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0916B" w14:textId="77777777" w:rsidR="004B448D" w:rsidRDefault="004B448D">
      <w:pPr>
        <w:pStyle w:val="BodyText"/>
        <w:rPr>
          <w:rFonts w:ascii="Times New Roman"/>
        </w:rPr>
      </w:pPr>
    </w:p>
    <w:p w14:paraId="6CE786B7" w14:textId="77777777" w:rsidR="004B448D" w:rsidRDefault="004B448D">
      <w:pPr>
        <w:pStyle w:val="BodyText"/>
        <w:rPr>
          <w:rFonts w:ascii="Times New Roman"/>
        </w:rPr>
      </w:pPr>
    </w:p>
    <w:p w14:paraId="09281A50" w14:textId="77777777" w:rsidR="004B448D" w:rsidRDefault="004B448D">
      <w:pPr>
        <w:pStyle w:val="BodyText"/>
        <w:spacing w:before="8"/>
        <w:rPr>
          <w:rFonts w:ascii="Times New Roman"/>
          <w:sz w:val="15"/>
        </w:rPr>
      </w:pPr>
    </w:p>
    <w:p w14:paraId="62861E0A" w14:textId="77777777" w:rsidR="004B448D" w:rsidRDefault="006D0F82">
      <w:pPr>
        <w:pStyle w:val="Title"/>
        <w:rPr>
          <w:u w:val="none"/>
        </w:rPr>
      </w:pPr>
      <w:r>
        <w:rPr>
          <w:noProof/>
        </w:rPr>
        <w:drawing>
          <wp:anchor distT="0" distB="0" distL="0" distR="0" simplePos="0" relativeHeight="15735808" behindDoc="0" locked="0" layoutInCell="1" allowOverlap="1" wp14:anchorId="251ACC32" wp14:editId="101855F6">
            <wp:simplePos x="0" y="0"/>
            <wp:positionH relativeFrom="page">
              <wp:posOffset>576580</wp:posOffset>
            </wp:positionH>
            <wp:positionV relativeFrom="paragraph">
              <wp:posOffset>-412528</wp:posOffset>
            </wp:positionV>
            <wp:extent cx="990600" cy="857250"/>
            <wp:effectExtent l="0" t="0" r="0" b="0"/>
            <wp:wrapNone/>
            <wp:docPr id="1" name="image1.jpeg" descr="http://pulse/Files/HBLogoColou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90600" cy="857250"/>
                    </a:xfrm>
                    <a:prstGeom prst="rect">
                      <a:avLst/>
                    </a:prstGeom>
                  </pic:spPr>
                </pic:pic>
              </a:graphicData>
            </a:graphic>
          </wp:anchor>
        </w:drawing>
      </w:r>
      <w:r>
        <w:rPr>
          <w:u w:val="thick"/>
        </w:rPr>
        <w:t>STREET STALL APPLICATION FORM</w:t>
      </w:r>
    </w:p>
    <w:p w14:paraId="4E3B6190" w14:textId="77777777" w:rsidR="004B448D" w:rsidRDefault="004B448D">
      <w:pPr>
        <w:pStyle w:val="BodyText"/>
        <w:rPr>
          <w:rFonts w:ascii="Times New Roman"/>
          <w:b/>
        </w:rPr>
      </w:pPr>
    </w:p>
    <w:p w14:paraId="571ABBC9" w14:textId="77777777" w:rsidR="004B448D" w:rsidRDefault="004B448D">
      <w:pPr>
        <w:pStyle w:val="BodyText"/>
        <w:rPr>
          <w:rFonts w:ascii="Times New Roman"/>
          <w:b/>
          <w:sz w:val="23"/>
        </w:rPr>
      </w:pPr>
    </w:p>
    <w:p w14:paraId="37A2EC21" w14:textId="77777777" w:rsidR="004B448D" w:rsidRDefault="006D0F82">
      <w:pPr>
        <w:tabs>
          <w:tab w:val="left" w:pos="3599"/>
          <w:tab w:val="left" w:pos="10369"/>
        </w:tabs>
        <w:ind w:left="226" w:right="1049" w:firstLine="52"/>
        <w:rPr>
          <w:rFonts w:ascii="Arial"/>
          <w:sz w:val="20"/>
        </w:rPr>
      </w:pPr>
      <w:r>
        <w:rPr>
          <w:rFonts w:ascii="Arial"/>
          <w:sz w:val="20"/>
        </w:rPr>
        <w:t>I</w:t>
      </w:r>
      <w:r>
        <w:rPr>
          <w:rFonts w:ascii="Arial"/>
          <w:sz w:val="20"/>
          <w:u w:val="single"/>
        </w:rPr>
        <w:t xml:space="preserve"> </w:t>
      </w:r>
      <w:r>
        <w:rPr>
          <w:rFonts w:ascii="Arial"/>
          <w:sz w:val="20"/>
          <w:u w:val="single"/>
        </w:rPr>
        <w:tab/>
      </w:r>
      <w:r>
        <w:rPr>
          <w:rFonts w:ascii="Arial"/>
          <w:sz w:val="20"/>
        </w:rPr>
        <w:t>(</w:t>
      </w:r>
      <w:r>
        <w:rPr>
          <w:rFonts w:ascii="Arial"/>
          <w:i/>
          <w:sz w:val="20"/>
        </w:rPr>
        <w:t>please print</w:t>
      </w:r>
      <w:r>
        <w:rPr>
          <w:rFonts w:ascii="Arial"/>
          <w:sz w:val="20"/>
        </w:rPr>
        <w:t>) on</w:t>
      </w:r>
      <w:r>
        <w:rPr>
          <w:rFonts w:ascii="Arial"/>
          <w:spacing w:val="-19"/>
          <w:sz w:val="20"/>
        </w:rPr>
        <w:t xml:space="preserve"> </w:t>
      </w:r>
      <w:r>
        <w:rPr>
          <w:rFonts w:ascii="Arial"/>
          <w:sz w:val="20"/>
        </w:rPr>
        <w:t>behalf</w:t>
      </w:r>
      <w:r>
        <w:rPr>
          <w:rFonts w:ascii="Arial"/>
          <w:spacing w:val="-4"/>
          <w:sz w:val="20"/>
        </w:rPr>
        <w:t xml:space="preserve"> </w:t>
      </w:r>
      <w:r>
        <w:rPr>
          <w:rFonts w:ascii="Arial"/>
          <w:sz w:val="20"/>
        </w:rPr>
        <w:t>of</w:t>
      </w:r>
      <w:r>
        <w:rPr>
          <w:rFonts w:ascii="Arial"/>
          <w:spacing w:val="3"/>
          <w:sz w:val="20"/>
        </w:rPr>
        <w:t xml:space="preserve"> </w:t>
      </w:r>
      <w:r>
        <w:rPr>
          <w:rFonts w:ascii="Arial"/>
          <w:w w:val="96"/>
          <w:sz w:val="20"/>
          <w:u w:val="single"/>
        </w:rPr>
        <w:t xml:space="preserve"> </w:t>
      </w:r>
      <w:r>
        <w:rPr>
          <w:rFonts w:ascii="Arial"/>
          <w:sz w:val="20"/>
          <w:u w:val="single"/>
        </w:rPr>
        <w:tab/>
      </w:r>
      <w:r>
        <w:rPr>
          <w:rFonts w:ascii="Arial"/>
          <w:sz w:val="20"/>
        </w:rPr>
        <w:t xml:space="preserve"> (</w:t>
      </w:r>
      <w:r>
        <w:rPr>
          <w:rFonts w:ascii="Arial"/>
          <w:i/>
          <w:sz w:val="20"/>
        </w:rPr>
        <w:t>community</w:t>
      </w:r>
      <w:r>
        <w:rPr>
          <w:rFonts w:ascii="Arial"/>
          <w:i/>
          <w:spacing w:val="1"/>
          <w:sz w:val="20"/>
        </w:rPr>
        <w:t xml:space="preserve"> </w:t>
      </w:r>
      <w:r>
        <w:rPr>
          <w:rFonts w:ascii="Arial"/>
          <w:i/>
          <w:sz w:val="20"/>
        </w:rPr>
        <w:t>group/charitable</w:t>
      </w:r>
      <w:r>
        <w:rPr>
          <w:rFonts w:ascii="Arial"/>
          <w:i/>
          <w:spacing w:val="-16"/>
          <w:sz w:val="20"/>
        </w:rPr>
        <w:t xml:space="preserve"> </w:t>
      </w:r>
      <w:r>
        <w:rPr>
          <w:rFonts w:ascii="Arial"/>
          <w:i/>
          <w:sz w:val="20"/>
        </w:rPr>
        <w:t>organisation</w:t>
      </w:r>
      <w:r>
        <w:rPr>
          <w:rFonts w:ascii="Arial"/>
          <w:sz w:val="20"/>
        </w:rPr>
        <w:t>)</w:t>
      </w:r>
      <w:r>
        <w:rPr>
          <w:rFonts w:ascii="Arial"/>
          <w:spacing w:val="-13"/>
          <w:sz w:val="20"/>
        </w:rPr>
        <w:t xml:space="preserve"> </w:t>
      </w:r>
      <w:r>
        <w:rPr>
          <w:rFonts w:ascii="Arial"/>
          <w:sz w:val="20"/>
        </w:rPr>
        <w:t>hereby</w:t>
      </w:r>
      <w:r>
        <w:rPr>
          <w:rFonts w:ascii="Arial"/>
          <w:spacing w:val="-10"/>
          <w:sz w:val="20"/>
        </w:rPr>
        <w:t xml:space="preserve"> </w:t>
      </w:r>
      <w:r>
        <w:rPr>
          <w:rFonts w:ascii="Arial"/>
          <w:sz w:val="20"/>
        </w:rPr>
        <w:t>apply</w:t>
      </w:r>
      <w:r>
        <w:rPr>
          <w:rFonts w:ascii="Arial"/>
          <w:spacing w:val="-15"/>
          <w:sz w:val="20"/>
        </w:rPr>
        <w:t xml:space="preserve"> </w:t>
      </w:r>
      <w:r>
        <w:rPr>
          <w:rFonts w:ascii="Arial"/>
          <w:sz w:val="20"/>
        </w:rPr>
        <w:t>for</w:t>
      </w:r>
      <w:r>
        <w:rPr>
          <w:rFonts w:ascii="Arial"/>
          <w:spacing w:val="1"/>
          <w:sz w:val="20"/>
        </w:rPr>
        <w:t xml:space="preserve"> </w:t>
      </w:r>
      <w:r>
        <w:rPr>
          <w:rFonts w:ascii="Arial"/>
          <w:sz w:val="20"/>
        </w:rPr>
        <w:t>permission</w:t>
      </w:r>
      <w:r>
        <w:rPr>
          <w:rFonts w:ascii="Arial"/>
          <w:spacing w:val="-14"/>
          <w:sz w:val="20"/>
        </w:rPr>
        <w:t xml:space="preserve"> </w:t>
      </w:r>
      <w:r>
        <w:rPr>
          <w:rFonts w:ascii="Arial"/>
          <w:sz w:val="20"/>
        </w:rPr>
        <w:t>to</w:t>
      </w:r>
      <w:r>
        <w:rPr>
          <w:rFonts w:ascii="Arial"/>
          <w:spacing w:val="-5"/>
          <w:sz w:val="20"/>
        </w:rPr>
        <w:t xml:space="preserve"> </w:t>
      </w:r>
      <w:r>
        <w:rPr>
          <w:rFonts w:ascii="Arial"/>
          <w:sz w:val="20"/>
        </w:rPr>
        <w:t>conduct</w:t>
      </w:r>
      <w:r>
        <w:rPr>
          <w:rFonts w:ascii="Arial"/>
          <w:spacing w:val="-4"/>
          <w:sz w:val="20"/>
        </w:rPr>
        <w:t xml:space="preserve"> </w:t>
      </w:r>
      <w:r>
        <w:rPr>
          <w:rFonts w:ascii="Arial"/>
          <w:sz w:val="20"/>
        </w:rPr>
        <w:t>one</w:t>
      </w:r>
      <w:r>
        <w:rPr>
          <w:rFonts w:ascii="Arial"/>
          <w:spacing w:val="-5"/>
          <w:sz w:val="20"/>
        </w:rPr>
        <w:t xml:space="preserve"> </w:t>
      </w:r>
      <w:r>
        <w:rPr>
          <w:rFonts w:ascii="Arial"/>
          <w:sz w:val="20"/>
        </w:rPr>
        <w:t>of the</w:t>
      </w:r>
      <w:r>
        <w:rPr>
          <w:rFonts w:ascii="Arial"/>
          <w:spacing w:val="-5"/>
          <w:sz w:val="20"/>
        </w:rPr>
        <w:t xml:space="preserve"> </w:t>
      </w:r>
      <w:r>
        <w:rPr>
          <w:rFonts w:ascii="Arial"/>
          <w:sz w:val="20"/>
        </w:rPr>
        <w:t>following</w:t>
      </w:r>
      <w:r>
        <w:rPr>
          <w:rFonts w:ascii="Arial"/>
          <w:spacing w:val="-8"/>
          <w:sz w:val="20"/>
        </w:rPr>
        <w:t xml:space="preserve"> </w:t>
      </w:r>
      <w:r>
        <w:rPr>
          <w:rFonts w:ascii="Arial"/>
          <w:sz w:val="20"/>
        </w:rPr>
        <w:t>activities.</w:t>
      </w:r>
    </w:p>
    <w:p w14:paraId="00498D3A" w14:textId="77777777" w:rsidR="004B448D" w:rsidRDefault="004B448D">
      <w:pPr>
        <w:pStyle w:val="BodyText"/>
        <w:rPr>
          <w:rFonts w:ascii="Arial"/>
          <w:sz w:val="26"/>
        </w:rPr>
      </w:pPr>
    </w:p>
    <w:p w14:paraId="20BB9861" w14:textId="77777777" w:rsidR="004B448D" w:rsidRDefault="006D0F82">
      <w:pPr>
        <w:tabs>
          <w:tab w:val="left" w:pos="5850"/>
        </w:tabs>
        <w:ind w:left="279"/>
        <w:rPr>
          <w:rFonts w:ascii="Arial"/>
          <w:sz w:val="20"/>
        </w:rPr>
      </w:pPr>
      <w:r>
        <w:rPr>
          <w:rFonts w:ascii="Arial"/>
          <w:b/>
          <w:sz w:val="20"/>
        </w:rPr>
        <w:t>Charitable</w:t>
      </w:r>
      <w:r>
        <w:rPr>
          <w:rFonts w:ascii="Arial"/>
          <w:b/>
          <w:spacing w:val="-5"/>
          <w:sz w:val="20"/>
        </w:rPr>
        <w:t xml:space="preserve"> </w:t>
      </w:r>
      <w:r>
        <w:rPr>
          <w:rFonts w:ascii="Arial"/>
          <w:b/>
          <w:sz w:val="20"/>
        </w:rPr>
        <w:t>No</w:t>
      </w:r>
      <w:r>
        <w:rPr>
          <w:rFonts w:ascii="Arial"/>
          <w:sz w:val="20"/>
        </w:rPr>
        <w:t>:</w:t>
      </w:r>
      <w:r>
        <w:rPr>
          <w:rFonts w:ascii="Arial"/>
          <w:spacing w:val="-1"/>
          <w:sz w:val="20"/>
        </w:rPr>
        <w:t xml:space="preserve"> </w:t>
      </w:r>
      <w:r>
        <w:rPr>
          <w:rFonts w:ascii="Arial"/>
          <w:w w:val="99"/>
          <w:sz w:val="20"/>
          <w:u w:val="single"/>
        </w:rPr>
        <w:t xml:space="preserve"> </w:t>
      </w:r>
      <w:r>
        <w:rPr>
          <w:rFonts w:ascii="Arial"/>
          <w:sz w:val="20"/>
          <w:u w:val="single"/>
        </w:rPr>
        <w:tab/>
      </w:r>
    </w:p>
    <w:p w14:paraId="57D17E74" w14:textId="77777777" w:rsidR="004B448D" w:rsidRDefault="004B448D">
      <w:pPr>
        <w:pStyle w:val="BodyText"/>
        <w:spacing w:before="9"/>
        <w:rPr>
          <w:rFonts w:ascii="Arial"/>
          <w:sz w:val="11"/>
        </w:rPr>
      </w:pPr>
    </w:p>
    <w:p w14:paraId="1AED1FBB" w14:textId="77777777" w:rsidR="004B448D" w:rsidRDefault="006D0F82">
      <w:pPr>
        <w:pStyle w:val="Heading1"/>
        <w:spacing w:before="93"/>
        <w:ind w:left="281"/>
      </w:pPr>
      <w:r>
        <w:t>Please tick one of the following options:</w:t>
      </w:r>
    </w:p>
    <w:p w14:paraId="15E6F884" w14:textId="77777777" w:rsidR="004B448D" w:rsidRDefault="006D0F82">
      <w:pPr>
        <w:tabs>
          <w:tab w:val="left" w:pos="3200"/>
          <w:tab w:val="left" w:pos="5879"/>
          <w:tab w:val="left" w:pos="9581"/>
        </w:tabs>
        <w:spacing w:before="185"/>
        <w:ind w:left="792"/>
        <w:rPr>
          <w:rFonts w:ascii="Arial"/>
          <w:b/>
        </w:rPr>
      </w:pPr>
      <w:r>
        <w:pict w14:anchorId="10A66FE6">
          <v:rect id="_x0000_s1039" style="position:absolute;left:0;text-align:left;margin-left:31pt;margin-top:7.25pt;width:14.4pt;height:14.35pt;z-index:15731712;mso-position-horizontal-relative:page" filled="f">
            <w10:wrap anchorx="page"/>
          </v:rect>
        </w:pict>
      </w:r>
      <w:r>
        <w:pict w14:anchorId="5C1F8080">
          <v:rect id="_x0000_s1038" style="position:absolute;left:0;text-align:left;margin-left:4in;margin-top:7.25pt;width:14.35pt;height:14.35pt;z-index:-15808512;mso-position-horizontal-relative:page" filled="f">
            <w10:wrap anchorx="page"/>
          </v:rect>
        </w:pict>
      </w:r>
      <w:r>
        <w:pict w14:anchorId="3F91A650">
          <v:rect id="_x0000_s1037" style="position:absolute;left:0;text-align:left;margin-left:153.3pt;margin-top:7.25pt;width:14.4pt;height:14.35pt;z-index:-15808000;mso-position-horizontal-relative:page" filled="f">
            <w10:wrap anchorx="page"/>
          </v:rect>
        </w:pict>
      </w:r>
      <w:r>
        <w:pict w14:anchorId="51A60F8C">
          <v:rect id="_x0000_s1036" style="position:absolute;left:0;text-align:left;margin-left:474.6pt;margin-top:7.25pt;width:14.35pt;height:14.35pt;z-index:-15807488;mso-position-horizontal-relative:page" filled="f">
            <w10:wrap anchorx="page"/>
          </v:rect>
        </w:pict>
      </w:r>
      <w:r>
        <w:rPr>
          <w:rFonts w:ascii="Arial"/>
          <w:b/>
        </w:rPr>
        <w:t>STREET</w:t>
      </w:r>
      <w:r>
        <w:rPr>
          <w:rFonts w:ascii="Arial"/>
          <w:b/>
          <w:spacing w:val="-10"/>
        </w:rPr>
        <w:t xml:space="preserve"> </w:t>
      </w:r>
      <w:r>
        <w:rPr>
          <w:rFonts w:ascii="Arial"/>
          <w:b/>
        </w:rPr>
        <w:t>STALL</w:t>
      </w:r>
      <w:r>
        <w:rPr>
          <w:rFonts w:ascii="Arial"/>
          <w:b/>
        </w:rPr>
        <w:tab/>
      </w:r>
      <w:r>
        <w:rPr>
          <w:rFonts w:ascii="Arial"/>
          <w:b/>
          <w:spacing w:val="-3"/>
        </w:rPr>
        <w:t>SAUSAGE</w:t>
      </w:r>
      <w:r>
        <w:rPr>
          <w:rFonts w:ascii="Arial"/>
          <w:b/>
          <w:spacing w:val="3"/>
        </w:rPr>
        <w:t xml:space="preserve"> </w:t>
      </w:r>
      <w:r>
        <w:rPr>
          <w:rFonts w:ascii="Arial"/>
          <w:b/>
        </w:rPr>
        <w:t>SIZZLE</w:t>
      </w:r>
      <w:r>
        <w:rPr>
          <w:rFonts w:ascii="Arial"/>
          <w:b/>
        </w:rPr>
        <w:tab/>
      </w:r>
      <w:r>
        <w:rPr>
          <w:rFonts w:ascii="Arial"/>
          <w:b/>
          <w:spacing w:val="-3"/>
        </w:rPr>
        <w:t xml:space="preserve">SALE </w:t>
      </w:r>
      <w:r>
        <w:rPr>
          <w:rFonts w:ascii="Arial"/>
          <w:b/>
        </w:rPr>
        <w:t>OF</w:t>
      </w:r>
      <w:r>
        <w:rPr>
          <w:rFonts w:ascii="Arial"/>
          <w:b/>
          <w:spacing w:val="4"/>
        </w:rPr>
        <w:t xml:space="preserve"> </w:t>
      </w:r>
      <w:r>
        <w:rPr>
          <w:rFonts w:ascii="Arial"/>
          <w:b/>
        </w:rPr>
        <w:t>RAFFLE</w:t>
      </w:r>
      <w:r>
        <w:rPr>
          <w:rFonts w:ascii="Arial"/>
          <w:b/>
          <w:spacing w:val="5"/>
        </w:rPr>
        <w:t xml:space="preserve"> </w:t>
      </w:r>
      <w:r>
        <w:rPr>
          <w:rFonts w:ascii="Arial"/>
          <w:b/>
          <w:spacing w:val="-3"/>
        </w:rPr>
        <w:t>TICKETS</w:t>
      </w:r>
      <w:r>
        <w:rPr>
          <w:rFonts w:ascii="Arial"/>
          <w:b/>
          <w:spacing w:val="-3"/>
        </w:rPr>
        <w:tab/>
      </w:r>
      <w:r>
        <w:rPr>
          <w:rFonts w:ascii="Arial"/>
          <w:b/>
        </w:rPr>
        <w:t>TIN</w:t>
      </w:r>
      <w:r>
        <w:rPr>
          <w:rFonts w:ascii="Arial"/>
          <w:b/>
          <w:spacing w:val="-1"/>
        </w:rPr>
        <w:t xml:space="preserve"> </w:t>
      </w:r>
      <w:r>
        <w:rPr>
          <w:rFonts w:ascii="Arial"/>
          <w:b/>
        </w:rPr>
        <w:t>SHAKE</w:t>
      </w:r>
    </w:p>
    <w:p w14:paraId="58D8A08A" w14:textId="77777777" w:rsidR="004B448D" w:rsidRDefault="006D0F82">
      <w:pPr>
        <w:spacing w:before="123"/>
        <w:ind w:left="226"/>
        <w:rPr>
          <w:rFonts w:ascii="Arial"/>
          <w:b/>
          <w:i/>
          <w:sz w:val="18"/>
        </w:rPr>
      </w:pPr>
      <w:r>
        <w:rPr>
          <w:rFonts w:ascii="Arial"/>
          <w:b/>
          <w:sz w:val="18"/>
        </w:rPr>
        <w:t>(</w:t>
      </w:r>
      <w:r>
        <w:rPr>
          <w:rFonts w:ascii="Arial"/>
          <w:b/>
          <w:i/>
          <w:sz w:val="18"/>
        </w:rPr>
        <w:t>Please note: The Council has resolved to disallow collections at intersections and carriageways except on public footpaths.)</w:t>
      </w:r>
    </w:p>
    <w:p w14:paraId="0993BE01" w14:textId="77777777" w:rsidR="004B448D" w:rsidRDefault="006D0F82">
      <w:pPr>
        <w:pStyle w:val="BodyText"/>
        <w:spacing w:before="10"/>
        <w:rPr>
          <w:rFonts w:ascii="Arial"/>
          <w:b/>
          <w:i/>
          <w:sz w:val="25"/>
        </w:rPr>
      </w:pPr>
      <w:r>
        <w:pict w14:anchorId="6AAF4872">
          <v:shapetype id="_x0000_t202" coordsize="21600,21600" o:spt="202" path="m,l,21600r21600,l21600,xe">
            <v:stroke joinstyle="miter"/>
            <v:path gradientshapeok="t" o:connecttype="rect"/>
          </v:shapetype>
          <v:shape id="_x0000_s1035" type="#_x0000_t202" style="position:absolute;margin-left:22.7pt;margin-top:17.1pt;width:559.1pt;height:18.5pt;z-index:-15728640;mso-wrap-distance-left:0;mso-wrap-distance-right:0;mso-position-horizontal-relative:page" fillcolor="#f1f1f1" strokeweight=".48pt">
            <v:textbox inset="0,0,0,0">
              <w:txbxContent>
                <w:p w14:paraId="5746594C" w14:textId="77777777" w:rsidR="004B448D" w:rsidRDefault="006D0F82">
                  <w:pPr>
                    <w:spacing w:before="18" w:line="208" w:lineRule="auto"/>
                    <w:ind w:left="107" w:right="97"/>
                    <w:rPr>
                      <w:rFonts w:ascii="Arial"/>
                      <w:i/>
                      <w:sz w:val="16"/>
                    </w:rPr>
                  </w:pPr>
                  <w:r>
                    <w:rPr>
                      <w:rFonts w:ascii="Arial"/>
                      <w:i/>
                      <w:sz w:val="16"/>
                    </w:rPr>
                    <w:t>Please note that permits are restricted to registered charitable, welfare or educational organisations, or by a local community</w:t>
                  </w:r>
                  <w:r>
                    <w:rPr>
                      <w:rFonts w:ascii="Arial"/>
                      <w:i/>
                      <w:sz w:val="16"/>
                    </w:rPr>
                    <w:t xml:space="preserve"> organisation provided that the proceeds from the event are to benefit the organisation.</w:t>
                  </w:r>
                </w:p>
              </w:txbxContent>
            </v:textbox>
            <w10:wrap type="topAndBottom" anchorx="page"/>
          </v:shape>
        </w:pict>
      </w:r>
    </w:p>
    <w:p w14:paraId="03ECE71C" w14:textId="77777777" w:rsidR="004B448D" w:rsidRDefault="004B448D">
      <w:pPr>
        <w:pStyle w:val="BodyText"/>
        <w:spacing w:before="3"/>
        <w:rPr>
          <w:rFonts w:ascii="Arial"/>
          <w:b/>
          <w:i/>
          <w:sz w:val="21"/>
        </w:rPr>
      </w:pPr>
    </w:p>
    <w:p w14:paraId="326AE03C" w14:textId="77777777" w:rsidR="004B448D" w:rsidRDefault="006D0F82">
      <w:pPr>
        <w:spacing w:before="96" w:line="237" w:lineRule="auto"/>
        <w:ind w:left="1292" w:right="894"/>
        <w:jc w:val="center"/>
        <w:rPr>
          <w:rFonts w:ascii="Arial" w:hAnsi="Arial"/>
          <w:b/>
          <w:i/>
          <w:sz w:val="18"/>
        </w:rPr>
      </w:pPr>
      <w:r>
        <w:rPr>
          <w:rFonts w:ascii="Arial" w:hAnsi="Arial"/>
          <w:b/>
          <w:i/>
          <w:sz w:val="18"/>
        </w:rPr>
        <w:t xml:space="preserve">*Permission for sausage sizzles and stalls involving food handling is subject to approval from the Council’s </w:t>
      </w:r>
      <w:r>
        <w:rPr>
          <w:rFonts w:ascii="Arial" w:hAnsi="Arial"/>
          <w:b/>
          <w:i/>
          <w:sz w:val="18"/>
          <w:u w:val="thick"/>
        </w:rPr>
        <w:t>Public Health Unit</w:t>
      </w:r>
      <w:r>
        <w:rPr>
          <w:rFonts w:ascii="Arial" w:hAnsi="Arial"/>
          <w:b/>
          <w:i/>
          <w:sz w:val="18"/>
        </w:rPr>
        <w:t>.</w:t>
      </w:r>
    </w:p>
    <w:p w14:paraId="49292714" w14:textId="77777777" w:rsidR="004B448D" w:rsidRDefault="004B448D">
      <w:pPr>
        <w:pStyle w:val="BodyText"/>
        <w:spacing w:before="6"/>
        <w:rPr>
          <w:rFonts w:ascii="Arial"/>
          <w:b/>
          <w:i/>
          <w:sz w:val="18"/>
        </w:rPr>
      </w:pPr>
    </w:p>
    <w:p w14:paraId="4ACCF678" w14:textId="77777777" w:rsidR="004B448D" w:rsidRDefault="006D0F82">
      <w:pPr>
        <w:pStyle w:val="Heading1"/>
        <w:ind w:left="1281" w:right="894"/>
        <w:jc w:val="center"/>
      </w:pPr>
      <w:r>
        <w:pict w14:anchorId="617B2E67">
          <v:rect id="_x0000_s1034" style="position:absolute;left:0;text-align:left;margin-left:45.45pt;margin-top:-4.35pt;width:14.4pt;height:14.35pt;z-index:15733760;mso-position-horizontal-relative:page" filled="f">
            <w10:wrap anchorx="page"/>
          </v:rect>
        </w:pict>
      </w:r>
      <w:r>
        <w:t>Please tick if you have obtained approval from the Council’s Public Health Unit.</w:t>
      </w:r>
    </w:p>
    <w:p w14:paraId="34182905" w14:textId="77777777" w:rsidR="004B448D" w:rsidRDefault="006D0F82">
      <w:pPr>
        <w:pStyle w:val="BodyText"/>
        <w:spacing w:before="5"/>
        <w:rPr>
          <w:rFonts w:ascii="Arial"/>
          <w:b/>
          <w:sz w:val="28"/>
        </w:rPr>
      </w:pPr>
      <w:r>
        <w:pict w14:anchorId="4DB02253">
          <v:shape id="_x0000_s1033" type="#_x0000_t202" style="position:absolute;margin-left:33pt;margin-top:18.55pt;width:548.8pt;height:20.55pt;z-index:-15728128;mso-wrap-distance-left:0;mso-wrap-distance-right:0;mso-position-horizontal-relative:page" fillcolor="#f1f1f1" strokeweight=".48pt">
            <v:textbox inset="0,0,0,0">
              <w:txbxContent>
                <w:p w14:paraId="69865077" w14:textId="77777777" w:rsidR="004B448D" w:rsidRDefault="006D0F82">
                  <w:pPr>
                    <w:spacing w:before="16" w:line="235" w:lineRule="auto"/>
                    <w:ind w:left="107" w:right="300"/>
                    <w:rPr>
                      <w:rFonts w:ascii="Arial"/>
                      <w:i/>
                      <w:sz w:val="16"/>
                    </w:rPr>
                  </w:pPr>
                  <w:r>
                    <w:rPr>
                      <w:rFonts w:ascii="Arial"/>
                      <w:b/>
                      <w:i/>
                      <w:sz w:val="16"/>
                    </w:rPr>
                    <w:t xml:space="preserve">NOTE: </w:t>
                  </w:r>
                  <w:r>
                    <w:rPr>
                      <w:rFonts w:ascii="Arial"/>
                      <w:i/>
                      <w:sz w:val="16"/>
                    </w:rPr>
                    <w:t>This approval is granted subject to</w:t>
                  </w:r>
                  <w:r>
                    <w:rPr>
                      <w:rFonts w:ascii="Arial"/>
                      <w:i/>
                      <w:sz w:val="16"/>
                    </w:rPr>
                    <w:t xml:space="preserve"> consent being obtained from the occupier of the premises outside of which you intend to operate, (i.e.: you will need to make contact with the store manager and advise them of your intentions).</w:t>
                  </w:r>
                </w:p>
              </w:txbxContent>
            </v:textbox>
            <w10:wrap type="topAndBottom" anchorx="page"/>
          </v:shape>
        </w:pict>
      </w:r>
    </w:p>
    <w:p w14:paraId="1DEA6CFA" w14:textId="77777777" w:rsidR="004B448D" w:rsidRDefault="004B448D">
      <w:pPr>
        <w:pStyle w:val="BodyText"/>
        <w:spacing w:before="3"/>
        <w:rPr>
          <w:rFonts w:ascii="Arial"/>
          <w:b/>
          <w:sz w:val="16"/>
        </w:rPr>
      </w:pPr>
    </w:p>
    <w:p w14:paraId="45636339" w14:textId="77777777" w:rsidR="004B448D" w:rsidRDefault="006D0F82">
      <w:pPr>
        <w:tabs>
          <w:tab w:val="left" w:pos="4349"/>
          <w:tab w:val="left" w:pos="5020"/>
          <w:tab w:val="left" w:pos="7950"/>
          <w:tab w:val="left" w:pos="10111"/>
        </w:tabs>
        <w:spacing w:before="93"/>
        <w:ind w:left="699"/>
        <w:rPr>
          <w:rFonts w:ascii="Arial"/>
          <w:b/>
          <w:sz w:val="20"/>
        </w:rPr>
      </w:pPr>
      <w:r>
        <w:rPr>
          <w:rFonts w:ascii="Arial"/>
          <w:b/>
          <w:sz w:val="20"/>
        </w:rPr>
        <w:t>Date</w:t>
      </w:r>
      <w:r>
        <w:rPr>
          <w:rFonts w:ascii="Arial"/>
          <w:b/>
          <w:spacing w:val="-2"/>
          <w:sz w:val="20"/>
        </w:rPr>
        <w:t xml:space="preserve"> </w:t>
      </w:r>
      <w:r>
        <w:rPr>
          <w:rFonts w:ascii="Arial"/>
          <w:b/>
          <w:spacing w:val="3"/>
          <w:sz w:val="20"/>
        </w:rPr>
        <w:t>:</w:t>
      </w:r>
      <w:r>
        <w:rPr>
          <w:rFonts w:ascii="Arial"/>
          <w:b/>
          <w:spacing w:val="3"/>
          <w:sz w:val="20"/>
          <w:u w:val="thick"/>
        </w:rPr>
        <w:t xml:space="preserve"> </w:t>
      </w:r>
      <w:r>
        <w:rPr>
          <w:rFonts w:ascii="Arial"/>
          <w:b/>
          <w:spacing w:val="3"/>
          <w:sz w:val="20"/>
          <w:u w:val="thick"/>
        </w:rPr>
        <w:tab/>
      </w:r>
      <w:r>
        <w:rPr>
          <w:rFonts w:ascii="Arial"/>
          <w:b/>
          <w:spacing w:val="3"/>
          <w:sz w:val="20"/>
        </w:rPr>
        <w:tab/>
      </w:r>
      <w:r>
        <w:rPr>
          <w:rFonts w:ascii="Arial"/>
          <w:b/>
          <w:sz w:val="20"/>
        </w:rPr>
        <w:t>Time</w:t>
      </w:r>
      <w:r>
        <w:rPr>
          <w:rFonts w:ascii="Arial"/>
          <w:b/>
          <w:spacing w:val="-2"/>
          <w:sz w:val="20"/>
        </w:rPr>
        <w:t xml:space="preserve"> </w:t>
      </w:r>
      <w:r>
        <w:rPr>
          <w:rFonts w:ascii="Arial"/>
          <w:b/>
          <w:sz w:val="20"/>
        </w:rPr>
        <w:t xml:space="preserve">: </w:t>
      </w:r>
      <w:r>
        <w:rPr>
          <w:rFonts w:ascii="Arial"/>
          <w:b/>
          <w:spacing w:val="18"/>
          <w:sz w:val="20"/>
        </w:rPr>
        <w:t xml:space="preserve"> </w:t>
      </w:r>
      <w:r>
        <w:rPr>
          <w:rFonts w:ascii="Arial"/>
          <w:b/>
          <w:sz w:val="20"/>
        </w:rPr>
        <w:t>(From)</w:t>
      </w:r>
      <w:r>
        <w:rPr>
          <w:rFonts w:ascii="Arial"/>
          <w:b/>
          <w:sz w:val="20"/>
          <w:u w:val="thick"/>
        </w:rPr>
        <w:t xml:space="preserve"> </w:t>
      </w:r>
      <w:r>
        <w:rPr>
          <w:rFonts w:ascii="Arial"/>
          <w:b/>
          <w:sz w:val="20"/>
          <w:u w:val="thick"/>
        </w:rPr>
        <w:tab/>
      </w:r>
      <w:r>
        <w:rPr>
          <w:rFonts w:ascii="Arial"/>
          <w:b/>
          <w:sz w:val="20"/>
        </w:rPr>
        <w:t xml:space="preserve">(To) </w:t>
      </w:r>
      <w:r>
        <w:rPr>
          <w:rFonts w:ascii="Arial"/>
          <w:b/>
          <w:w w:val="99"/>
          <w:sz w:val="20"/>
          <w:u w:val="thick"/>
        </w:rPr>
        <w:t xml:space="preserve"> </w:t>
      </w:r>
      <w:r>
        <w:rPr>
          <w:rFonts w:ascii="Arial"/>
          <w:b/>
          <w:sz w:val="20"/>
          <w:u w:val="thick"/>
        </w:rPr>
        <w:tab/>
      </w:r>
    </w:p>
    <w:p w14:paraId="10E26896" w14:textId="77777777" w:rsidR="004B448D" w:rsidRDefault="004B448D">
      <w:pPr>
        <w:pStyle w:val="BodyText"/>
        <w:rPr>
          <w:rFonts w:ascii="Arial"/>
          <w:b/>
        </w:rPr>
      </w:pPr>
    </w:p>
    <w:p w14:paraId="58D30507" w14:textId="77777777" w:rsidR="004B448D" w:rsidRDefault="004B448D">
      <w:pPr>
        <w:rPr>
          <w:rFonts w:ascii="Arial"/>
        </w:rPr>
        <w:sectPr w:rsidR="004B448D">
          <w:type w:val="continuous"/>
          <w:pgSz w:w="11930" w:h="16850"/>
          <w:pgMar w:top="500" w:right="160" w:bottom="0" w:left="340" w:header="720" w:footer="720" w:gutter="0"/>
          <w:cols w:space="720"/>
        </w:sectPr>
      </w:pPr>
    </w:p>
    <w:p w14:paraId="3274C2C6" w14:textId="77777777" w:rsidR="004B448D" w:rsidRDefault="004B448D">
      <w:pPr>
        <w:pStyle w:val="BodyText"/>
        <w:spacing w:before="9"/>
        <w:rPr>
          <w:rFonts w:ascii="Arial"/>
          <w:b/>
          <w:sz w:val="21"/>
        </w:rPr>
      </w:pPr>
    </w:p>
    <w:p w14:paraId="4460E89E" w14:textId="77777777" w:rsidR="004B448D" w:rsidRDefault="006D0F82">
      <w:pPr>
        <w:pStyle w:val="Heading1"/>
      </w:pPr>
      <w:r>
        <w:t>Location:</w:t>
      </w:r>
    </w:p>
    <w:p w14:paraId="54C8C233" w14:textId="77777777" w:rsidR="004B448D" w:rsidRDefault="006D0F82">
      <w:pPr>
        <w:pStyle w:val="BodyText"/>
        <w:spacing w:before="9"/>
        <w:rPr>
          <w:rFonts w:ascii="Arial"/>
          <w:b/>
          <w:sz w:val="21"/>
        </w:rPr>
      </w:pPr>
      <w:r>
        <w:br w:type="column"/>
      </w:r>
    </w:p>
    <w:p w14:paraId="34CEFF56" w14:textId="77777777" w:rsidR="004B448D" w:rsidRDefault="006D0F82">
      <w:pPr>
        <w:ind w:left="792"/>
        <w:rPr>
          <w:rFonts w:ascii="Arial" w:hAnsi="Arial"/>
          <w:b/>
          <w:sz w:val="20"/>
        </w:rPr>
      </w:pPr>
      <w:r>
        <w:pict w14:anchorId="79219C1F">
          <v:rect id="_x0000_s1032" style="position:absolute;left:0;text-align:left;margin-left:124.5pt;margin-top:-.55pt;width:14.4pt;height:14.35pt;z-index:15734272;mso-position-horizontal-relative:page" filled="f">
            <w10:wrap anchorx="page"/>
          </v:rect>
        </w:pict>
      </w:r>
      <w:r>
        <w:rPr>
          <w:rFonts w:ascii="Arial" w:hAnsi="Arial"/>
          <w:b/>
          <w:sz w:val="20"/>
        </w:rPr>
        <w:t>Outside Coles, Pier Street, Altona – South side of entrance and pedestrian crossing.</w:t>
      </w:r>
    </w:p>
    <w:p w14:paraId="042653CC" w14:textId="77777777" w:rsidR="004B448D" w:rsidRDefault="006D0F82">
      <w:pPr>
        <w:spacing w:before="36"/>
        <w:ind w:left="792"/>
        <w:rPr>
          <w:rFonts w:ascii="Arial"/>
          <w:b/>
          <w:i/>
          <w:sz w:val="17"/>
        </w:rPr>
      </w:pPr>
      <w:r>
        <w:rPr>
          <w:rFonts w:ascii="Arial"/>
          <w:b/>
          <w:i/>
          <w:sz w:val="17"/>
        </w:rPr>
        <w:t>NOTE : No permits are issued on Tuesdays in Altona due to Market Day.</w:t>
      </w:r>
    </w:p>
    <w:p w14:paraId="4D696C82" w14:textId="77777777" w:rsidR="004B448D" w:rsidRDefault="004B448D">
      <w:pPr>
        <w:pStyle w:val="BodyText"/>
        <w:rPr>
          <w:rFonts w:ascii="Arial"/>
          <w:b/>
          <w:i/>
        </w:rPr>
      </w:pPr>
    </w:p>
    <w:p w14:paraId="6074A84B" w14:textId="77777777" w:rsidR="004B448D" w:rsidRDefault="006D0F82">
      <w:pPr>
        <w:pStyle w:val="Heading1"/>
        <w:spacing w:line="480" w:lineRule="auto"/>
        <w:ind w:left="807" w:right="2518"/>
      </w:pPr>
      <w:r>
        <w:pict w14:anchorId="196F4687">
          <v:rect id="_x0000_s1031" style="position:absolute;left:0;text-align:left;margin-left:124.5pt;margin-top:-4.75pt;width:14.4pt;height:14.35pt;z-index:15734784;mso-position-horizontal-relative:page" filled="f">
            <w10:wrap anchorx="page"/>
          </v:rect>
        </w:pict>
      </w:r>
      <w:r>
        <w:pict w14:anchorId="5CF166DB">
          <v:rect id="_x0000_s1030" style="position:absolute;left:0;text-align:left;margin-left:124.5pt;margin-top:20.6pt;width:14.4pt;height:14.35pt;z-index:15735296;mso-position-horizontal-relative:page" filled="f">
            <w10:wrap anchorx="page"/>
          </v:rect>
        </w:pict>
      </w:r>
      <w:r>
        <w:t>Outside Westpac Bank, Douglas Parade, Williamstown. Outside Coles, Douglas Parade, Williamstown.</w:t>
      </w:r>
    </w:p>
    <w:p w14:paraId="766922C1" w14:textId="77777777" w:rsidR="004B448D" w:rsidRDefault="004B448D">
      <w:pPr>
        <w:spacing w:line="480" w:lineRule="auto"/>
        <w:sectPr w:rsidR="004B448D">
          <w:type w:val="continuous"/>
          <w:pgSz w:w="11930" w:h="16850"/>
          <w:pgMar w:top="500" w:right="160" w:bottom="0" w:left="340" w:header="720" w:footer="720" w:gutter="0"/>
          <w:cols w:num="2" w:space="720" w:equalWidth="0">
            <w:col w:w="1733" w:space="413"/>
            <w:col w:w="9284"/>
          </w:cols>
        </w:sectPr>
      </w:pPr>
    </w:p>
    <w:p w14:paraId="3A673A54" w14:textId="77777777" w:rsidR="004B448D" w:rsidRDefault="006D0F82">
      <w:pPr>
        <w:tabs>
          <w:tab w:val="left" w:pos="9630"/>
        </w:tabs>
        <w:spacing w:before="42"/>
        <w:ind w:left="792"/>
        <w:rPr>
          <w:rFonts w:ascii="Arial"/>
          <w:b/>
          <w:sz w:val="20"/>
        </w:rPr>
      </w:pPr>
      <w:r>
        <w:rPr>
          <w:rFonts w:ascii="Arial"/>
          <w:b/>
          <w:sz w:val="20"/>
        </w:rPr>
        <w:t>Specify type of goods to be sold and type of furniture to be</w:t>
      </w:r>
      <w:r>
        <w:rPr>
          <w:rFonts w:ascii="Arial"/>
          <w:b/>
          <w:spacing w:val="-29"/>
          <w:sz w:val="20"/>
        </w:rPr>
        <w:t xml:space="preserve"> </w:t>
      </w:r>
      <w:r>
        <w:rPr>
          <w:rFonts w:ascii="Arial"/>
          <w:b/>
          <w:sz w:val="20"/>
        </w:rPr>
        <w:t>used:</w:t>
      </w:r>
      <w:r>
        <w:rPr>
          <w:rFonts w:ascii="Arial"/>
          <w:b/>
          <w:spacing w:val="8"/>
          <w:sz w:val="20"/>
        </w:rPr>
        <w:t xml:space="preserve"> </w:t>
      </w:r>
      <w:r>
        <w:rPr>
          <w:rFonts w:ascii="Arial"/>
          <w:b/>
          <w:w w:val="99"/>
          <w:sz w:val="20"/>
          <w:u w:val="thick"/>
        </w:rPr>
        <w:t xml:space="preserve"> </w:t>
      </w:r>
      <w:r>
        <w:rPr>
          <w:rFonts w:ascii="Arial"/>
          <w:b/>
          <w:sz w:val="20"/>
          <w:u w:val="thick"/>
        </w:rPr>
        <w:tab/>
      </w:r>
    </w:p>
    <w:p w14:paraId="253577DE" w14:textId="77777777" w:rsidR="004B448D" w:rsidRDefault="004B448D">
      <w:pPr>
        <w:pStyle w:val="BodyText"/>
        <w:rPr>
          <w:rFonts w:ascii="Arial"/>
          <w:b/>
        </w:rPr>
      </w:pPr>
    </w:p>
    <w:p w14:paraId="0F4440D7" w14:textId="77777777" w:rsidR="004B448D" w:rsidRDefault="006D0F82">
      <w:pPr>
        <w:pStyle w:val="BodyText"/>
        <w:spacing w:before="8"/>
        <w:rPr>
          <w:rFonts w:ascii="Arial"/>
          <w:b/>
          <w:sz w:val="19"/>
        </w:rPr>
      </w:pPr>
      <w:r>
        <w:pict w14:anchorId="3403DA24">
          <v:rect id="_x0000_s1029" style="position:absolute;margin-left:56.65pt;margin-top:13.3pt;width:439.4pt;height:1.1pt;z-index:-15727616;mso-wrap-distance-left:0;mso-wrap-distance-right:0;mso-position-horizontal-relative:page" fillcolor="black" stroked="f">
            <w10:wrap type="topAndBottom" anchorx="page"/>
          </v:rect>
        </w:pict>
      </w:r>
    </w:p>
    <w:p w14:paraId="48782CA1" w14:textId="77777777" w:rsidR="004B448D" w:rsidRDefault="004B448D">
      <w:pPr>
        <w:pStyle w:val="BodyText"/>
        <w:spacing w:before="5"/>
        <w:rPr>
          <w:rFonts w:ascii="Arial"/>
          <w:b/>
          <w:sz w:val="14"/>
        </w:rPr>
      </w:pPr>
    </w:p>
    <w:p w14:paraId="455502FD" w14:textId="77777777" w:rsidR="004B448D" w:rsidRDefault="006D0F82">
      <w:pPr>
        <w:pStyle w:val="Heading1"/>
        <w:tabs>
          <w:tab w:val="left" w:pos="9630"/>
        </w:tabs>
        <w:spacing w:before="93"/>
      </w:pPr>
      <w:r>
        <w:t>Contact Name</w:t>
      </w:r>
      <w:r>
        <w:rPr>
          <w:spacing w:val="-6"/>
        </w:rPr>
        <w:t xml:space="preserve"> </w:t>
      </w:r>
      <w:r>
        <w:t>:</w:t>
      </w:r>
      <w:r>
        <w:rPr>
          <w:spacing w:val="2"/>
        </w:rPr>
        <w:t xml:space="preserve"> </w:t>
      </w:r>
      <w:r>
        <w:rPr>
          <w:w w:val="99"/>
          <w:u w:val="thick"/>
        </w:rPr>
        <w:t xml:space="preserve"> </w:t>
      </w:r>
      <w:r>
        <w:rPr>
          <w:u w:val="thick"/>
        </w:rPr>
        <w:tab/>
      </w:r>
    </w:p>
    <w:p w14:paraId="69609054" w14:textId="77777777" w:rsidR="004B448D" w:rsidRDefault="004B448D">
      <w:pPr>
        <w:pStyle w:val="BodyText"/>
        <w:rPr>
          <w:rFonts w:ascii="Arial"/>
          <w:b/>
          <w:sz w:val="17"/>
        </w:rPr>
      </w:pPr>
    </w:p>
    <w:p w14:paraId="388DE05A" w14:textId="77777777" w:rsidR="004B448D" w:rsidRDefault="006D0F82">
      <w:pPr>
        <w:tabs>
          <w:tab w:val="left" w:pos="9630"/>
        </w:tabs>
        <w:spacing w:before="93"/>
        <w:ind w:left="792"/>
        <w:rPr>
          <w:rFonts w:ascii="Arial"/>
          <w:b/>
          <w:sz w:val="20"/>
        </w:rPr>
      </w:pPr>
      <w:r>
        <w:rPr>
          <w:rFonts w:ascii="Arial"/>
          <w:b/>
          <w:sz w:val="20"/>
        </w:rPr>
        <w:t>Postal</w:t>
      </w:r>
      <w:r>
        <w:rPr>
          <w:rFonts w:ascii="Arial"/>
          <w:b/>
          <w:spacing w:val="-6"/>
          <w:sz w:val="20"/>
        </w:rPr>
        <w:t xml:space="preserve"> </w:t>
      </w:r>
      <w:r>
        <w:rPr>
          <w:rFonts w:ascii="Arial"/>
          <w:b/>
          <w:sz w:val="20"/>
        </w:rPr>
        <w:t>Address:</w:t>
      </w:r>
      <w:r>
        <w:rPr>
          <w:rFonts w:ascii="Arial"/>
          <w:b/>
          <w:spacing w:val="3"/>
          <w:sz w:val="20"/>
        </w:rPr>
        <w:t xml:space="preserve"> </w:t>
      </w:r>
      <w:r>
        <w:rPr>
          <w:rFonts w:ascii="Arial"/>
          <w:b/>
          <w:w w:val="99"/>
          <w:sz w:val="20"/>
          <w:u w:val="thick"/>
        </w:rPr>
        <w:t xml:space="preserve"> </w:t>
      </w:r>
      <w:r>
        <w:rPr>
          <w:rFonts w:ascii="Arial"/>
          <w:b/>
          <w:sz w:val="20"/>
          <w:u w:val="thick"/>
        </w:rPr>
        <w:tab/>
      </w:r>
    </w:p>
    <w:p w14:paraId="35E49D82" w14:textId="77777777" w:rsidR="004B448D" w:rsidRDefault="004B448D">
      <w:pPr>
        <w:pStyle w:val="BodyText"/>
        <w:spacing w:before="9"/>
        <w:rPr>
          <w:rFonts w:ascii="Arial"/>
          <w:b/>
          <w:sz w:val="12"/>
        </w:rPr>
      </w:pPr>
    </w:p>
    <w:p w14:paraId="1E7B62A3" w14:textId="77777777" w:rsidR="004B448D" w:rsidRDefault="006D0F82">
      <w:pPr>
        <w:pStyle w:val="Heading1"/>
        <w:tabs>
          <w:tab w:val="left" w:pos="5339"/>
          <w:tab w:val="left" w:pos="9021"/>
        </w:tabs>
        <w:spacing w:before="93"/>
      </w:pPr>
      <w:r>
        <w:t>Telephone</w:t>
      </w:r>
      <w:r>
        <w:rPr>
          <w:spacing w:val="-14"/>
        </w:rPr>
        <w:t xml:space="preserve"> </w:t>
      </w:r>
      <w:r>
        <w:t>contact:</w:t>
      </w:r>
      <w:r>
        <w:rPr>
          <w:u w:val="thick"/>
        </w:rPr>
        <w:t xml:space="preserve"> </w:t>
      </w:r>
      <w:r>
        <w:rPr>
          <w:u w:val="thick"/>
        </w:rPr>
        <w:tab/>
      </w:r>
      <w:r>
        <w:t>(h/w)</w:t>
      </w:r>
      <w:r>
        <w:rPr>
          <w:u w:val="thick"/>
        </w:rPr>
        <w:t xml:space="preserve"> </w:t>
      </w:r>
      <w:r>
        <w:rPr>
          <w:u w:val="thick"/>
        </w:rPr>
        <w:tab/>
      </w:r>
      <w:r>
        <w:rPr>
          <w:i/>
        </w:rPr>
        <w:t>(</w:t>
      </w:r>
      <w:r>
        <w:t>m)</w:t>
      </w:r>
    </w:p>
    <w:p w14:paraId="7E83DBF5" w14:textId="77777777" w:rsidR="004B448D" w:rsidRDefault="006D0F82">
      <w:pPr>
        <w:pStyle w:val="BodyText"/>
        <w:spacing w:before="2"/>
        <w:rPr>
          <w:rFonts w:ascii="Arial"/>
          <w:b/>
          <w:sz w:val="19"/>
        </w:rPr>
      </w:pPr>
      <w:r>
        <w:pict w14:anchorId="12D47737">
          <v:shape id="_x0000_s1028" type="#_x0000_t202" style="position:absolute;margin-left:33pt;margin-top:13.25pt;width:548.8pt;height:48.5pt;z-index:-15727104;mso-wrap-distance-left:0;mso-wrap-distance-right:0;mso-position-horizontal-relative:page" fillcolor="#f1f1f1" strokeweight=".48pt">
            <v:textbox inset="0,0,0,0">
              <w:txbxContent>
                <w:p w14:paraId="37C7DACC" w14:textId="77777777" w:rsidR="004B448D" w:rsidRDefault="006D0F82">
                  <w:pPr>
                    <w:spacing w:before="18"/>
                    <w:ind w:left="107" w:right="196"/>
                    <w:rPr>
                      <w:rFonts w:ascii="Arial" w:hAnsi="Arial"/>
                      <w:i/>
                      <w:sz w:val="16"/>
                    </w:rPr>
                  </w:pPr>
                  <w:r>
                    <w:rPr>
                      <w:rFonts w:ascii="Arial" w:hAnsi="Arial"/>
                      <w:b/>
                      <w:i/>
                      <w:sz w:val="16"/>
                    </w:rPr>
                    <w:t xml:space="preserve">INDEMNITY CLAUSE: </w:t>
                  </w:r>
                  <w:r>
                    <w:rPr>
                      <w:rFonts w:ascii="Arial" w:hAnsi="Arial"/>
                      <w:i/>
                      <w:sz w:val="16"/>
                    </w:rPr>
                    <w:t xml:space="preserve">The Applicant agrees to indemnify and to keep indemnified the Hobsons Bay City Council, its servants and agents and each of them from and against all actions, costs, claims, charges, expenses, penalties, demands and damages whatsoever which may be brought </w:t>
                  </w:r>
                  <w:r>
                    <w:rPr>
                      <w:rFonts w:ascii="Arial" w:hAnsi="Arial"/>
                      <w:i/>
                      <w:sz w:val="16"/>
                    </w:rPr>
                    <w:t>or made or claimed against them, or any of them, arising out of or in any way related to the granting of the Application/Permit and be directly related to the negligent acts, errors or omission of the Applicant. The Applicant’s liability to indemnify the C</w:t>
                  </w:r>
                  <w:r>
                    <w:rPr>
                      <w:rFonts w:ascii="Arial" w:hAnsi="Arial"/>
                      <w:i/>
                      <w:sz w:val="16"/>
                    </w:rPr>
                    <w:t>ouncil shall be reduced proportionally to the extent that any act or omission of the Council, contributed to the loss or liability.</w:t>
                  </w:r>
                </w:p>
              </w:txbxContent>
            </v:textbox>
            <w10:wrap type="topAndBottom" anchorx="page"/>
          </v:shape>
        </w:pict>
      </w:r>
      <w:r>
        <w:pict w14:anchorId="7BEE2E2D">
          <v:shape id="_x0000_s1027" type="#_x0000_t202" style="position:absolute;margin-left:33pt;margin-top:74pt;width:549.75pt;height:33.05pt;z-index:-15726592;mso-wrap-distance-left:0;mso-wrap-distance-right:0;mso-position-horizontal-relative:page" fillcolor="#f1f1f1" strokeweight=".48pt">
            <v:textbox inset="0,0,0,0">
              <w:txbxContent>
                <w:p w14:paraId="67D81A6A" w14:textId="77777777" w:rsidR="004B448D" w:rsidRDefault="006D0F82">
                  <w:pPr>
                    <w:spacing w:before="18"/>
                    <w:ind w:left="107"/>
                    <w:rPr>
                      <w:rFonts w:ascii="Arial"/>
                      <w:b/>
                      <w:i/>
                      <w:sz w:val="16"/>
                    </w:rPr>
                  </w:pPr>
                  <w:r>
                    <w:rPr>
                      <w:rFonts w:ascii="Arial"/>
                      <w:b/>
                      <w:i/>
                      <w:sz w:val="16"/>
                      <w:u w:val="thick"/>
                    </w:rPr>
                    <w:t>PROFESSIONAL CONDUCT AGREEMENT</w:t>
                  </w:r>
                  <w:r>
                    <w:rPr>
                      <w:rFonts w:ascii="Arial"/>
                      <w:b/>
                      <w:i/>
                      <w:sz w:val="16"/>
                    </w:rPr>
                    <w:t>:</w:t>
                  </w:r>
                </w:p>
                <w:p w14:paraId="687A4DD1" w14:textId="77777777" w:rsidR="004B448D" w:rsidRDefault="006D0F82">
                  <w:pPr>
                    <w:spacing w:before="60" w:line="252" w:lineRule="auto"/>
                    <w:ind w:left="107" w:right="1529"/>
                    <w:rPr>
                      <w:rFonts w:ascii="Arial" w:hAnsi="Arial"/>
                      <w:i/>
                      <w:sz w:val="16"/>
                    </w:rPr>
                  </w:pPr>
                  <w:r>
                    <w:rPr>
                      <w:rFonts w:ascii="Arial" w:hAnsi="Arial"/>
                      <w:i/>
                      <w:sz w:val="16"/>
                    </w:rPr>
                    <w:t>We employ fundraisers of the highest professional calibre, who respect pedestrian’s right to peace and enjoyment. The team will not obstruct the footpaths or cause any pedestrian flow issues.</w:t>
                  </w:r>
                </w:p>
              </w:txbxContent>
            </v:textbox>
            <w10:wrap type="topAndBottom" anchorx="page"/>
          </v:shape>
        </w:pict>
      </w:r>
      <w:r>
        <w:pict w14:anchorId="7B6E7333">
          <v:shape id="_x0000_s1026" type="#_x0000_t202" style="position:absolute;margin-left:36.35pt;margin-top:121.65pt;width:546.4pt;height:32.05pt;z-index:-15726080;mso-wrap-distance-left:0;mso-wrap-distance-right:0;mso-position-horizontal-relative:page" fillcolor="#f1f1f1" strokeweight=".48pt">
            <v:textbox inset="0,0,0,0">
              <w:txbxContent>
                <w:p w14:paraId="4EE75FD5" w14:textId="77777777" w:rsidR="004B448D" w:rsidRDefault="006D0F82">
                  <w:pPr>
                    <w:spacing w:before="15"/>
                    <w:ind w:left="107"/>
                    <w:rPr>
                      <w:rFonts w:ascii="Arial"/>
                      <w:b/>
                      <w:i/>
                      <w:sz w:val="16"/>
                    </w:rPr>
                  </w:pPr>
                  <w:r>
                    <w:rPr>
                      <w:rFonts w:ascii="Arial"/>
                      <w:b/>
                      <w:i/>
                      <w:sz w:val="16"/>
                    </w:rPr>
                    <w:t>PRIVACY NOTIFICATION</w:t>
                  </w:r>
                </w:p>
                <w:p w14:paraId="1D544081" w14:textId="77777777" w:rsidR="004B448D" w:rsidRDefault="006D0F82">
                  <w:pPr>
                    <w:spacing w:before="42"/>
                    <w:ind w:left="107" w:right="350"/>
                    <w:rPr>
                      <w:rFonts w:ascii="Arial"/>
                      <w:i/>
                      <w:sz w:val="16"/>
                    </w:rPr>
                  </w:pPr>
                  <w:r>
                    <w:rPr>
                      <w:rFonts w:ascii="Arial"/>
                      <w:i/>
                      <w:sz w:val="16"/>
                    </w:rPr>
                    <w:t>Any personal information will be used so</w:t>
                  </w:r>
                  <w:r>
                    <w:rPr>
                      <w:rFonts w:ascii="Arial"/>
                      <w:i/>
                      <w:sz w:val="16"/>
                    </w:rPr>
                    <w:t>lely by the Council for that primary purpose or directly related purposes. The applicant understands that the personal information provided is for the Street Stall Permit and that they may apply to the Council for access and / or amendment of the informati</w:t>
                  </w:r>
                  <w:r>
                    <w:rPr>
                      <w:rFonts w:ascii="Arial"/>
                      <w:i/>
                      <w:sz w:val="16"/>
                    </w:rPr>
                    <w:t>on.</w:t>
                  </w:r>
                </w:p>
              </w:txbxContent>
            </v:textbox>
            <w10:wrap type="topAndBottom" anchorx="page"/>
          </v:shape>
        </w:pict>
      </w:r>
    </w:p>
    <w:p w14:paraId="239A308E" w14:textId="77777777" w:rsidR="004B448D" w:rsidRDefault="004B448D">
      <w:pPr>
        <w:pStyle w:val="BodyText"/>
        <w:spacing w:before="5"/>
        <w:rPr>
          <w:rFonts w:ascii="Arial"/>
          <w:b/>
          <w:sz w:val="14"/>
        </w:rPr>
      </w:pPr>
    </w:p>
    <w:p w14:paraId="6D457673" w14:textId="77777777" w:rsidR="004B448D" w:rsidRDefault="004B448D">
      <w:pPr>
        <w:pStyle w:val="BodyText"/>
        <w:spacing w:before="7"/>
        <w:rPr>
          <w:rFonts w:ascii="Arial"/>
          <w:b/>
          <w:sz w:val="18"/>
        </w:rPr>
      </w:pPr>
    </w:p>
    <w:p w14:paraId="1CDE02D4" w14:textId="77777777" w:rsidR="004B448D" w:rsidRDefault="004B448D">
      <w:pPr>
        <w:pStyle w:val="BodyText"/>
        <w:spacing w:before="4"/>
        <w:rPr>
          <w:rFonts w:ascii="Arial"/>
          <w:b/>
          <w:sz w:val="12"/>
        </w:rPr>
      </w:pPr>
    </w:p>
    <w:p w14:paraId="0C1F4BF8" w14:textId="77777777" w:rsidR="004B448D" w:rsidRDefault="006D0F82">
      <w:pPr>
        <w:spacing w:before="96" w:line="244" w:lineRule="auto"/>
        <w:ind w:left="432" w:right="1013"/>
        <w:rPr>
          <w:rFonts w:ascii="Arial"/>
          <w:b/>
          <w:i/>
          <w:sz w:val="16"/>
        </w:rPr>
      </w:pPr>
      <w:r>
        <w:rPr>
          <w:rFonts w:ascii="Arial"/>
          <w:b/>
          <w:i/>
          <w:sz w:val="16"/>
        </w:rPr>
        <w:t>Please return this application form to the Local Laws Administrative Officer, Hobsons Bay City Council, PO Box 21, Altona Vic 3018. Should you require any assistance to complete this form, please contact 1300 179</w:t>
      </w:r>
      <w:r>
        <w:rPr>
          <w:rFonts w:ascii="Arial"/>
          <w:b/>
          <w:i/>
          <w:spacing w:val="-17"/>
          <w:sz w:val="16"/>
        </w:rPr>
        <w:t xml:space="preserve"> </w:t>
      </w:r>
      <w:r>
        <w:rPr>
          <w:rFonts w:ascii="Arial"/>
          <w:b/>
          <w:i/>
          <w:sz w:val="16"/>
        </w:rPr>
        <w:t>944</w:t>
      </w:r>
    </w:p>
    <w:p w14:paraId="27B2317A" w14:textId="77777777" w:rsidR="004B448D" w:rsidRDefault="004B448D">
      <w:pPr>
        <w:pStyle w:val="BodyText"/>
        <w:rPr>
          <w:rFonts w:ascii="Arial"/>
          <w:b/>
          <w:i/>
          <w:sz w:val="18"/>
        </w:rPr>
      </w:pPr>
    </w:p>
    <w:p w14:paraId="7A20DAA0" w14:textId="77777777" w:rsidR="004B448D" w:rsidRDefault="004B448D">
      <w:pPr>
        <w:pStyle w:val="BodyText"/>
        <w:rPr>
          <w:rFonts w:ascii="Arial"/>
          <w:b/>
          <w:i/>
          <w:sz w:val="18"/>
        </w:rPr>
      </w:pPr>
    </w:p>
    <w:p w14:paraId="59702D00" w14:textId="77777777" w:rsidR="004B448D" w:rsidRDefault="004B448D">
      <w:pPr>
        <w:pStyle w:val="BodyText"/>
        <w:spacing w:before="8"/>
        <w:rPr>
          <w:rFonts w:ascii="Arial"/>
          <w:b/>
          <w:i/>
          <w:sz w:val="17"/>
        </w:rPr>
      </w:pPr>
    </w:p>
    <w:p w14:paraId="3F7B4306" w14:textId="77777777" w:rsidR="004B448D" w:rsidRDefault="006D0F82">
      <w:pPr>
        <w:tabs>
          <w:tab w:val="left" w:pos="10624"/>
        </w:tabs>
        <w:ind w:left="291"/>
        <w:rPr>
          <w:rFonts w:ascii="Arial"/>
          <w:b/>
          <w:i/>
          <w:sz w:val="23"/>
        </w:rPr>
      </w:pPr>
      <w:r>
        <w:rPr>
          <w:rFonts w:ascii="Arial"/>
          <w:b/>
          <w:i/>
          <w:sz w:val="23"/>
        </w:rPr>
        <w:t>Please sign here that you acknowledge the</w:t>
      </w:r>
      <w:r>
        <w:rPr>
          <w:rFonts w:ascii="Arial"/>
          <w:b/>
          <w:i/>
          <w:spacing w:val="-25"/>
          <w:sz w:val="23"/>
        </w:rPr>
        <w:t xml:space="preserve"> </w:t>
      </w:r>
      <w:r>
        <w:rPr>
          <w:rFonts w:ascii="Arial"/>
          <w:b/>
          <w:i/>
          <w:sz w:val="23"/>
        </w:rPr>
        <w:t>above:</w:t>
      </w:r>
      <w:r>
        <w:rPr>
          <w:rFonts w:ascii="Arial"/>
          <w:b/>
          <w:i/>
          <w:sz w:val="23"/>
          <w:u w:val="thick"/>
        </w:rPr>
        <w:t xml:space="preserve"> </w:t>
      </w:r>
      <w:r>
        <w:rPr>
          <w:rFonts w:ascii="Arial"/>
          <w:b/>
          <w:i/>
          <w:sz w:val="23"/>
          <w:u w:val="thick"/>
        </w:rPr>
        <w:tab/>
      </w:r>
    </w:p>
    <w:p w14:paraId="76C717D7" w14:textId="77777777" w:rsidR="004B448D" w:rsidRDefault="004B448D">
      <w:pPr>
        <w:rPr>
          <w:rFonts w:ascii="Arial"/>
          <w:sz w:val="23"/>
        </w:rPr>
        <w:sectPr w:rsidR="004B448D">
          <w:type w:val="continuous"/>
          <w:pgSz w:w="11930" w:h="16850"/>
          <w:pgMar w:top="500" w:right="160" w:bottom="0" w:left="340" w:header="720" w:footer="720" w:gutter="0"/>
          <w:cols w:space="720"/>
        </w:sectPr>
      </w:pPr>
    </w:p>
    <w:p w14:paraId="4EEA8B11" w14:textId="77777777" w:rsidR="004B448D" w:rsidRDefault="006D0F82">
      <w:pPr>
        <w:spacing w:before="29"/>
        <w:ind w:left="636" w:right="894"/>
        <w:jc w:val="center"/>
        <w:rPr>
          <w:b/>
          <w:sz w:val="28"/>
        </w:rPr>
      </w:pPr>
      <w:r>
        <w:rPr>
          <w:b/>
          <w:sz w:val="28"/>
          <w:u w:val="single"/>
        </w:rPr>
        <w:lastRenderedPageBreak/>
        <w:t>GUIDELINES FOR STREET STALLS</w:t>
      </w:r>
    </w:p>
    <w:p w14:paraId="16E5DDAD" w14:textId="77777777" w:rsidR="004B448D" w:rsidRDefault="004B448D">
      <w:pPr>
        <w:pStyle w:val="BodyText"/>
        <w:spacing w:before="8"/>
        <w:rPr>
          <w:b/>
          <w:sz w:val="15"/>
        </w:rPr>
      </w:pPr>
    </w:p>
    <w:p w14:paraId="0B75E8CD" w14:textId="77777777" w:rsidR="004B448D" w:rsidRDefault="006D0F82">
      <w:pPr>
        <w:pStyle w:val="Heading1"/>
        <w:numPr>
          <w:ilvl w:val="0"/>
          <w:numId w:val="1"/>
        </w:numPr>
        <w:tabs>
          <w:tab w:val="left" w:pos="699"/>
          <w:tab w:val="left" w:pos="700"/>
        </w:tabs>
        <w:spacing w:before="59"/>
        <w:ind w:hanging="361"/>
        <w:rPr>
          <w:rFonts w:ascii="Calibri"/>
        </w:rPr>
      </w:pPr>
      <w:r>
        <w:rPr>
          <w:rFonts w:ascii="Calibri"/>
        </w:rPr>
        <w:t>Introduction</w:t>
      </w:r>
    </w:p>
    <w:p w14:paraId="4570C7BB" w14:textId="77777777" w:rsidR="004B448D" w:rsidRDefault="004B448D">
      <w:pPr>
        <w:pStyle w:val="BodyText"/>
        <w:spacing w:before="5"/>
        <w:rPr>
          <w:b/>
          <w:sz w:val="19"/>
        </w:rPr>
      </w:pPr>
    </w:p>
    <w:p w14:paraId="12AB20CF" w14:textId="77777777" w:rsidR="004B448D" w:rsidRDefault="006D0F82">
      <w:pPr>
        <w:pStyle w:val="BodyText"/>
        <w:ind w:left="336" w:right="426"/>
      </w:pPr>
      <w:r>
        <w:t>Council believes that community organisations should be afforded the opportunity to use public footpaths to seel goods and services. Temporary street stalls can enhance the vitality of an area, help community organisations to remain viable and heighten the</w:t>
      </w:r>
      <w:r>
        <w:t xml:space="preserve"> sense of ‘belonging’ in a community.</w:t>
      </w:r>
    </w:p>
    <w:p w14:paraId="4A1670CD" w14:textId="77777777" w:rsidR="004B448D" w:rsidRDefault="004B448D">
      <w:pPr>
        <w:pStyle w:val="BodyText"/>
        <w:spacing w:before="3"/>
        <w:rPr>
          <w:sz w:val="16"/>
        </w:rPr>
      </w:pPr>
    </w:p>
    <w:p w14:paraId="59F24CE0" w14:textId="77777777" w:rsidR="004B448D" w:rsidRDefault="006D0F82">
      <w:pPr>
        <w:pStyle w:val="BodyText"/>
        <w:spacing w:line="242" w:lineRule="auto"/>
        <w:ind w:left="336" w:right="243"/>
      </w:pPr>
      <w:r>
        <w:t>Council will allow temporary vending from street stalls placed on footpaths by local community organisations and registered charities for the purposes of fund raising, promoting awareness, increasing membership or att</w:t>
      </w:r>
      <w:r>
        <w:t>racting sponsorship for their organisation.</w:t>
      </w:r>
    </w:p>
    <w:p w14:paraId="3F7C1680" w14:textId="77777777" w:rsidR="004B448D" w:rsidRDefault="004B448D">
      <w:pPr>
        <w:pStyle w:val="BodyText"/>
        <w:spacing w:before="3"/>
        <w:rPr>
          <w:sz w:val="16"/>
        </w:rPr>
      </w:pPr>
    </w:p>
    <w:p w14:paraId="16780046" w14:textId="77777777" w:rsidR="004B448D" w:rsidRDefault="006D0F82">
      <w:pPr>
        <w:pStyle w:val="BodyText"/>
        <w:ind w:left="336"/>
      </w:pPr>
      <w:r>
        <w:t>‘Stall/Street Stall’ means any market stall, stand, table, trestle, BBQ or other structure used in temporary vending.</w:t>
      </w:r>
    </w:p>
    <w:p w14:paraId="14AF33C1" w14:textId="77777777" w:rsidR="004B448D" w:rsidRDefault="004B448D">
      <w:pPr>
        <w:pStyle w:val="BodyText"/>
        <w:spacing w:before="4"/>
        <w:rPr>
          <w:sz w:val="16"/>
        </w:rPr>
      </w:pPr>
    </w:p>
    <w:p w14:paraId="2061410A" w14:textId="77777777" w:rsidR="004B448D" w:rsidRDefault="006D0F82">
      <w:pPr>
        <w:pStyle w:val="Heading1"/>
        <w:numPr>
          <w:ilvl w:val="0"/>
          <w:numId w:val="1"/>
        </w:numPr>
        <w:tabs>
          <w:tab w:val="left" w:pos="699"/>
          <w:tab w:val="left" w:pos="700"/>
        </w:tabs>
        <w:ind w:hanging="361"/>
        <w:rPr>
          <w:rFonts w:ascii="Calibri"/>
        </w:rPr>
      </w:pPr>
      <w:r>
        <w:rPr>
          <w:rFonts w:ascii="Calibri"/>
        </w:rPr>
        <w:t>The</w:t>
      </w:r>
      <w:r>
        <w:rPr>
          <w:rFonts w:ascii="Calibri"/>
          <w:spacing w:val="-1"/>
        </w:rPr>
        <w:t xml:space="preserve"> </w:t>
      </w:r>
      <w:r>
        <w:rPr>
          <w:rFonts w:ascii="Calibri"/>
        </w:rPr>
        <w:t>Permit</w:t>
      </w:r>
    </w:p>
    <w:p w14:paraId="4E08F2E0" w14:textId="77777777" w:rsidR="004B448D" w:rsidRDefault="004B448D">
      <w:pPr>
        <w:pStyle w:val="BodyText"/>
        <w:spacing w:before="2"/>
        <w:rPr>
          <w:b/>
          <w:sz w:val="19"/>
        </w:rPr>
      </w:pPr>
    </w:p>
    <w:p w14:paraId="485A57D6" w14:textId="77777777" w:rsidR="004B448D" w:rsidRDefault="006D0F82">
      <w:pPr>
        <w:pStyle w:val="BodyText"/>
        <w:spacing w:line="242" w:lineRule="auto"/>
        <w:ind w:left="336" w:right="426"/>
      </w:pPr>
      <w:r>
        <w:t>Permits will be issued for the temporary period required by the community organi</w:t>
      </w:r>
      <w:r>
        <w:t>sation but will generally be for no more than one business day.</w:t>
      </w:r>
    </w:p>
    <w:p w14:paraId="4CE88C20" w14:textId="77777777" w:rsidR="004B448D" w:rsidRDefault="004B448D">
      <w:pPr>
        <w:pStyle w:val="BodyText"/>
        <w:spacing w:before="3"/>
        <w:rPr>
          <w:sz w:val="16"/>
        </w:rPr>
      </w:pPr>
    </w:p>
    <w:p w14:paraId="10548A3C" w14:textId="77777777" w:rsidR="004B448D" w:rsidRDefault="006D0F82">
      <w:pPr>
        <w:pStyle w:val="Heading1"/>
        <w:numPr>
          <w:ilvl w:val="0"/>
          <w:numId w:val="1"/>
        </w:numPr>
        <w:tabs>
          <w:tab w:val="left" w:pos="699"/>
          <w:tab w:val="left" w:pos="700"/>
        </w:tabs>
        <w:ind w:hanging="361"/>
        <w:rPr>
          <w:rFonts w:ascii="Calibri"/>
        </w:rPr>
      </w:pPr>
      <w:r>
        <w:rPr>
          <w:rFonts w:ascii="Calibri"/>
        </w:rPr>
        <w:t>Permit holder</w:t>
      </w:r>
      <w:r>
        <w:rPr>
          <w:rFonts w:ascii="Calibri"/>
          <w:spacing w:val="-1"/>
        </w:rPr>
        <w:t xml:space="preserve"> </w:t>
      </w:r>
      <w:r>
        <w:rPr>
          <w:rFonts w:ascii="Calibri"/>
        </w:rPr>
        <w:t>responsibilities</w:t>
      </w:r>
    </w:p>
    <w:p w14:paraId="1647D4C6" w14:textId="77777777" w:rsidR="004B448D" w:rsidRDefault="004B448D">
      <w:pPr>
        <w:pStyle w:val="BodyText"/>
        <w:spacing w:before="4"/>
        <w:rPr>
          <w:b/>
          <w:sz w:val="19"/>
        </w:rPr>
      </w:pPr>
    </w:p>
    <w:p w14:paraId="5CBA7383" w14:textId="77777777" w:rsidR="004B448D" w:rsidRDefault="006D0F82">
      <w:pPr>
        <w:pStyle w:val="BodyText"/>
        <w:ind w:left="339" w:right="598"/>
      </w:pPr>
      <w:r>
        <w:t>The organisation is to ensure that the temporary street trading authorised by the permit is undertaken in accordance with the documentation accompanying the ap</w:t>
      </w:r>
      <w:r>
        <w:t>plication, complies with the conditions of these Guidelines and with Council policy and local laws.</w:t>
      </w:r>
    </w:p>
    <w:p w14:paraId="77EE62A5" w14:textId="77777777" w:rsidR="004B448D" w:rsidRDefault="004B448D">
      <w:pPr>
        <w:pStyle w:val="BodyText"/>
        <w:spacing w:before="6"/>
        <w:rPr>
          <w:sz w:val="16"/>
        </w:rPr>
      </w:pPr>
    </w:p>
    <w:p w14:paraId="0F4B5007" w14:textId="77777777" w:rsidR="004B448D" w:rsidRDefault="006D0F82">
      <w:pPr>
        <w:pStyle w:val="BodyText"/>
        <w:ind w:left="339"/>
      </w:pPr>
      <w:r>
        <w:t>Permit holders will be responsible for meeting the following standard conditions for the term of a permit:</w:t>
      </w:r>
    </w:p>
    <w:p w14:paraId="5749C83A" w14:textId="77777777" w:rsidR="004B448D" w:rsidRDefault="004B448D">
      <w:pPr>
        <w:pStyle w:val="BodyText"/>
        <w:spacing w:before="3"/>
        <w:rPr>
          <w:sz w:val="16"/>
        </w:rPr>
      </w:pPr>
    </w:p>
    <w:p w14:paraId="44932EF0" w14:textId="77777777" w:rsidR="004B448D" w:rsidRDefault="006D0F82">
      <w:pPr>
        <w:pStyle w:val="ListParagraph"/>
        <w:numPr>
          <w:ilvl w:val="1"/>
          <w:numId w:val="1"/>
        </w:numPr>
        <w:tabs>
          <w:tab w:val="left" w:pos="1059"/>
          <w:tab w:val="left" w:pos="1060"/>
        </w:tabs>
        <w:spacing w:before="1"/>
        <w:ind w:right="387"/>
        <w:rPr>
          <w:sz w:val="20"/>
        </w:rPr>
      </w:pPr>
      <w:r>
        <w:rPr>
          <w:sz w:val="20"/>
        </w:rPr>
        <w:t>To comply with all applicable industry standards, health or safety standards, current standards of Standard Australia or any applicable Codes of</w:t>
      </w:r>
      <w:r>
        <w:rPr>
          <w:spacing w:val="-7"/>
          <w:sz w:val="20"/>
        </w:rPr>
        <w:t xml:space="preserve"> </w:t>
      </w:r>
      <w:r>
        <w:rPr>
          <w:sz w:val="20"/>
        </w:rPr>
        <w:t>Pra</w:t>
      </w:r>
      <w:r>
        <w:rPr>
          <w:sz w:val="20"/>
        </w:rPr>
        <w:t>ctice.</w:t>
      </w:r>
    </w:p>
    <w:p w14:paraId="5D7C8D2B" w14:textId="77777777" w:rsidR="004B448D" w:rsidRDefault="004B448D">
      <w:pPr>
        <w:pStyle w:val="BodyText"/>
        <w:spacing w:before="4"/>
        <w:rPr>
          <w:sz w:val="16"/>
        </w:rPr>
      </w:pPr>
    </w:p>
    <w:p w14:paraId="0E409E9D" w14:textId="77777777" w:rsidR="004B448D" w:rsidRDefault="006D0F82">
      <w:pPr>
        <w:pStyle w:val="ListParagraph"/>
        <w:numPr>
          <w:ilvl w:val="1"/>
          <w:numId w:val="1"/>
        </w:numPr>
        <w:tabs>
          <w:tab w:val="left" w:pos="1059"/>
          <w:tab w:val="left" w:pos="1060"/>
        </w:tabs>
        <w:rPr>
          <w:sz w:val="20"/>
        </w:rPr>
      </w:pPr>
      <w:r>
        <w:rPr>
          <w:sz w:val="20"/>
        </w:rPr>
        <w:t>To comply with relevant Council local laws and policy and Council’s “Footpath Trading Code of</w:t>
      </w:r>
      <w:r>
        <w:rPr>
          <w:spacing w:val="-13"/>
          <w:sz w:val="20"/>
        </w:rPr>
        <w:t xml:space="preserve"> </w:t>
      </w:r>
      <w:r>
        <w:rPr>
          <w:sz w:val="20"/>
        </w:rPr>
        <w:t>Practice”.</w:t>
      </w:r>
    </w:p>
    <w:p w14:paraId="6011A767" w14:textId="77777777" w:rsidR="004B448D" w:rsidRDefault="006D0F82">
      <w:pPr>
        <w:pStyle w:val="ListParagraph"/>
        <w:numPr>
          <w:ilvl w:val="1"/>
          <w:numId w:val="1"/>
        </w:numPr>
        <w:tabs>
          <w:tab w:val="left" w:pos="1059"/>
          <w:tab w:val="left" w:pos="1060"/>
        </w:tabs>
        <w:spacing w:before="201"/>
        <w:ind w:right="614"/>
        <w:rPr>
          <w:sz w:val="20"/>
        </w:rPr>
      </w:pPr>
      <w:r>
        <w:rPr>
          <w:sz w:val="20"/>
        </w:rPr>
        <w:t>To comply with State and Federal legislation. The issue of the permit does not absolve the permit holder or their agents from any overriding</w:t>
      </w:r>
      <w:r>
        <w:rPr>
          <w:spacing w:val="-3"/>
          <w:sz w:val="20"/>
        </w:rPr>
        <w:t xml:space="preserve"> </w:t>
      </w:r>
      <w:r>
        <w:rPr>
          <w:sz w:val="20"/>
        </w:rPr>
        <w:t>legislation.</w:t>
      </w:r>
    </w:p>
    <w:p w14:paraId="2050075E" w14:textId="77777777" w:rsidR="004B448D" w:rsidRDefault="004B448D">
      <w:pPr>
        <w:pStyle w:val="BodyText"/>
        <w:spacing w:before="4"/>
        <w:rPr>
          <w:sz w:val="16"/>
        </w:rPr>
      </w:pPr>
    </w:p>
    <w:p w14:paraId="393758AC" w14:textId="77777777" w:rsidR="004B448D" w:rsidRDefault="006D0F82">
      <w:pPr>
        <w:pStyle w:val="ListParagraph"/>
        <w:numPr>
          <w:ilvl w:val="1"/>
          <w:numId w:val="1"/>
        </w:numPr>
        <w:tabs>
          <w:tab w:val="left" w:pos="1059"/>
          <w:tab w:val="left" w:pos="1060"/>
        </w:tabs>
        <w:spacing w:before="1"/>
        <w:rPr>
          <w:sz w:val="20"/>
        </w:rPr>
      </w:pPr>
      <w:r>
        <w:rPr>
          <w:sz w:val="20"/>
        </w:rPr>
        <w:t>To maintain in good condition and to recognised standards all structures erected or installed on or over the</w:t>
      </w:r>
      <w:r>
        <w:rPr>
          <w:spacing w:val="-12"/>
          <w:sz w:val="20"/>
        </w:rPr>
        <w:t xml:space="preserve"> </w:t>
      </w:r>
      <w:r>
        <w:rPr>
          <w:sz w:val="20"/>
        </w:rPr>
        <w:t>road.</w:t>
      </w:r>
    </w:p>
    <w:p w14:paraId="1B5188D1" w14:textId="77777777" w:rsidR="004B448D" w:rsidRDefault="006D0F82">
      <w:pPr>
        <w:pStyle w:val="ListParagraph"/>
        <w:numPr>
          <w:ilvl w:val="1"/>
          <w:numId w:val="1"/>
        </w:numPr>
        <w:tabs>
          <w:tab w:val="left" w:pos="1059"/>
          <w:tab w:val="left" w:pos="1060"/>
        </w:tabs>
        <w:spacing w:before="201"/>
        <w:ind w:right="254"/>
        <w:rPr>
          <w:sz w:val="20"/>
        </w:rPr>
      </w:pPr>
      <w:r>
        <w:rPr>
          <w:sz w:val="20"/>
        </w:rPr>
        <w:t>To indemnify and to keep indemnified the Council, its employees, servants and agents and each of them from and against all acti</w:t>
      </w:r>
      <w:r>
        <w:rPr>
          <w:sz w:val="20"/>
        </w:rPr>
        <w:t>ons, costs, claims, damages, charges and expenses whatsoever which may be brought or made or claimed against them or any of them arising out of or in relation to the issuing and granting of the</w:t>
      </w:r>
      <w:r>
        <w:rPr>
          <w:spacing w:val="-17"/>
          <w:sz w:val="20"/>
        </w:rPr>
        <w:t xml:space="preserve"> </w:t>
      </w:r>
      <w:r>
        <w:rPr>
          <w:sz w:val="20"/>
        </w:rPr>
        <w:t>permit.</w:t>
      </w:r>
    </w:p>
    <w:p w14:paraId="21FA7499" w14:textId="77777777" w:rsidR="004B448D" w:rsidRDefault="004B448D">
      <w:pPr>
        <w:pStyle w:val="BodyText"/>
        <w:spacing w:before="2"/>
        <w:rPr>
          <w:sz w:val="16"/>
        </w:rPr>
      </w:pPr>
    </w:p>
    <w:p w14:paraId="2057CDAD" w14:textId="71A86401" w:rsidR="004B448D" w:rsidRDefault="006D0F82">
      <w:pPr>
        <w:pStyle w:val="ListParagraph"/>
        <w:numPr>
          <w:ilvl w:val="1"/>
          <w:numId w:val="1"/>
        </w:numPr>
        <w:tabs>
          <w:tab w:val="left" w:pos="1059"/>
          <w:tab w:val="left" w:pos="1060"/>
        </w:tabs>
        <w:spacing w:line="242" w:lineRule="auto"/>
        <w:ind w:right="895"/>
        <w:rPr>
          <w:sz w:val="20"/>
        </w:rPr>
      </w:pPr>
      <w:r>
        <w:rPr>
          <w:sz w:val="20"/>
        </w:rPr>
        <w:t>To maintain a current public risk insurance policy in</w:t>
      </w:r>
      <w:r>
        <w:rPr>
          <w:sz w:val="20"/>
        </w:rPr>
        <w:t xml:space="preserve"> the name of the permit holder insuring the permit holder for the minimum sum of 20</w:t>
      </w:r>
      <w:r>
        <w:rPr>
          <w:sz w:val="20"/>
        </w:rPr>
        <w:t xml:space="preserve"> MILLION DOLLARS ($2</w:t>
      </w:r>
      <w:r>
        <w:rPr>
          <w:sz w:val="20"/>
        </w:rPr>
        <w:t>0,000,000) in the terms set out</w:t>
      </w:r>
      <w:r>
        <w:rPr>
          <w:spacing w:val="-9"/>
          <w:sz w:val="20"/>
        </w:rPr>
        <w:t xml:space="preserve"> </w:t>
      </w:r>
      <w:r>
        <w:rPr>
          <w:sz w:val="20"/>
        </w:rPr>
        <w:t>below.</w:t>
      </w:r>
    </w:p>
    <w:p w14:paraId="637A333F" w14:textId="77777777" w:rsidR="004B448D" w:rsidRDefault="004B448D">
      <w:pPr>
        <w:pStyle w:val="BodyText"/>
        <w:spacing w:before="2"/>
        <w:rPr>
          <w:sz w:val="16"/>
        </w:rPr>
      </w:pPr>
    </w:p>
    <w:p w14:paraId="620CEA13" w14:textId="77777777" w:rsidR="004B448D" w:rsidRDefault="006D0F82">
      <w:pPr>
        <w:pStyle w:val="ListParagraph"/>
        <w:numPr>
          <w:ilvl w:val="1"/>
          <w:numId w:val="1"/>
        </w:numPr>
        <w:tabs>
          <w:tab w:val="left" w:pos="1059"/>
          <w:tab w:val="left" w:pos="1060"/>
        </w:tabs>
        <w:ind w:right="276"/>
        <w:rPr>
          <w:sz w:val="20"/>
        </w:rPr>
      </w:pPr>
      <w:r>
        <w:rPr>
          <w:sz w:val="20"/>
        </w:rPr>
        <w:t xml:space="preserve">To accept total responsibility to make good any damage that occurs to Council roads or to public infrastructure </w:t>
      </w:r>
      <w:r>
        <w:rPr>
          <w:sz w:val="20"/>
        </w:rPr>
        <w:t xml:space="preserve">as a result </w:t>
      </w:r>
      <w:r>
        <w:rPr>
          <w:spacing w:val="5"/>
          <w:sz w:val="20"/>
        </w:rPr>
        <w:t xml:space="preserve">of </w:t>
      </w:r>
      <w:r>
        <w:rPr>
          <w:sz w:val="20"/>
        </w:rPr>
        <w:t>the erection or installation of structures by the permit</w:t>
      </w:r>
      <w:r>
        <w:rPr>
          <w:spacing w:val="-4"/>
          <w:sz w:val="20"/>
        </w:rPr>
        <w:t xml:space="preserve"> </w:t>
      </w:r>
      <w:r>
        <w:rPr>
          <w:sz w:val="20"/>
        </w:rPr>
        <w:t>holder.</w:t>
      </w:r>
    </w:p>
    <w:p w14:paraId="247CD437" w14:textId="77777777" w:rsidR="004B448D" w:rsidRDefault="004B448D">
      <w:pPr>
        <w:pStyle w:val="BodyText"/>
        <w:spacing w:before="4"/>
        <w:rPr>
          <w:sz w:val="16"/>
        </w:rPr>
      </w:pPr>
    </w:p>
    <w:p w14:paraId="63E5F860" w14:textId="77777777" w:rsidR="004B448D" w:rsidRDefault="006D0F82">
      <w:pPr>
        <w:pStyle w:val="ListParagraph"/>
        <w:numPr>
          <w:ilvl w:val="1"/>
          <w:numId w:val="1"/>
        </w:numPr>
        <w:tabs>
          <w:tab w:val="left" w:pos="1059"/>
          <w:tab w:val="left" w:pos="1060"/>
        </w:tabs>
        <w:spacing w:before="1"/>
        <w:rPr>
          <w:sz w:val="20"/>
        </w:rPr>
      </w:pPr>
      <w:r>
        <w:rPr>
          <w:sz w:val="20"/>
        </w:rPr>
        <w:t>To provide proof, upon the request of Council, of current public liability insurance at any</w:t>
      </w:r>
      <w:r>
        <w:rPr>
          <w:spacing w:val="-15"/>
          <w:sz w:val="20"/>
        </w:rPr>
        <w:t xml:space="preserve"> </w:t>
      </w:r>
      <w:r>
        <w:rPr>
          <w:sz w:val="20"/>
        </w:rPr>
        <w:t>time.</w:t>
      </w:r>
    </w:p>
    <w:p w14:paraId="08767623" w14:textId="77777777" w:rsidR="004B448D" w:rsidRDefault="006D0F82">
      <w:pPr>
        <w:pStyle w:val="ListParagraph"/>
        <w:numPr>
          <w:ilvl w:val="1"/>
          <w:numId w:val="1"/>
        </w:numPr>
        <w:tabs>
          <w:tab w:val="left" w:pos="1059"/>
          <w:tab w:val="left" w:pos="1060"/>
        </w:tabs>
        <w:spacing w:before="198"/>
        <w:rPr>
          <w:sz w:val="20"/>
        </w:rPr>
      </w:pPr>
      <w:r>
        <w:rPr>
          <w:sz w:val="20"/>
        </w:rPr>
        <w:t>To not assign or otherwise transfer a permit without first obtaining the consent of the Council in</w:t>
      </w:r>
      <w:r>
        <w:rPr>
          <w:spacing w:val="-16"/>
          <w:sz w:val="20"/>
        </w:rPr>
        <w:t xml:space="preserve"> </w:t>
      </w:r>
      <w:r>
        <w:rPr>
          <w:sz w:val="20"/>
        </w:rPr>
        <w:t>writing.</w:t>
      </w:r>
    </w:p>
    <w:p w14:paraId="439EC879" w14:textId="77777777" w:rsidR="004B448D" w:rsidRDefault="006D0F82">
      <w:pPr>
        <w:pStyle w:val="ListParagraph"/>
        <w:numPr>
          <w:ilvl w:val="1"/>
          <w:numId w:val="1"/>
        </w:numPr>
        <w:tabs>
          <w:tab w:val="left" w:pos="1059"/>
          <w:tab w:val="left" w:pos="1060"/>
        </w:tabs>
        <w:spacing w:before="202"/>
        <w:rPr>
          <w:sz w:val="20"/>
        </w:rPr>
      </w:pPr>
      <w:r>
        <w:rPr>
          <w:sz w:val="20"/>
        </w:rPr>
        <w:t>To make the permit available for inspection upon r</w:t>
      </w:r>
      <w:r>
        <w:rPr>
          <w:sz w:val="20"/>
        </w:rPr>
        <w:t>equest by an authorised officer or police</w:t>
      </w:r>
      <w:r>
        <w:rPr>
          <w:spacing w:val="-3"/>
          <w:sz w:val="20"/>
        </w:rPr>
        <w:t xml:space="preserve"> </w:t>
      </w:r>
      <w:r>
        <w:rPr>
          <w:sz w:val="20"/>
        </w:rPr>
        <w:t>officer.</w:t>
      </w:r>
    </w:p>
    <w:p w14:paraId="3D7DA6CB" w14:textId="77777777" w:rsidR="004B448D" w:rsidRDefault="006D0F82">
      <w:pPr>
        <w:pStyle w:val="ListParagraph"/>
        <w:numPr>
          <w:ilvl w:val="1"/>
          <w:numId w:val="1"/>
        </w:numPr>
        <w:tabs>
          <w:tab w:val="left" w:pos="1059"/>
          <w:tab w:val="left" w:pos="1060"/>
        </w:tabs>
        <w:spacing w:before="198" w:line="242" w:lineRule="auto"/>
        <w:ind w:right="1046"/>
        <w:rPr>
          <w:sz w:val="20"/>
        </w:rPr>
      </w:pPr>
      <w:r>
        <w:rPr>
          <w:sz w:val="20"/>
        </w:rPr>
        <w:t>Permit Holders will be requested to respect pedestrians’ right to peace and and enjoyment and to not obstruct the footpaths or cause any pedestrian flow</w:t>
      </w:r>
      <w:r>
        <w:rPr>
          <w:spacing w:val="-4"/>
          <w:sz w:val="20"/>
        </w:rPr>
        <w:t xml:space="preserve"> </w:t>
      </w:r>
      <w:r>
        <w:rPr>
          <w:sz w:val="20"/>
        </w:rPr>
        <w:t>issues.</w:t>
      </w:r>
    </w:p>
    <w:p w14:paraId="1874959C" w14:textId="77777777" w:rsidR="004B448D" w:rsidRDefault="004B448D">
      <w:pPr>
        <w:pStyle w:val="BodyText"/>
        <w:spacing w:before="2"/>
        <w:rPr>
          <w:sz w:val="16"/>
        </w:rPr>
      </w:pPr>
    </w:p>
    <w:p w14:paraId="4B9C4FAC" w14:textId="77777777" w:rsidR="004B448D" w:rsidRDefault="006D0F82">
      <w:pPr>
        <w:pStyle w:val="ListParagraph"/>
        <w:numPr>
          <w:ilvl w:val="1"/>
          <w:numId w:val="1"/>
        </w:numPr>
        <w:tabs>
          <w:tab w:val="left" w:pos="1059"/>
          <w:tab w:val="left" w:pos="1060"/>
        </w:tabs>
        <w:ind w:right="849"/>
        <w:rPr>
          <w:sz w:val="20"/>
        </w:rPr>
      </w:pPr>
      <w:r>
        <w:rPr>
          <w:sz w:val="20"/>
        </w:rPr>
        <w:t>At the expiration or earlier termination of</w:t>
      </w:r>
      <w:r>
        <w:rPr>
          <w:sz w:val="20"/>
        </w:rPr>
        <w:t xml:space="preserve"> this permit to remove, if so directed by the Council, any structure or object erected or installed on the road and to reinstate the road to the satisfaction of the</w:t>
      </w:r>
      <w:r>
        <w:rPr>
          <w:spacing w:val="-16"/>
          <w:sz w:val="20"/>
        </w:rPr>
        <w:t xml:space="preserve"> </w:t>
      </w:r>
      <w:r>
        <w:rPr>
          <w:sz w:val="20"/>
        </w:rPr>
        <w:t>Council.</w:t>
      </w:r>
    </w:p>
    <w:p w14:paraId="46A956B2" w14:textId="77777777" w:rsidR="004B448D" w:rsidRDefault="004B448D">
      <w:pPr>
        <w:pStyle w:val="BodyText"/>
        <w:spacing w:before="3"/>
        <w:rPr>
          <w:sz w:val="16"/>
        </w:rPr>
      </w:pPr>
    </w:p>
    <w:p w14:paraId="696FC301" w14:textId="77777777" w:rsidR="004B448D" w:rsidRDefault="006D0F82">
      <w:pPr>
        <w:pStyle w:val="BodyText"/>
        <w:spacing w:line="242" w:lineRule="auto"/>
        <w:ind w:left="699" w:right="683"/>
      </w:pPr>
      <w:r>
        <w:t xml:space="preserve">To ensure that those operating the street stall are suitably identified and hold </w:t>
      </w:r>
      <w:r>
        <w:t>the permit on site for production to Council’s Compliance officers, or the police should that be required.</w:t>
      </w:r>
    </w:p>
    <w:p w14:paraId="7F98DD1E" w14:textId="77777777" w:rsidR="004B448D" w:rsidRDefault="004B448D">
      <w:pPr>
        <w:pStyle w:val="BodyText"/>
        <w:rPr>
          <w:sz w:val="16"/>
        </w:rPr>
      </w:pPr>
    </w:p>
    <w:p w14:paraId="2667CD59" w14:textId="77777777" w:rsidR="004B448D" w:rsidRDefault="006D0F82">
      <w:pPr>
        <w:pStyle w:val="BodyText"/>
        <w:spacing w:before="1"/>
        <w:ind w:left="699" w:right="324"/>
      </w:pPr>
      <w:r>
        <w:t>To ensure that those operating the street stall can provide proof of identity when requested by an authorised Council employee or by the police.</w:t>
      </w:r>
    </w:p>
    <w:p w14:paraId="773D9623" w14:textId="77777777" w:rsidR="004B448D" w:rsidRDefault="004B448D">
      <w:pPr>
        <w:pStyle w:val="BodyText"/>
        <w:spacing w:before="2"/>
        <w:rPr>
          <w:sz w:val="16"/>
        </w:rPr>
      </w:pPr>
    </w:p>
    <w:p w14:paraId="10B5AF82" w14:textId="77777777" w:rsidR="004B448D" w:rsidRDefault="006D0F82">
      <w:pPr>
        <w:pStyle w:val="BodyText"/>
        <w:spacing w:line="242" w:lineRule="auto"/>
        <w:ind w:left="699" w:right="732"/>
      </w:pPr>
      <w:r>
        <w:t>In</w:t>
      </w:r>
      <w:r>
        <w:t xml:space="preserve"> the event that the permit holder has failed to comply with any of the conditions of the permit or for any other justifiable circumstance, including reinstatement, maintenance, repair or removal, the Council may revoke the permit.</w:t>
      </w:r>
    </w:p>
    <w:sectPr w:rsidR="004B448D">
      <w:pgSz w:w="11930" w:h="16850"/>
      <w:pgMar w:top="500" w:right="16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958BF"/>
    <w:multiLevelType w:val="hybridMultilevel"/>
    <w:tmpl w:val="C9960730"/>
    <w:lvl w:ilvl="0" w:tplc="29E801B2">
      <w:start w:val="1"/>
      <w:numFmt w:val="decimal"/>
      <w:lvlText w:val="%1."/>
      <w:lvlJc w:val="left"/>
      <w:pPr>
        <w:ind w:left="699" w:hanging="360"/>
        <w:jc w:val="left"/>
      </w:pPr>
      <w:rPr>
        <w:rFonts w:ascii="Calibri" w:eastAsia="Calibri" w:hAnsi="Calibri" w:cs="Calibri" w:hint="default"/>
        <w:b/>
        <w:bCs/>
        <w:spacing w:val="-1"/>
        <w:w w:val="99"/>
        <w:sz w:val="20"/>
        <w:szCs w:val="20"/>
        <w:lang w:val="en-AU" w:eastAsia="en-US" w:bidi="ar-SA"/>
      </w:rPr>
    </w:lvl>
    <w:lvl w:ilvl="1" w:tplc="500A0322">
      <w:numFmt w:val="bullet"/>
      <w:lvlText w:val=""/>
      <w:lvlJc w:val="left"/>
      <w:pPr>
        <w:ind w:left="1059" w:hanging="361"/>
      </w:pPr>
      <w:rPr>
        <w:rFonts w:ascii="Symbol" w:eastAsia="Symbol" w:hAnsi="Symbol" w:cs="Symbol" w:hint="default"/>
        <w:w w:val="99"/>
        <w:sz w:val="20"/>
        <w:szCs w:val="20"/>
        <w:lang w:val="en-AU" w:eastAsia="en-US" w:bidi="ar-SA"/>
      </w:rPr>
    </w:lvl>
    <w:lvl w:ilvl="2" w:tplc="775C6364">
      <w:numFmt w:val="bullet"/>
      <w:lvlText w:val="•"/>
      <w:lvlJc w:val="left"/>
      <w:pPr>
        <w:ind w:left="2211" w:hanging="361"/>
      </w:pPr>
      <w:rPr>
        <w:rFonts w:hint="default"/>
        <w:lang w:val="en-AU" w:eastAsia="en-US" w:bidi="ar-SA"/>
      </w:rPr>
    </w:lvl>
    <w:lvl w:ilvl="3" w:tplc="780A926C">
      <w:numFmt w:val="bullet"/>
      <w:lvlText w:val="•"/>
      <w:lvlJc w:val="left"/>
      <w:pPr>
        <w:ind w:left="3362" w:hanging="361"/>
      </w:pPr>
      <w:rPr>
        <w:rFonts w:hint="default"/>
        <w:lang w:val="en-AU" w:eastAsia="en-US" w:bidi="ar-SA"/>
      </w:rPr>
    </w:lvl>
    <w:lvl w:ilvl="4" w:tplc="BA5842D8">
      <w:numFmt w:val="bullet"/>
      <w:lvlText w:val="•"/>
      <w:lvlJc w:val="left"/>
      <w:pPr>
        <w:ind w:left="4513" w:hanging="361"/>
      </w:pPr>
      <w:rPr>
        <w:rFonts w:hint="default"/>
        <w:lang w:val="en-AU" w:eastAsia="en-US" w:bidi="ar-SA"/>
      </w:rPr>
    </w:lvl>
    <w:lvl w:ilvl="5" w:tplc="A3A46B22">
      <w:numFmt w:val="bullet"/>
      <w:lvlText w:val="•"/>
      <w:lvlJc w:val="left"/>
      <w:pPr>
        <w:ind w:left="5664" w:hanging="361"/>
      </w:pPr>
      <w:rPr>
        <w:rFonts w:hint="default"/>
        <w:lang w:val="en-AU" w:eastAsia="en-US" w:bidi="ar-SA"/>
      </w:rPr>
    </w:lvl>
    <w:lvl w:ilvl="6" w:tplc="5A3C1B16">
      <w:numFmt w:val="bullet"/>
      <w:lvlText w:val="•"/>
      <w:lvlJc w:val="left"/>
      <w:pPr>
        <w:ind w:left="6816" w:hanging="361"/>
      </w:pPr>
      <w:rPr>
        <w:rFonts w:hint="default"/>
        <w:lang w:val="en-AU" w:eastAsia="en-US" w:bidi="ar-SA"/>
      </w:rPr>
    </w:lvl>
    <w:lvl w:ilvl="7" w:tplc="5B8A43EA">
      <w:numFmt w:val="bullet"/>
      <w:lvlText w:val="•"/>
      <w:lvlJc w:val="left"/>
      <w:pPr>
        <w:ind w:left="7967" w:hanging="361"/>
      </w:pPr>
      <w:rPr>
        <w:rFonts w:hint="default"/>
        <w:lang w:val="en-AU" w:eastAsia="en-US" w:bidi="ar-SA"/>
      </w:rPr>
    </w:lvl>
    <w:lvl w:ilvl="8" w:tplc="EC227DD4">
      <w:numFmt w:val="bullet"/>
      <w:lvlText w:val="•"/>
      <w:lvlJc w:val="left"/>
      <w:pPr>
        <w:ind w:left="9118" w:hanging="361"/>
      </w:pPr>
      <w:rPr>
        <w:rFonts w:hint="default"/>
        <w:lang w:val="en-A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B448D"/>
    <w:rsid w:val="004B448D"/>
    <w:rsid w:val="006D0F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337B2569"/>
  <w15:docId w15:val="{E3CD1A69-6D23-491B-BE6D-BBDBD92D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792"/>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6"/>
      <w:ind w:left="653" w:right="894"/>
      <w:jc w:val="center"/>
    </w:pPr>
    <w:rPr>
      <w:rFonts w:ascii="Times New Roman" w:eastAsia="Times New Roman" w:hAnsi="Times New Roman" w:cs="Times New Roman"/>
      <w:b/>
      <w:bCs/>
      <w:sz w:val="32"/>
      <w:szCs w:val="32"/>
      <w:u w:val="single" w:color="000000"/>
    </w:rPr>
  </w:style>
  <w:style w:type="paragraph" w:styleId="ListParagraph">
    <w:name w:val="List Paragraph"/>
    <w:basedOn w:val="Normal"/>
    <w:uiPriority w:val="1"/>
    <w:qFormat/>
    <w:pPr>
      <w:ind w:left="105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bb4302ec91a347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47F8C6E9653A46AE92F4B64865514EA6" version="1.0.0">
  <systemFields>
    <field name="Objective-Id">
      <value order="0">A3417377</value>
    </field>
    <field name="Objective-Title">
      <value order="0">Street-Stall-Application-Form-Guidelines-1</value>
    </field>
    <field name="Objective-Description">
      <value order="0"/>
    </field>
    <field name="Objective-CreationStamp">
      <value order="0">2020-10-05T01:16:33Z</value>
    </field>
    <field name="Objective-IsApproved">
      <value order="0">false</value>
    </field>
    <field name="Objective-IsPublished">
      <value order="0">true</value>
    </field>
    <field name="Objective-DatePublished">
      <value order="0">2022-01-11T00:15:41Z</value>
    </field>
    <field name="Objective-ModificationStamp">
      <value order="0">2022-01-11T00:15:41Z</value>
    </field>
    <field name="Objective-Owner">
      <value order="0">Toni Heley</value>
    </field>
    <field name="Objective-Path">
      <value order="0">Objective Global Folder:.Parking and Local Laws:Regulatory Services:Local Laws:Forms and Templates:2014-2019 Local Laws and Parking Forms:Current Forms Parking and Local Laws</value>
    </field>
    <field name="Objective-Parent">
      <value order="0">Current Forms Parking and Local Laws</value>
    </field>
    <field name="Objective-State">
      <value order="0">Published</value>
    </field>
    <field name="Objective-VersionId">
      <value order="0">vA5714427</value>
    </field>
    <field name="Objective-Version">
      <value order="0">1.0</value>
    </field>
    <field name="Objective-VersionNumber">
      <value order="0">2</value>
    </field>
    <field name="Objective-VersionComment">
      <value order="0"/>
    </field>
    <field name="Objective-FileNumber">
      <value order="0">qA153294</value>
    </field>
    <field name="Objective-Classification">
      <value order="0"/>
    </field>
    <field name="Objective-Caveats">
      <value order="0"/>
    </field>
  </systemFields>
  <catalogues>
    <catalogue name="Document Type Catalogue" type="type" ori="id:cA13">
      <field name="Objective-Business Unit">
        <value order="0">kA20</value>
      </field>
      <field name="Objective-Document Type">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4395</Characters>
  <Application>Microsoft Office Word</Application>
  <DocSecurity>0</DocSecurity>
  <Lines>36</Lines>
  <Paragraphs>10</Paragraphs>
  <ScaleCrop>false</ScaleCrop>
  <Company>Hobsons Bay City Council</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Hobsons Bay City Council</dc:creator>
  <cp:lastModifiedBy>Toni Heley</cp:lastModifiedBy>
  <cp:revision>2</cp:revision>
  <dcterms:created xsi:type="dcterms:W3CDTF">2020-10-05T01:16:00Z</dcterms:created>
  <dcterms:modified xsi:type="dcterms:W3CDTF">2022-01-11T00:13:00Z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Word 2013</vt:lpwstr>
  </property>
  <property fmtid="{D5CDD505-2E9C-101B-9397-08002B2CF9AE}" pid="4" name="LastSaved">
    <vt:filetime>2020-10-05T00:00:00Z</vt:filetime>
  </property>
  <property fmtid="{D5CDD505-2E9C-101B-9397-08002B2CF9AE}" pid="5" name="Objective-Id">
    <vt:lpwstr>A3417377</vt:lpwstr>
  </property>
  <property fmtid="{D5CDD505-2E9C-101B-9397-08002B2CF9AE}" pid="6" name="Objective-Title">
    <vt:lpwstr>Street-Stall-Application-Form-Guidelines-1</vt:lpwstr>
  </property>
  <property fmtid="{D5CDD505-2E9C-101B-9397-08002B2CF9AE}" pid="7" name="Objective-Description">
    <vt:lpwstr/>
  </property>
  <property fmtid="{D5CDD505-2E9C-101B-9397-08002B2CF9AE}" pid="8" name="Objective-CreationStamp">
    <vt:filetime>2020-10-05T01:34:44Z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2022-01-11T00:15:41Z</vt:filetime>
  </property>
  <property fmtid="{D5CDD505-2E9C-101B-9397-08002B2CF9AE}" pid="12" name="Objective-ModificationStamp">
    <vt:filetime>2022-01-11T00:15:41Z</vt:filetime>
  </property>
  <property fmtid="{D5CDD505-2E9C-101B-9397-08002B2CF9AE}" pid="13" name="Objective-Owner">
    <vt:lpwstr>Toni Heley</vt:lpwstr>
  </property>
  <property fmtid="{D5CDD505-2E9C-101B-9397-08002B2CF9AE}" pid="14" name="Objective-Path">
    <vt:lpwstr>Objective Global Folder:.Parking and Local Laws:Regulatory Services:Local Laws:Forms and Templates:2014-2019 Local Laws and Parking Forms:Current Forms Parking and Local Laws:</vt:lpwstr>
  </property>
  <property fmtid="{D5CDD505-2E9C-101B-9397-08002B2CF9AE}" pid="15" name="Objective-Parent">
    <vt:lpwstr>Current Forms Parking and Local Laws</vt:lpwstr>
  </property>
  <property fmtid="{D5CDD505-2E9C-101B-9397-08002B2CF9AE}" pid="16" name="Objective-State">
    <vt:lpwstr>Published</vt:lpwstr>
  </property>
  <property fmtid="{D5CDD505-2E9C-101B-9397-08002B2CF9AE}" pid="17" name="Objective-VersionId">
    <vt:lpwstr>vA5714427</vt:lpwstr>
  </property>
  <property fmtid="{D5CDD505-2E9C-101B-9397-08002B2CF9AE}" pid="18" name="Objective-Version">
    <vt:lpwstr>1.0</vt:lpwstr>
  </property>
  <property fmtid="{D5CDD505-2E9C-101B-9397-08002B2CF9AE}" pid="19" name="Objective-VersionNumber">
    <vt:r8>2</vt:r8>
  </property>
  <property fmtid="{D5CDD505-2E9C-101B-9397-08002B2CF9AE}" pid="20" name="Objective-VersionComment">
    <vt:lpwstr/>
  </property>
  <property fmtid="{D5CDD505-2E9C-101B-9397-08002B2CF9AE}" pid="21" name="Objective-FileNumber">
    <vt:lpwstr>qA153294</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Business Unit">
    <vt:lpwstr>kA20</vt:lpwstr>
  </property>
  <property fmtid="{D5CDD505-2E9C-101B-9397-08002B2CF9AE}" pid="25" name="Objective-Document Type">
    <vt:lpwstr/>
  </property>
  <property fmtid="{D5CDD505-2E9C-101B-9397-08002B2CF9AE}" pid="26" name="Objective-Comment">
    <vt:lpwstr/>
  </property>
  <property fmtid="{D5CDD505-2E9C-101B-9397-08002B2CF9AE}" pid="27" name="Objective-Business Unit [system]">
    <vt:lpwstr>Local Laws</vt:lpwstr>
  </property>
  <property fmtid="{D5CDD505-2E9C-101B-9397-08002B2CF9AE}" pid="28" name="Objective-Document Type [system]">
    <vt:lpwstr/>
  </property>
</Properties>
</file>