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4"/>
        <w:gridCol w:w="42"/>
        <w:gridCol w:w="5132"/>
        <w:gridCol w:w="4659"/>
      </w:tblGrid>
      <w:tr w:rsidR="00144730" w:rsidRPr="00C60B64" w14:paraId="502390FE" w14:textId="77777777" w:rsidTr="00CE28B1">
        <w:trPr>
          <w:trHeight w:val="600"/>
        </w:trPr>
        <w:tc>
          <w:tcPr>
            <w:tcW w:w="14737" w:type="dxa"/>
            <w:gridSpan w:val="4"/>
            <w:tcBorders>
              <w:bottom w:val="single" w:sz="4" w:space="0" w:color="auto"/>
            </w:tcBorders>
            <w:shd w:val="clear" w:color="auto" w:fill="BFBFBF" w:themeFill="background1" w:themeFillShade="BF"/>
            <w:vAlign w:val="center"/>
          </w:tcPr>
          <w:p w14:paraId="6B91B6ED" w14:textId="5BEA7288" w:rsidR="00144730" w:rsidRPr="00C60B64" w:rsidRDefault="00560080" w:rsidP="00C60B64">
            <w:pPr>
              <w:spacing w:before="120" w:after="120"/>
              <w:rPr>
                <w:rFonts w:ascii="Arial" w:hAnsi="Arial" w:cs="Arial"/>
                <w:b/>
                <w:bCs/>
                <w:sz w:val="28"/>
                <w:szCs w:val="28"/>
                <w:lang w:val="en-US"/>
              </w:rPr>
            </w:pPr>
            <w:r>
              <w:rPr>
                <w:noProof/>
              </w:rPr>
              <mc:AlternateContent>
                <mc:Choice Requires="wps">
                  <w:drawing>
                    <wp:anchor distT="0" distB="0" distL="114300" distR="114300" simplePos="0" relativeHeight="251659264" behindDoc="0" locked="0" layoutInCell="1" allowOverlap="1" wp14:anchorId="4875E2AF" wp14:editId="694656E9">
                      <wp:simplePos x="0" y="0"/>
                      <wp:positionH relativeFrom="column">
                        <wp:posOffset>5297170</wp:posOffset>
                      </wp:positionH>
                      <wp:positionV relativeFrom="paragraph">
                        <wp:posOffset>-128270</wp:posOffset>
                      </wp:positionV>
                      <wp:extent cx="3420110" cy="363855"/>
                      <wp:effectExtent l="0" t="0" r="27940" b="17145"/>
                      <wp:wrapNone/>
                      <wp:docPr id="2" name="TextBox 1">
                        <a:extLst xmlns:a="http://schemas.openxmlformats.org/drawingml/2006/main">
                          <a:ext uri="{FF2B5EF4-FFF2-40B4-BE49-F238E27FC236}">
                            <a16:creationId xmlns:a16="http://schemas.microsoft.com/office/drawing/2014/main" id="{4166A470-CDF9-33D2-8DDA-5569F95F762D}"/>
                          </a:ext>
                        </a:extLst>
                      </wp:docPr>
                      <wp:cNvGraphicFramePr/>
                      <a:graphic xmlns:a="http://schemas.openxmlformats.org/drawingml/2006/main">
                        <a:graphicData uri="http://schemas.microsoft.com/office/word/2010/wordprocessingShape">
                          <wps:wsp>
                            <wps:cNvSpPr txBox="1"/>
                            <wps:spPr>
                              <a:xfrm>
                                <a:off x="0" y="0"/>
                                <a:ext cx="3420110" cy="363855"/>
                              </a:xfrm>
                              <a:prstGeom prst="rect">
                                <a:avLst/>
                              </a:prstGeom>
                              <a:solidFill>
                                <a:schemeClr val="lt1"/>
                              </a:solidFill>
                              <a:ln w="190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349D42DE" w14:textId="77777777" w:rsidR="00560080" w:rsidRDefault="00560080" w:rsidP="00560080">
                                  <w:pPr>
                                    <w:rPr>
                                      <w:rFonts w:asciiTheme="minorHAnsi" w:hAnsi="Calisto MT" w:cstheme="minorBidi"/>
                                      <w:b/>
                                      <w:bCs/>
                                      <w:color w:val="FF0000"/>
                                      <w:sz w:val="18"/>
                                      <w:szCs w:val="18"/>
                                    </w:rPr>
                                  </w:pPr>
                                  <w:r>
                                    <w:rPr>
                                      <w:rFonts w:asciiTheme="minorHAnsi" w:hAnsi="Calisto MT" w:cstheme="minorBidi"/>
                                      <w:b/>
                                      <w:bCs/>
                                      <w:color w:val="FF0000"/>
                                      <w:sz w:val="18"/>
                                      <w:szCs w:val="18"/>
                                    </w:rPr>
                                    <w:t>Disclaimer: This template is a guide and should be adjusted according to your event/organisation requirements.</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type w14:anchorId="4875E2AF" id="_x0000_t202" coordsize="21600,21600" o:spt="202" path="m,l,21600r21600,l21600,xe">
                      <v:stroke joinstyle="miter"/>
                      <v:path gradientshapeok="t" o:connecttype="rect"/>
                    </v:shapetype>
                    <v:shape id="TextBox 1" o:spid="_x0000_s1026" type="#_x0000_t202" style="position:absolute;margin-left:417.1pt;margin-top:-10.1pt;width:269.3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" fillcolor="white [3201]" strokecolor="windowText" strokeweight="1.5pt">
                      <v:textbox>
                        <w:txbxContent>
                          <w:p w14:paraId="349D42DE" w14:textId="77777777" w:rsidR="00560080" w:rsidRDefault="00560080" w:rsidP="00560080">
                            <w:pPr>
                              <w:rPr>
                                <w:rFonts w:asciiTheme="minorHAnsi" w:hAnsi="Calisto MT" w:cstheme="minorBidi"/>
                                <w:b/>
                                <w:bCs/>
                                <w:color w:val="FF0000"/>
                                <w:sz w:val="18"/>
                                <w:szCs w:val="18"/>
                              </w:rPr>
                            </w:pPr>
                            <w:r>
                              <w:rPr>
                                <w:rFonts w:asciiTheme="minorHAnsi" w:hAnsi="Calisto MT" w:cstheme="minorBidi"/>
                                <w:b/>
                                <w:bCs/>
                                <w:color w:val="FF0000"/>
                                <w:sz w:val="18"/>
                                <w:szCs w:val="18"/>
                              </w:rPr>
                              <w:t>Disclaimer: This template is a guide and should be adjusted according to your event/organisation requirements.</w:t>
                            </w:r>
                          </w:p>
                        </w:txbxContent>
                      </v:textbox>
                    </v:shape>
                  </w:pict>
                </mc:Fallback>
              </mc:AlternateContent>
            </w:r>
            <w:r w:rsidR="00AB22E4">
              <w:rPr>
                <w:rFonts w:ascii="Arial" w:hAnsi="Arial" w:cs="Arial"/>
                <w:b/>
                <w:bCs/>
                <w:sz w:val="28"/>
                <w:szCs w:val="28"/>
                <w:lang w:val="en-US"/>
              </w:rPr>
              <w:t>Risk Management Plan</w:t>
            </w:r>
          </w:p>
        </w:tc>
      </w:tr>
      <w:tr w:rsidR="00605F9D" w:rsidRPr="00C60B64" w14:paraId="7542EBB5" w14:textId="77777777" w:rsidTr="00CE28B1">
        <w:trPr>
          <w:trHeight w:val="600"/>
        </w:trPr>
        <w:tc>
          <w:tcPr>
            <w:tcW w:w="14737" w:type="dxa"/>
            <w:gridSpan w:val="4"/>
            <w:tcBorders>
              <w:top w:val="single" w:sz="4" w:space="0" w:color="auto"/>
              <w:left w:val="nil"/>
              <w:bottom w:val="single" w:sz="4" w:space="0" w:color="auto"/>
              <w:right w:val="nil"/>
            </w:tcBorders>
            <w:shd w:val="clear" w:color="auto" w:fill="auto"/>
            <w:vAlign w:val="center"/>
          </w:tcPr>
          <w:p w14:paraId="3721201A" w14:textId="1ED52FDA" w:rsidR="00605F9D" w:rsidRPr="004F46AB" w:rsidRDefault="00605F9D" w:rsidP="004F46AB">
            <w:pPr>
              <w:spacing w:before="50" w:after="50" w:line="360" w:lineRule="auto"/>
              <w:rPr>
                <w:rFonts w:ascii="Arial" w:hAnsi="Arial" w:cs="Arial"/>
                <w:b/>
                <w:bCs/>
                <w:sz w:val="4"/>
                <w:szCs w:val="4"/>
                <w:lang w:val="en-US"/>
              </w:rPr>
            </w:pPr>
          </w:p>
          <w:p w14:paraId="289B9F81" w14:textId="6D40AC30" w:rsidR="00605F9D" w:rsidRPr="00F447D0" w:rsidRDefault="00F447D0" w:rsidP="00CE28B1">
            <w:pPr>
              <w:spacing w:before="50" w:after="50" w:line="360" w:lineRule="auto"/>
              <w:ind w:left="-120"/>
              <w:rPr>
                <w:rFonts w:ascii="Arial" w:hAnsi="Arial" w:cs="Arial"/>
                <w:b/>
                <w:bCs/>
                <w:lang w:val="en-US"/>
              </w:rPr>
            </w:pPr>
            <w:r w:rsidRPr="00F447D0">
              <w:rPr>
                <w:rFonts w:ascii="Arial" w:hAnsi="Arial" w:cs="Arial"/>
                <w:b/>
                <w:bCs/>
                <w:lang w:val="en-US"/>
              </w:rPr>
              <w:t>OVERVIEW</w:t>
            </w:r>
            <w:r w:rsidR="0037276C">
              <w:rPr>
                <w:rFonts w:ascii="Arial" w:hAnsi="Arial" w:cs="Arial"/>
                <w:b/>
                <w:bCs/>
                <w:lang w:val="en-US"/>
              </w:rPr>
              <w:t xml:space="preserve"> AND </w:t>
            </w:r>
            <w:r w:rsidR="00AB22E4">
              <w:rPr>
                <w:rFonts w:ascii="Arial" w:hAnsi="Arial" w:cs="Arial"/>
                <w:b/>
                <w:bCs/>
                <w:lang w:val="en-US"/>
              </w:rPr>
              <w:t>EVENT</w:t>
            </w:r>
            <w:r w:rsidR="0037276C">
              <w:rPr>
                <w:rFonts w:ascii="Arial" w:hAnsi="Arial" w:cs="Arial"/>
                <w:b/>
                <w:bCs/>
                <w:lang w:val="en-US"/>
              </w:rPr>
              <w:t xml:space="preserve"> CONTEXT</w:t>
            </w:r>
          </w:p>
        </w:tc>
      </w:tr>
      <w:tr w:rsidR="00600D77" w:rsidRPr="004D7427" w14:paraId="6BDDDAC9" w14:textId="77777777" w:rsidTr="00CE28B1">
        <w:trPr>
          <w:trHeight w:val="425"/>
        </w:trPr>
        <w:tc>
          <w:tcPr>
            <w:tcW w:w="4946" w:type="dxa"/>
            <w:gridSpan w:val="2"/>
            <w:tcBorders>
              <w:top w:val="single" w:sz="4" w:space="0" w:color="auto"/>
            </w:tcBorders>
            <w:vAlign w:val="center"/>
          </w:tcPr>
          <w:p w14:paraId="398EE639" w14:textId="58797AF7" w:rsidR="00600D77" w:rsidRPr="004D7427" w:rsidRDefault="00AB22E4" w:rsidP="00207649">
            <w:pPr>
              <w:spacing w:before="50" w:after="50"/>
              <w:rPr>
                <w:rFonts w:ascii="Arial" w:hAnsi="Arial" w:cs="Arial"/>
                <w:sz w:val="18"/>
                <w:szCs w:val="18"/>
                <w:lang w:val="en-US"/>
              </w:rPr>
            </w:pPr>
            <w:r>
              <w:rPr>
                <w:rFonts w:ascii="Arial" w:hAnsi="Arial" w:cs="Arial"/>
                <w:b/>
                <w:bCs/>
                <w:sz w:val="18"/>
                <w:szCs w:val="18"/>
                <w:lang w:val="en-US"/>
              </w:rPr>
              <w:t>Event</w:t>
            </w:r>
            <w:r w:rsidR="00207649">
              <w:rPr>
                <w:rFonts w:ascii="Arial" w:hAnsi="Arial" w:cs="Arial"/>
                <w:b/>
                <w:bCs/>
                <w:sz w:val="18"/>
                <w:szCs w:val="18"/>
                <w:lang w:val="en-US"/>
              </w:rPr>
              <w:t xml:space="preserve"> Name</w:t>
            </w:r>
            <w:r w:rsidR="00600D77" w:rsidRPr="004D7427">
              <w:rPr>
                <w:rFonts w:ascii="Arial" w:hAnsi="Arial" w:cs="Arial"/>
                <w:b/>
                <w:bCs/>
                <w:sz w:val="18"/>
                <w:szCs w:val="18"/>
                <w:lang w:val="en-US"/>
              </w:rPr>
              <w:t xml:space="preserve">: </w:t>
            </w:r>
            <w:r w:rsidR="00600D77" w:rsidRPr="00B7557B">
              <w:rPr>
                <w:rFonts w:ascii="Arial" w:hAnsi="Arial" w:cs="Arial"/>
                <w:color w:val="0432FF"/>
                <w:sz w:val="18"/>
                <w:szCs w:val="18"/>
                <w:lang w:val="en-US"/>
              </w:rPr>
              <w:t>TBC</w:t>
            </w:r>
          </w:p>
        </w:tc>
        <w:tc>
          <w:tcPr>
            <w:tcW w:w="5132" w:type="dxa"/>
            <w:tcBorders>
              <w:top w:val="single" w:sz="4" w:space="0" w:color="auto"/>
            </w:tcBorders>
            <w:vAlign w:val="center"/>
          </w:tcPr>
          <w:p w14:paraId="3A22F95D" w14:textId="388D73D8" w:rsidR="00600D77" w:rsidRPr="004D7427" w:rsidRDefault="00AB22E4" w:rsidP="00207649">
            <w:pPr>
              <w:spacing w:before="50" w:after="50"/>
              <w:rPr>
                <w:rFonts w:ascii="Arial" w:hAnsi="Arial" w:cs="Arial"/>
                <w:b/>
                <w:bCs/>
                <w:sz w:val="18"/>
                <w:szCs w:val="18"/>
                <w:lang w:val="en-US"/>
              </w:rPr>
            </w:pPr>
            <w:r>
              <w:rPr>
                <w:rFonts w:ascii="Arial" w:hAnsi="Arial" w:cs="Arial"/>
                <w:b/>
                <w:bCs/>
                <w:sz w:val="18"/>
                <w:szCs w:val="18"/>
                <w:lang w:val="en-US"/>
              </w:rPr>
              <w:t>Event Organiser</w:t>
            </w:r>
            <w:r w:rsidR="00600D77" w:rsidRPr="004D7427">
              <w:rPr>
                <w:rFonts w:ascii="Arial" w:hAnsi="Arial" w:cs="Arial"/>
                <w:b/>
                <w:bCs/>
                <w:sz w:val="18"/>
                <w:szCs w:val="18"/>
                <w:lang w:val="en-US"/>
              </w:rPr>
              <w:t xml:space="preserve">: </w:t>
            </w:r>
            <w:r>
              <w:rPr>
                <w:rFonts w:ascii="Arial" w:hAnsi="Arial" w:cs="Arial"/>
                <w:color w:val="0432FF"/>
                <w:sz w:val="18"/>
                <w:szCs w:val="18"/>
                <w:lang w:val="en-US"/>
              </w:rPr>
              <w:t>TBC</w:t>
            </w:r>
          </w:p>
        </w:tc>
        <w:tc>
          <w:tcPr>
            <w:tcW w:w="4659" w:type="dxa"/>
            <w:tcBorders>
              <w:top w:val="single" w:sz="4" w:space="0" w:color="auto"/>
            </w:tcBorders>
            <w:vAlign w:val="center"/>
          </w:tcPr>
          <w:p w14:paraId="2DD1FCD9" w14:textId="1954ADFB" w:rsidR="00600D77" w:rsidRPr="00262910" w:rsidRDefault="00207649" w:rsidP="00207649">
            <w:pPr>
              <w:spacing w:before="50" w:after="50"/>
              <w:rPr>
                <w:rFonts w:ascii="Arial" w:hAnsi="Arial" w:cs="Arial"/>
                <w:sz w:val="18"/>
                <w:szCs w:val="18"/>
                <w:lang w:val="en-US"/>
              </w:rPr>
            </w:pPr>
            <w:r>
              <w:rPr>
                <w:rFonts w:ascii="Arial" w:hAnsi="Arial" w:cs="Arial"/>
                <w:b/>
                <w:bCs/>
                <w:sz w:val="18"/>
                <w:szCs w:val="18"/>
                <w:lang w:val="en-US"/>
              </w:rPr>
              <w:t>Venue</w:t>
            </w:r>
            <w:r w:rsidR="00262910">
              <w:rPr>
                <w:rFonts w:ascii="Arial" w:hAnsi="Arial" w:cs="Arial"/>
                <w:b/>
                <w:bCs/>
                <w:sz w:val="18"/>
                <w:szCs w:val="18"/>
                <w:lang w:val="en-US"/>
              </w:rPr>
              <w:t xml:space="preserve">: </w:t>
            </w:r>
            <w:r w:rsidR="00B7557B" w:rsidRPr="00B7557B">
              <w:rPr>
                <w:rFonts w:ascii="Arial" w:hAnsi="Arial" w:cs="Arial"/>
                <w:color w:val="0432FF"/>
                <w:sz w:val="18"/>
                <w:szCs w:val="18"/>
                <w:lang w:val="en-US"/>
              </w:rPr>
              <w:t>TBC</w:t>
            </w:r>
          </w:p>
        </w:tc>
      </w:tr>
      <w:tr w:rsidR="00600D77" w:rsidRPr="004D7427" w14:paraId="5E56873C" w14:textId="77777777" w:rsidTr="00CE28B1">
        <w:trPr>
          <w:trHeight w:val="425"/>
        </w:trPr>
        <w:tc>
          <w:tcPr>
            <w:tcW w:w="4946" w:type="dxa"/>
            <w:gridSpan w:val="2"/>
            <w:vAlign w:val="center"/>
          </w:tcPr>
          <w:p w14:paraId="79A40287" w14:textId="67F00E54" w:rsidR="00600D77" w:rsidRPr="004D7427" w:rsidRDefault="00207649" w:rsidP="00207649">
            <w:pPr>
              <w:spacing w:before="50" w:after="50"/>
              <w:rPr>
                <w:rFonts w:ascii="Arial" w:hAnsi="Arial" w:cs="Arial"/>
                <w:sz w:val="18"/>
                <w:szCs w:val="18"/>
                <w:lang w:val="en-US"/>
              </w:rPr>
            </w:pPr>
            <w:r>
              <w:rPr>
                <w:rFonts w:ascii="Arial" w:hAnsi="Arial" w:cs="Arial"/>
                <w:b/>
                <w:bCs/>
                <w:sz w:val="18"/>
                <w:szCs w:val="18"/>
                <w:lang w:val="en-US"/>
              </w:rPr>
              <w:t>Key</w:t>
            </w:r>
            <w:r w:rsidR="00600D77" w:rsidRPr="004D7427">
              <w:rPr>
                <w:rFonts w:ascii="Arial" w:hAnsi="Arial" w:cs="Arial"/>
                <w:b/>
                <w:bCs/>
                <w:sz w:val="18"/>
                <w:szCs w:val="18"/>
                <w:lang w:val="en-US"/>
              </w:rPr>
              <w:t xml:space="preserve"> Contact Name: </w:t>
            </w:r>
            <w:r w:rsidR="00B7557B" w:rsidRPr="00B7557B">
              <w:rPr>
                <w:rFonts w:ascii="Arial" w:hAnsi="Arial" w:cs="Arial"/>
                <w:color w:val="0432FF"/>
                <w:sz w:val="18"/>
                <w:szCs w:val="18"/>
                <w:lang w:val="en-US"/>
              </w:rPr>
              <w:t>TBC</w:t>
            </w:r>
          </w:p>
        </w:tc>
        <w:tc>
          <w:tcPr>
            <w:tcW w:w="5132" w:type="dxa"/>
            <w:vAlign w:val="center"/>
          </w:tcPr>
          <w:p w14:paraId="2401F745" w14:textId="36B6B7A9" w:rsidR="00600D77" w:rsidRPr="004D7427" w:rsidRDefault="00207649" w:rsidP="00207649">
            <w:pPr>
              <w:spacing w:before="50" w:after="50"/>
              <w:rPr>
                <w:rFonts w:ascii="Arial" w:hAnsi="Arial" w:cs="Arial"/>
                <w:sz w:val="18"/>
                <w:szCs w:val="18"/>
                <w:lang w:val="en-US"/>
              </w:rPr>
            </w:pPr>
            <w:r>
              <w:rPr>
                <w:rFonts w:ascii="Arial" w:hAnsi="Arial" w:cs="Arial"/>
                <w:b/>
                <w:bCs/>
                <w:sz w:val="18"/>
                <w:szCs w:val="18"/>
                <w:lang w:val="en-US"/>
              </w:rPr>
              <w:t>Key Contact</w:t>
            </w:r>
            <w:r w:rsidR="00262910">
              <w:rPr>
                <w:rFonts w:ascii="Arial" w:hAnsi="Arial" w:cs="Arial"/>
                <w:b/>
                <w:bCs/>
                <w:sz w:val="18"/>
                <w:szCs w:val="18"/>
                <w:lang w:val="en-US"/>
              </w:rPr>
              <w:t xml:space="preserve"> Email</w:t>
            </w:r>
            <w:r w:rsidR="00600D77" w:rsidRPr="004D7427">
              <w:rPr>
                <w:rFonts w:ascii="Arial" w:hAnsi="Arial" w:cs="Arial"/>
                <w:b/>
                <w:bCs/>
                <w:sz w:val="18"/>
                <w:szCs w:val="18"/>
                <w:lang w:val="en-US"/>
              </w:rPr>
              <w:t xml:space="preserve">: </w:t>
            </w:r>
            <w:r w:rsidR="00B7557B" w:rsidRPr="00B7557B">
              <w:rPr>
                <w:rFonts w:ascii="Arial" w:hAnsi="Arial" w:cs="Arial"/>
                <w:color w:val="0432FF"/>
                <w:sz w:val="18"/>
                <w:szCs w:val="18"/>
                <w:lang w:val="en-US"/>
              </w:rPr>
              <w:t>TBC</w:t>
            </w:r>
          </w:p>
        </w:tc>
        <w:tc>
          <w:tcPr>
            <w:tcW w:w="4659" w:type="dxa"/>
            <w:vAlign w:val="center"/>
          </w:tcPr>
          <w:p w14:paraId="63E18920" w14:textId="0AD8CB0C" w:rsidR="00600D77" w:rsidRPr="004D7427" w:rsidRDefault="00207649" w:rsidP="00207649">
            <w:pPr>
              <w:spacing w:before="50" w:after="50"/>
              <w:rPr>
                <w:rFonts w:ascii="Arial" w:hAnsi="Arial" w:cs="Arial"/>
                <w:sz w:val="18"/>
                <w:szCs w:val="18"/>
                <w:lang w:val="en-US"/>
              </w:rPr>
            </w:pPr>
            <w:r>
              <w:rPr>
                <w:rFonts w:ascii="Arial" w:hAnsi="Arial" w:cs="Arial"/>
                <w:b/>
                <w:bCs/>
                <w:sz w:val="18"/>
                <w:szCs w:val="18"/>
                <w:lang w:val="en-US"/>
              </w:rPr>
              <w:t>Key</w:t>
            </w:r>
            <w:r w:rsidR="00262910" w:rsidRPr="004D7427">
              <w:rPr>
                <w:rFonts w:ascii="Arial" w:hAnsi="Arial" w:cs="Arial"/>
                <w:b/>
                <w:bCs/>
                <w:sz w:val="18"/>
                <w:szCs w:val="18"/>
                <w:lang w:val="en-US"/>
              </w:rPr>
              <w:t xml:space="preserve"> </w:t>
            </w:r>
            <w:r w:rsidR="00600D77" w:rsidRPr="004D7427">
              <w:rPr>
                <w:rFonts w:ascii="Arial" w:hAnsi="Arial" w:cs="Arial"/>
                <w:b/>
                <w:bCs/>
                <w:sz w:val="18"/>
                <w:szCs w:val="18"/>
                <w:lang w:val="en-US"/>
              </w:rPr>
              <w:t xml:space="preserve">Contact </w:t>
            </w:r>
            <w:r>
              <w:rPr>
                <w:rFonts w:ascii="Arial" w:hAnsi="Arial" w:cs="Arial"/>
                <w:b/>
                <w:bCs/>
                <w:sz w:val="18"/>
                <w:szCs w:val="18"/>
                <w:lang w:val="en-US"/>
              </w:rPr>
              <w:t>Phone</w:t>
            </w:r>
            <w:r w:rsidR="00600D77" w:rsidRPr="004D7427">
              <w:rPr>
                <w:rFonts w:ascii="Arial" w:hAnsi="Arial" w:cs="Arial"/>
                <w:b/>
                <w:bCs/>
                <w:sz w:val="18"/>
                <w:szCs w:val="18"/>
                <w:lang w:val="en-US"/>
              </w:rPr>
              <w:t>:</w:t>
            </w:r>
            <w:r w:rsidR="00600D77" w:rsidRPr="004D7427">
              <w:rPr>
                <w:rFonts w:ascii="Arial" w:hAnsi="Arial" w:cs="Arial"/>
                <w:sz w:val="18"/>
                <w:szCs w:val="18"/>
                <w:lang w:val="en-US"/>
              </w:rPr>
              <w:t xml:space="preserve"> </w:t>
            </w:r>
            <w:r w:rsidR="00B7557B" w:rsidRPr="00B7557B">
              <w:rPr>
                <w:rFonts w:ascii="Arial" w:hAnsi="Arial" w:cs="Arial"/>
                <w:color w:val="0432FF"/>
                <w:sz w:val="18"/>
                <w:szCs w:val="18"/>
                <w:lang w:val="en-US"/>
              </w:rPr>
              <w:t>TBC</w:t>
            </w:r>
          </w:p>
        </w:tc>
      </w:tr>
      <w:tr w:rsidR="00207649" w:rsidRPr="004D7427" w14:paraId="4B6CCDCF" w14:textId="77777777" w:rsidTr="00CE28B1">
        <w:trPr>
          <w:trHeight w:val="425"/>
        </w:trPr>
        <w:tc>
          <w:tcPr>
            <w:tcW w:w="4946" w:type="dxa"/>
            <w:gridSpan w:val="2"/>
            <w:vAlign w:val="center"/>
          </w:tcPr>
          <w:p w14:paraId="22060E9B" w14:textId="6A0E6F01" w:rsidR="00207649" w:rsidRPr="004D7427" w:rsidRDefault="00207649" w:rsidP="00207649">
            <w:pPr>
              <w:spacing w:before="50" w:after="50"/>
              <w:rPr>
                <w:rFonts w:ascii="Arial" w:hAnsi="Arial" w:cs="Arial"/>
                <w:sz w:val="18"/>
                <w:szCs w:val="18"/>
                <w:lang w:val="en-US"/>
              </w:rPr>
            </w:pPr>
            <w:r>
              <w:rPr>
                <w:rFonts w:ascii="Arial" w:hAnsi="Arial" w:cs="Arial"/>
                <w:b/>
                <w:bCs/>
                <w:sz w:val="18"/>
                <w:szCs w:val="18"/>
                <w:lang w:val="en-US"/>
              </w:rPr>
              <w:t xml:space="preserve">Date/s for </w:t>
            </w:r>
            <w:r w:rsidR="00AB22E4">
              <w:rPr>
                <w:rFonts w:ascii="Arial" w:hAnsi="Arial" w:cs="Arial"/>
                <w:b/>
                <w:bCs/>
                <w:sz w:val="18"/>
                <w:szCs w:val="18"/>
                <w:lang w:val="en-US"/>
              </w:rPr>
              <w:t>Event</w:t>
            </w:r>
            <w:r w:rsidRPr="004D7427">
              <w:rPr>
                <w:rFonts w:ascii="Arial" w:hAnsi="Arial" w:cs="Arial"/>
                <w:b/>
                <w:bCs/>
                <w:sz w:val="18"/>
                <w:szCs w:val="18"/>
                <w:lang w:val="en-US"/>
              </w:rPr>
              <w:t>:</w:t>
            </w:r>
            <w:r w:rsidRPr="004D7427">
              <w:rPr>
                <w:rFonts w:ascii="Arial" w:hAnsi="Arial" w:cs="Arial"/>
                <w:sz w:val="18"/>
                <w:szCs w:val="18"/>
                <w:lang w:val="en-US"/>
              </w:rPr>
              <w:t xml:space="preserve"> </w:t>
            </w:r>
            <w:r w:rsidR="00B7557B" w:rsidRPr="00B7557B">
              <w:rPr>
                <w:rFonts w:ascii="Arial" w:hAnsi="Arial" w:cs="Arial"/>
                <w:color w:val="0432FF"/>
                <w:sz w:val="18"/>
                <w:szCs w:val="18"/>
                <w:lang w:val="en-US"/>
              </w:rPr>
              <w:t>TBC</w:t>
            </w:r>
          </w:p>
        </w:tc>
        <w:tc>
          <w:tcPr>
            <w:tcW w:w="5132" w:type="dxa"/>
            <w:vAlign w:val="center"/>
          </w:tcPr>
          <w:p w14:paraId="5D6B123E" w14:textId="2E438A0C" w:rsidR="00207649" w:rsidRPr="004D7427" w:rsidRDefault="00207649" w:rsidP="00207649">
            <w:pPr>
              <w:spacing w:before="50" w:after="50"/>
              <w:rPr>
                <w:rFonts w:ascii="Arial" w:hAnsi="Arial" w:cs="Arial"/>
                <w:sz w:val="18"/>
                <w:szCs w:val="18"/>
                <w:lang w:val="en-US"/>
              </w:rPr>
            </w:pPr>
            <w:r w:rsidRPr="004D7427">
              <w:rPr>
                <w:rFonts w:ascii="Arial" w:hAnsi="Arial" w:cs="Arial"/>
                <w:b/>
                <w:bCs/>
                <w:sz w:val="18"/>
                <w:szCs w:val="18"/>
                <w:lang w:val="en-US"/>
              </w:rPr>
              <w:t>Date Assessment Conducted</w:t>
            </w:r>
            <w:r>
              <w:rPr>
                <w:rFonts w:ascii="Arial" w:hAnsi="Arial" w:cs="Arial"/>
                <w:b/>
                <w:bCs/>
                <w:sz w:val="18"/>
                <w:szCs w:val="18"/>
                <w:lang w:val="en-US"/>
              </w:rPr>
              <w:t>:</w:t>
            </w:r>
            <w:r w:rsidRPr="004D7427">
              <w:rPr>
                <w:rFonts w:ascii="Arial" w:hAnsi="Arial" w:cs="Arial"/>
                <w:sz w:val="18"/>
                <w:szCs w:val="18"/>
                <w:lang w:val="en-US"/>
              </w:rPr>
              <w:t xml:space="preserve"> </w:t>
            </w:r>
            <w:r w:rsidR="00B7557B" w:rsidRPr="00B7557B">
              <w:rPr>
                <w:rFonts w:ascii="Arial" w:hAnsi="Arial" w:cs="Arial"/>
                <w:color w:val="0432FF"/>
                <w:sz w:val="18"/>
                <w:szCs w:val="18"/>
                <w:lang w:val="en-US"/>
              </w:rPr>
              <w:t>TBC</w:t>
            </w:r>
          </w:p>
        </w:tc>
        <w:tc>
          <w:tcPr>
            <w:tcW w:w="4659" w:type="dxa"/>
            <w:vAlign w:val="center"/>
          </w:tcPr>
          <w:p w14:paraId="13B2BF97" w14:textId="649E74DC" w:rsidR="00207649" w:rsidRPr="004D7427" w:rsidRDefault="00207649" w:rsidP="00207649">
            <w:pPr>
              <w:spacing w:before="50" w:after="50"/>
              <w:rPr>
                <w:rFonts w:ascii="Arial" w:hAnsi="Arial" w:cs="Arial"/>
                <w:sz w:val="18"/>
                <w:szCs w:val="18"/>
                <w:lang w:val="en-US"/>
              </w:rPr>
            </w:pPr>
            <w:r w:rsidRPr="004D7427">
              <w:rPr>
                <w:rFonts w:ascii="Arial" w:hAnsi="Arial" w:cs="Arial"/>
                <w:b/>
                <w:bCs/>
                <w:sz w:val="18"/>
                <w:szCs w:val="18"/>
                <w:lang w:val="en-US"/>
              </w:rPr>
              <w:t xml:space="preserve">Version Number: </w:t>
            </w:r>
            <w:r w:rsidRPr="009E7928">
              <w:rPr>
                <w:rFonts w:ascii="Arial" w:hAnsi="Arial" w:cs="Arial"/>
                <w:color w:val="0432FF"/>
                <w:sz w:val="18"/>
                <w:szCs w:val="18"/>
                <w:lang w:val="en-US"/>
              </w:rPr>
              <w:t>V01</w:t>
            </w:r>
          </w:p>
        </w:tc>
      </w:tr>
      <w:tr w:rsidR="00144730" w:rsidRPr="004D7427" w14:paraId="70FB7E38" w14:textId="77777777" w:rsidTr="00CE28B1">
        <w:trPr>
          <w:trHeight w:val="425"/>
        </w:trPr>
        <w:tc>
          <w:tcPr>
            <w:tcW w:w="14737" w:type="dxa"/>
            <w:gridSpan w:val="4"/>
            <w:tcBorders>
              <w:bottom w:val="single" w:sz="4" w:space="0" w:color="auto"/>
            </w:tcBorders>
            <w:vAlign w:val="center"/>
          </w:tcPr>
          <w:p w14:paraId="24C692D3" w14:textId="333096E2" w:rsidR="00144730" w:rsidRPr="004D7427" w:rsidRDefault="00262910" w:rsidP="00207649">
            <w:pPr>
              <w:spacing w:before="50" w:after="50"/>
              <w:rPr>
                <w:rFonts w:ascii="Arial" w:hAnsi="Arial" w:cs="Arial"/>
                <w:b/>
                <w:bCs/>
                <w:sz w:val="18"/>
                <w:szCs w:val="18"/>
                <w:lang w:val="en-US"/>
              </w:rPr>
            </w:pPr>
            <w:r>
              <w:rPr>
                <w:rFonts w:ascii="Arial" w:hAnsi="Arial" w:cs="Arial"/>
                <w:b/>
                <w:bCs/>
                <w:sz w:val="18"/>
                <w:szCs w:val="18"/>
                <w:lang w:val="en-US"/>
              </w:rPr>
              <w:t xml:space="preserve">Planned </w:t>
            </w:r>
            <w:r w:rsidR="00600D77" w:rsidRPr="004D7427">
              <w:rPr>
                <w:rFonts w:ascii="Arial" w:hAnsi="Arial" w:cs="Arial"/>
                <w:b/>
                <w:bCs/>
                <w:sz w:val="18"/>
                <w:szCs w:val="18"/>
                <w:lang w:val="en-US"/>
              </w:rPr>
              <w:t>Activities</w:t>
            </w:r>
            <w:r w:rsidR="00207649">
              <w:rPr>
                <w:rFonts w:ascii="Arial" w:hAnsi="Arial" w:cs="Arial"/>
                <w:b/>
                <w:bCs/>
                <w:sz w:val="18"/>
                <w:szCs w:val="18"/>
                <w:lang w:val="en-US"/>
              </w:rPr>
              <w:t xml:space="preserve"> for the</w:t>
            </w:r>
            <w:r w:rsidR="00AB22E4">
              <w:rPr>
                <w:rFonts w:ascii="Arial" w:hAnsi="Arial" w:cs="Arial"/>
                <w:b/>
                <w:bCs/>
                <w:sz w:val="18"/>
                <w:szCs w:val="18"/>
                <w:lang w:val="en-US"/>
              </w:rPr>
              <w:t xml:space="preserve"> Event</w:t>
            </w:r>
            <w:r w:rsidR="00144730" w:rsidRPr="004D7427">
              <w:rPr>
                <w:rFonts w:ascii="Arial" w:hAnsi="Arial" w:cs="Arial"/>
                <w:b/>
                <w:bCs/>
                <w:sz w:val="18"/>
                <w:szCs w:val="18"/>
                <w:lang w:val="en-US"/>
              </w:rPr>
              <w:t xml:space="preserve">: </w:t>
            </w:r>
            <w:r w:rsidR="00B7557B" w:rsidRPr="00B7557B">
              <w:rPr>
                <w:rFonts w:ascii="Arial" w:hAnsi="Arial" w:cs="Arial"/>
                <w:color w:val="0432FF"/>
                <w:sz w:val="18"/>
                <w:szCs w:val="18"/>
                <w:lang w:val="en-US"/>
              </w:rPr>
              <w:t>TBC</w:t>
            </w:r>
          </w:p>
        </w:tc>
      </w:tr>
      <w:tr w:rsidR="00FE2E1E" w:rsidRPr="004D7427" w14:paraId="56F026E3" w14:textId="77777777" w:rsidTr="00CE28B1">
        <w:trPr>
          <w:trHeight w:val="425"/>
        </w:trPr>
        <w:tc>
          <w:tcPr>
            <w:tcW w:w="14737" w:type="dxa"/>
            <w:gridSpan w:val="4"/>
            <w:tcBorders>
              <w:bottom w:val="single" w:sz="4" w:space="0" w:color="auto"/>
            </w:tcBorders>
            <w:vAlign w:val="center"/>
          </w:tcPr>
          <w:p w14:paraId="34DE8063" w14:textId="62968F04" w:rsidR="00FE2E1E" w:rsidRDefault="00FE2E1E" w:rsidP="00207649">
            <w:pPr>
              <w:spacing w:before="50" w:after="50"/>
              <w:rPr>
                <w:rFonts w:ascii="Arial" w:hAnsi="Arial" w:cs="Arial"/>
                <w:b/>
                <w:bCs/>
                <w:sz w:val="18"/>
                <w:szCs w:val="18"/>
                <w:lang w:val="en-US"/>
              </w:rPr>
            </w:pPr>
            <w:r>
              <w:rPr>
                <w:rFonts w:ascii="Arial" w:hAnsi="Arial" w:cs="Arial"/>
                <w:b/>
                <w:bCs/>
                <w:sz w:val="18"/>
                <w:szCs w:val="18"/>
                <w:lang w:val="en-US"/>
              </w:rPr>
              <w:t>Key Stakeholders*:</w:t>
            </w:r>
          </w:p>
        </w:tc>
      </w:tr>
      <w:tr w:rsidR="00716887" w:rsidRPr="004D7427" w14:paraId="300D3AA9" w14:textId="77777777" w:rsidTr="00CE28B1">
        <w:trPr>
          <w:trHeight w:val="425"/>
        </w:trPr>
        <w:tc>
          <w:tcPr>
            <w:tcW w:w="4904" w:type="dxa"/>
            <w:tcBorders>
              <w:top w:val="single" w:sz="4" w:space="0" w:color="auto"/>
              <w:left w:val="single" w:sz="4" w:space="0" w:color="auto"/>
              <w:bottom w:val="single" w:sz="4" w:space="0" w:color="auto"/>
            </w:tcBorders>
            <w:vAlign w:val="center"/>
          </w:tcPr>
          <w:p w14:paraId="4AAFBFD1" w14:textId="44F978F3" w:rsidR="00716887" w:rsidRPr="004D7427" w:rsidRDefault="00716887" w:rsidP="00207649">
            <w:pPr>
              <w:spacing w:before="50" w:after="50" w:line="360" w:lineRule="auto"/>
              <w:rPr>
                <w:rFonts w:ascii="Arial" w:hAnsi="Arial" w:cs="Arial"/>
                <w:b/>
                <w:bCs/>
                <w:sz w:val="18"/>
                <w:szCs w:val="18"/>
                <w:lang w:val="en-US"/>
              </w:rPr>
            </w:pPr>
            <w:r w:rsidRPr="004D7427">
              <w:rPr>
                <w:rFonts w:ascii="Arial" w:hAnsi="Arial" w:cs="Arial"/>
                <w:b/>
                <w:bCs/>
                <w:sz w:val="18"/>
                <w:szCs w:val="18"/>
                <w:lang w:val="en-US"/>
              </w:rPr>
              <w:t>Responsible Person</w:t>
            </w:r>
            <w:r w:rsidR="00FE2E1E">
              <w:rPr>
                <w:rFonts w:ascii="Arial" w:hAnsi="Arial" w:cs="Arial"/>
                <w:b/>
                <w:bCs/>
                <w:sz w:val="18"/>
                <w:szCs w:val="18"/>
                <w:lang w:val="en-US"/>
              </w:rPr>
              <w:t>*</w:t>
            </w:r>
            <w:r w:rsidR="00C27E01">
              <w:rPr>
                <w:rFonts w:ascii="Arial" w:hAnsi="Arial" w:cs="Arial"/>
                <w:b/>
                <w:bCs/>
                <w:sz w:val="18"/>
                <w:szCs w:val="18"/>
                <w:lang w:val="en-US"/>
              </w:rPr>
              <w:t>*</w:t>
            </w:r>
            <w:r w:rsidRPr="004D7427">
              <w:rPr>
                <w:rFonts w:ascii="Arial" w:hAnsi="Arial" w:cs="Arial"/>
                <w:b/>
                <w:bCs/>
                <w:sz w:val="18"/>
                <w:szCs w:val="18"/>
                <w:lang w:val="en-US"/>
              </w:rPr>
              <w:t xml:space="preserve"> Name: </w:t>
            </w:r>
            <w:r w:rsidR="00B7557B" w:rsidRPr="00B7557B">
              <w:rPr>
                <w:rFonts w:ascii="Arial" w:hAnsi="Arial" w:cs="Arial"/>
                <w:color w:val="0432FF"/>
                <w:sz w:val="18"/>
                <w:szCs w:val="18"/>
                <w:lang w:val="en-US"/>
              </w:rPr>
              <w:t>TBC</w:t>
            </w:r>
          </w:p>
        </w:tc>
        <w:tc>
          <w:tcPr>
            <w:tcW w:w="5174" w:type="dxa"/>
            <w:gridSpan w:val="2"/>
            <w:tcBorders>
              <w:top w:val="single" w:sz="4" w:space="0" w:color="auto"/>
              <w:bottom w:val="single" w:sz="4" w:space="0" w:color="auto"/>
            </w:tcBorders>
            <w:vAlign w:val="center"/>
          </w:tcPr>
          <w:p w14:paraId="535E9A4E" w14:textId="4ADB9468" w:rsidR="00716887" w:rsidRPr="004D7427" w:rsidRDefault="00716887" w:rsidP="00207649">
            <w:pPr>
              <w:spacing w:before="50" w:after="50" w:line="360" w:lineRule="auto"/>
              <w:rPr>
                <w:rFonts w:ascii="Arial" w:hAnsi="Arial" w:cs="Arial"/>
                <w:b/>
                <w:bCs/>
                <w:sz w:val="18"/>
                <w:szCs w:val="18"/>
                <w:lang w:val="en-US"/>
              </w:rPr>
            </w:pPr>
            <w:r w:rsidRPr="004D7427">
              <w:rPr>
                <w:rFonts w:ascii="Arial" w:hAnsi="Arial" w:cs="Arial"/>
                <w:b/>
                <w:bCs/>
                <w:sz w:val="18"/>
                <w:szCs w:val="18"/>
                <w:lang w:val="en-US"/>
              </w:rPr>
              <w:t xml:space="preserve">Responsible Person Role: </w:t>
            </w:r>
            <w:r w:rsidR="00B7557B" w:rsidRPr="00B7557B">
              <w:rPr>
                <w:rFonts w:ascii="Arial" w:hAnsi="Arial" w:cs="Arial"/>
                <w:color w:val="0432FF"/>
                <w:sz w:val="18"/>
                <w:szCs w:val="18"/>
                <w:lang w:val="en-US"/>
              </w:rPr>
              <w:t>TBC</w:t>
            </w:r>
          </w:p>
        </w:tc>
        <w:tc>
          <w:tcPr>
            <w:tcW w:w="4659" w:type="dxa"/>
            <w:tcBorders>
              <w:top w:val="single" w:sz="4" w:space="0" w:color="auto"/>
              <w:bottom w:val="single" w:sz="4" w:space="0" w:color="auto"/>
              <w:right w:val="single" w:sz="4" w:space="0" w:color="auto"/>
            </w:tcBorders>
            <w:vAlign w:val="center"/>
          </w:tcPr>
          <w:p w14:paraId="26D0B71A" w14:textId="53C12A8E" w:rsidR="00716887" w:rsidRPr="004D7427" w:rsidRDefault="00716887" w:rsidP="00207649">
            <w:pPr>
              <w:spacing w:before="50" w:after="50" w:line="360" w:lineRule="auto"/>
              <w:rPr>
                <w:rFonts w:ascii="Arial" w:hAnsi="Arial" w:cs="Arial"/>
                <w:b/>
                <w:bCs/>
                <w:sz w:val="18"/>
                <w:szCs w:val="18"/>
                <w:lang w:val="en-US"/>
              </w:rPr>
            </w:pPr>
            <w:r w:rsidRPr="004D7427">
              <w:rPr>
                <w:rFonts w:ascii="Arial" w:hAnsi="Arial" w:cs="Arial"/>
                <w:b/>
                <w:bCs/>
                <w:sz w:val="18"/>
                <w:szCs w:val="18"/>
                <w:lang w:val="en-US"/>
              </w:rPr>
              <w:t xml:space="preserve">Responsible Person </w:t>
            </w:r>
            <w:r w:rsidR="00207649">
              <w:rPr>
                <w:rFonts w:ascii="Arial" w:hAnsi="Arial" w:cs="Arial"/>
                <w:b/>
                <w:bCs/>
                <w:sz w:val="18"/>
                <w:szCs w:val="18"/>
                <w:lang w:val="en-US"/>
              </w:rPr>
              <w:t>Phone</w:t>
            </w:r>
            <w:r w:rsidRPr="004D7427">
              <w:rPr>
                <w:rFonts w:ascii="Arial" w:hAnsi="Arial" w:cs="Arial"/>
                <w:b/>
                <w:bCs/>
                <w:sz w:val="18"/>
                <w:szCs w:val="18"/>
                <w:lang w:val="en-US"/>
              </w:rPr>
              <w:t>:</w:t>
            </w:r>
            <w:r w:rsidRPr="004D7427">
              <w:rPr>
                <w:rFonts w:ascii="Arial" w:hAnsi="Arial" w:cs="Arial"/>
                <w:sz w:val="18"/>
                <w:szCs w:val="18"/>
                <w:lang w:val="en-US"/>
              </w:rPr>
              <w:t xml:space="preserve"> </w:t>
            </w:r>
            <w:r w:rsidR="00B7557B" w:rsidRPr="00B7557B">
              <w:rPr>
                <w:rFonts w:ascii="Arial" w:hAnsi="Arial" w:cs="Arial"/>
                <w:color w:val="0432FF"/>
                <w:sz w:val="18"/>
                <w:szCs w:val="18"/>
                <w:lang w:val="en-US"/>
              </w:rPr>
              <w:t>TBC</w:t>
            </w:r>
          </w:p>
        </w:tc>
      </w:tr>
    </w:tbl>
    <w:p w14:paraId="01E2B530" w14:textId="2D84879F" w:rsidR="00C60B64" w:rsidRPr="00207649" w:rsidRDefault="00C60B64" w:rsidP="00600D77">
      <w:pPr>
        <w:rPr>
          <w:rFonts w:ascii="Arial" w:hAnsi="Arial" w:cs="Arial"/>
          <w:sz w:val="2"/>
          <w:szCs w:val="2"/>
        </w:rPr>
      </w:pPr>
    </w:p>
    <w:p w14:paraId="1001D58F" w14:textId="170B5309" w:rsidR="00FE2E1E" w:rsidRDefault="00FE2E1E" w:rsidP="00207649">
      <w:pPr>
        <w:spacing w:before="50" w:after="50" w:line="360" w:lineRule="auto"/>
        <w:rPr>
          <w:rFonts w:ascii="Arial" w:hAnsi="Arial" w:cs="Arial"/>
          <w:sz w:val="18"/>
          <w:szCs w:val="18"/>
          <w:lang w:val="en-US"/>
        </w:rPr>
      </w:pPr>
      <w:r>
        <w:rPr>
          <w:rFonts w:ascii="Arial" w:hAnsi="Arial" w:cs="Arial"/>
          <w:sz w:val="18"/>
          <w:szCs w:val="18"/>
          <w:lang w:val="en-US"/>
        </w:rPr>
        <w:t>* These may include venue, key partners, key funding bodies, suppliers etc.</w:t>
      </w:r>
    </w:p>
    <w:p w14:paraId="06043D53" w14:textId="6EAFB6E7" w:rsidR="00207649" w:rsidRDefault="00207649" w:rsidP="00207649">
      <w:pPr>
        <w:spacing w:before="50" w:after="50" w:line="360" w:lineRule="auto"/>
        <w:rPr>
          <w:rFonts w:ascii="Arial" w:hAnsi="Arial" w:cs="Arial"/>
          <w:sz w:val="18"/>
          <w:szCs w:val="18"/>
          <w:lang w:val="en-US"/>
        </w:rPr>
      </w:pPr>
      <w:r w:rsidRPr="004D7427">
        <w:rPr>
          <w:rFonts w:ascii="Arial" w:hAnsi="Arial" w:cs="Arial"/>
          <w:sz w:val="18"/>
          <w:szCs w:val="18"/>
          <w:lang w:val="en-US"/>
        </w:rPr>
        <w:t>*</w:t>
      </w:r>
      <w:r w:rsidR="00FE2E1E">
        <w:rPr>
          <w:rFonts w:ascii="Arial" w:hAnsi="Arial" w:cs="Arial"/>
          <w:sz w:val="18"/>
          <w:szCs w:val="18"/>
          <w:lang w:val="en-US"/>
        </w:rPr>
        <w:t>*</w:t>
      </w:r>
      <w:r w:rsidRPr="004D7427">
        <w:rPr>
          <w:rFonts w:ascii="Arial" w:hAnsi="Arial" w:cs="Arial"/>
          <w:sz w:val="18"/>
          <w:szCs w:val="18"/>
          <w:lang w:val="en-US"/>
        </w:rPr>
        <w:t xml:space="preserve"> Responsible Person</w:t>
      </w:r>
      <w:r w:rsidR="00C972C7">
        <w:rPr>
          <w:rFonts w:ascii="Arial" w:hAnsi="Arial" w:cs="Arial"/>
          <w:sz w:val="18"/>
          <w:szCs w:val="18"/>
          <w:lang w:val="en-US"/>
        </w:rPr>
        <w:t>/People</w:t>
      </w:r>
      <w:r w:rsidRPr="004D7427">
        <w:rPr>
          <w:rFonts w:ascii="Arial" w:hAnsi="Arial" w:cs="Arial"/>
          <w:sz w:val="18"/>
          <w:szCs w:val="18"/>
          <w:lang w:val="en-US"/>
        </w:rPr>
        <w:t xml:space="preserve"> is</w:t>
      </w:r>
      <w:r w:rsidR="00C972C7">
        <w:rPr>
          <w:rFonts w:ascii="Arial" w:hAnsi="Arial" w:cs="Arial"/>
          <w:sz w:val="18"/>
          <w:szCs w:val="18"/>
          <w:lang w:val="en-US"/>
        </w:rPr>
        <w:t>/are</w:t>
      </w:r>
      <w:r w:rsidRPr="004D7427">
        <w:rPr>
          <w:rFonts w:ascii="Arial" w:hAnsi="Arial" w:cs="Arial"/>
          <w:sz w:val="18"/>
          <w:szCs w:val="18"/>
          <w:lang w:val="en-US"/>
        </w:rPr>
        <w:t xml:space="preserve"> the allocated Risk Monitor</w:t>
      </w:r>
      <w:r w:rsidR="00AB22E4">
        <w:rPr>
          <w:rFonts w:ascii="Arial" w:hAnsi="Arial" w:cs="Arial"/>
          <w:sz w:val="18"/>
          <w:szCs w:val="18"/>
          <w:lang w:val="en-US"/>
        </w:rPr>
        <w:t>/s</w:t>
      </w:r>
      <w:r w:rsidRPr="004D7427">
        <w:rPr>
          <w:rFonts w:ascii="Arial" w:hAnsi="Arial" w:cs="Arial"/>
          <w:sz w:val="18"/>
          <w:szCs w:val="18"/>
          <w:lang w:val="en-US"/>
        </w:rPr>
        <w:t>, responsible for ensuring that controls identified as required in this action planner are delivered effectively</w:t>
      </w:r>
      <w:r>
        <w:rPr>
          <w:rFonts w:ascii="Arial" w:hAnsi="Arial" w:cs="Arial"/>
          <w:sz w:val="18"/>
          <w:szCs w:val="18"/>
          <w:lang w:val="en-US"/>
        </w:rPr>
        <w:t xml:space="preserve"> </w:t>
      </w:r>
    </w:p>
    <w:p w14:paraId="1E692B73" w14:textId="49BF5E73" w:rsidR="00207649" w:rsidRDefault="00207649">
      <w:pPr>
        <w:spacing w:after="200" w:line="276" w:lineRule="auto"/>
        <w:rPr>
          <w:rFonts w:ascii="Arial" w:hAnsi="Arial" w:cs="Arial"/>
          <w:sz w:val="4"/>
          <w:szCs w:val="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37"/>
      </w:tblGrid>
      <w:tr w:rsidR="002D526A" w:rsidRPr="004D7427" w14:paraId="5078BA2F" w14:textId="77777777" w:rsidTr="00C07D0B">
        <w:trPr>
          <w:trHeight w:val="425"/>
        </w:trPr>
        <w:tc>
          <w:tcPr>
            <w:tcW w:w="14737" w:type="dxa"/>
            <w:tcBorders>
              <w:bottom w:val="single" w:sz="4" w:space="0" w:color="auto"/>
            </w:tcBorders>
            <w:vAlign w:val="center"/>
          </w:tcPr>
          <w:p w14:paraId="6561663F" w14:textId="47F22773" w:rsidR="002D526A" w:rsidRDefault="002D526A" w:rsidP="002D526A">
            <w:pPr>
              <w:spacing w:before="100" w:after="50"/>
              <w:rPr>
                <w:rFonts w:ascii="Arial" w:hAnsi="Arial" w:cs="Arial"/>
                <w:b/>
                <w:bCs/>
                <w:sz w:val="18"/>
                <w:szCs w:val="18"/>
                <w:lang w:val="en-US"/>
              </w:rPr>
            </w:pPr>
            <w:r>
              <w:rPr>
                <w:rFonts w:ascii="Arial" w:hAnsi="Arial" w:cs="Arial"/>
                <w:b/>
                <w:bCs/>
                <w:sz w:val="18"/>
                <w:szCs w:val="18"/>
                <w:lang w:val="en-US"/>
              </w:rPr>
              <w:t>Context</w:t>
            </w:r>
            <w:r w:rsidR="00893972">
              <w:rPr>
                <w:rFonts w:ascii="Arial" w:hAnsi="Arial" w:cs="Arial"/>
                <w:b/>
                <w:bCs/>
                <w:sz w:val="18"/>
                <w:szCs w:val="18"/>
                <w:lang w:val="en-US"/>
              </w:rPr>
              <w:t xml:space="preserve"> and</w:t>
            </w:r>
            <w:r>
              <w:rPr>
                <w:rFonts w:ascii="Arial" w:hAnsi="Arial" w:cs="Arial"/>
                <w:b/>
                <w:bCs/>
                <w:sz w:val="18"/>
                <w:szCs w:val="18"/>
                <w:lang w:val="en-US"/>
              </w:rPr>
              <w:t xml:space="preserve"> Information about the </w:t>
            </w:r>
            <w:r w:rsidR="00AB22E4">
              <w:rPr>
                <w:rFonts w:ascii="Arial" w:hAnsi="Arial" w:cs="Arial"/>
                <w:b/>
                <w:bCs/>
                <w:sz w:val="18"/>
                <w:szCs w:val="18"/>
                <w:lang w:val="en-US"/>
              </w:rPr>
              <w:t>Event</w:t>
            </w:r>
            <w:r>
              <w:rPr>
                <w:rFonts w:ascii="Arial" w:hAnsi="Arial" w:cs="Arial"/>
                <w:b/>
                <w:bCs/>
                <w:sz w:val="18"/>
                <w:szCs w:val="18"/>
                <w:lang w:val="en-US"/>
              </w:rPr>
              <w:t>:</w:t>
            </w:r>
          </w:p>
          <w:p w14:paraId="607A0168" w14:textId="3474CA82" w:rsidR="002D526A" w:rsidRPr="002D526A" w:rsidRDefault="002D526A" w:rsidP="002D526A">
            <w:pPr>
              <w:spacing w:before="100" w:after="50"/>
              <w:rPr>
                <w:rFonts w:ascii="Arial" w:hAnsi="Arial" w:cs="Arial"/>
                <w:color w:val="0432FF"/>
                <w:sz w:val="18"/>
                <w:szCs w:val="18"/>
                <w:lang w:val="en-US"/>
              </w:rPr>
            </w:pPr>
            <w:r w:rsidRPr="002D526A">
              <w:rPr>
                <w:rFonts w:ascii="Arial" w:hAnsi="Arial" w:cs="Arial"/>
                <w:color w:val="0432FF"/>
                <w:sz w:val="18"/>
                <w:szCs w:val="18"/>
                <w:lang w:val="en-US"/>
              </w:rPr>
              <w:t>TBC</w:t>
            </w:r>
          </w:p>
          <w:p w14:paraId="43AAC5AF" w14:textId="37C38D22" w:rsidR="002D526A" w:rsidRDefault="002D526A" w:rsidP="002D526A">
            <w:pPr>
              <w:spacing w:before="100" w:after="50"/>
              <w:rPr>
                <w:rFonts w:ascii="Arial" w:hAnsi="Arial" w:cs="Arial"/>
                <w:b/>
                <w:bCs/>
                <w:sz w:val="18"/>
                <w:szCs w:val="18"/>
                <w:lang w:val="en-US"/>
              </w:rPr>
            </w:pPr>
          </w:p>
          <w:p w14:paraId="76B73061" w14:textId="77777777" w:rsidR="002D526A" w:rsidRDefault="002D526A" w:rsidP="002D526A">
            <w:pPr>
              <w:spacing w:before="100" w:after="50"/>
              <w:rPr>
                <w:rFonts w:ascii="Arial" w:hAnsi="Arial" w:cs="Arial"/>
                <w:b/>
                <w:bCs/>
                <w:sz w:val="18"/>
                <w:szCs w:val="18"/>
                <w:lang w:val="en-US"/>
              </w:rPr>
            </w:pPr>
          </w:p>
          <w:p w14:paraId="5000E70E" w14:textId="77777777" w:rsidR="002D526A" w:rsidRDefault="002D526A" w:rsidP="002D526A">
            <w:pPr>
              <w:spacing w:before="100" w:after="50"/>
              <w:rPr>
                <w:rFonts w:ascii="Arial" w:hAnsi="Arial" w:cs="Arial"/>
                <w:b/>
                <w:bCs/>
                <w:sz w:val="18"/>
                <w:szCs w:val="18"/>
                <w:lang w:val="en-US"/>
              </w:rPr>
            </w:pPr>
          </w:p>
          <w:p w14:paraId="7B5D63AE" w14:textId="77777777" w:rsidR="002D526A" w:rsidRDefault="002D526A" w:rsidP="002D526A">
            <w:pPr>
              <w:spacing w:before="100" w:after="50"/>
              <w:rPr>
                <w:rFonts w:ascii="Arial" w:hAnsi="Arial" w:cs="Arial"/>
                <w:b/>
                <w:bCs/>
                <w:sz w:val="18"/>
                <w:szCs w:val="18"/>
                <w:lang w:val="en-US"/>
              </w:rPr>
            </w:pPr>
          </w:p>
          <w:p w14:paraId="70F1D199" w14:textId="77777777" w:rsidR="002D526A" w:rsidRDefault="002D526A" w:rsidP="002D526A">
            <w:pPr>
              <w:spacing w:before="100" w:after="50"/>
              <w:rPr>
                <w:rFonts w:ascii="Arial" w:hAnsi="Arial" w:cs="Arial"/>
                <w:b/>
                <w:bCs/>
                <w:sz w:val="18"/>
                <w:szCs w:val="18"/>
                <w:lang w:val="en-US"/>
              </w:rPr>
            </w:pPr>
          </w:p>
          <w:p w14:paraId="6C8DF102" w14:textId="77777777" w:rsidR="002D526A" w:rsidRDefault="002D526A" w:rsidP="002D526A">
            <w:pPr>
              <w:spacing w:before="100" w:after="50"/>
              <w:rPr>
                <w:rFonts w:ascii="Arial" w:hAnsi="Arial" w:cs="Arial"/>
                <w:b/>
                <w:bCs/>
                <w:sz w:val="18"/>
                <w:szCs w:val="18"/>
                <w:lang w:val="en-US"/>
              </w:rPr>
            </w:pPr>
          </w:p>
          <w:p w14:paraId="723A456B" w14:textId="77777777" w:rsidR="002D526A" w:rsidRDefault="002D526A" w:rsidP="002D526A">
            <w:pPr>
              <w:spacing w:before="100" w:after="50"/>
              <w:rPr>
                <w:rFonts w:ascii="Arial" w:hAnsi="Arial" w:cs="Arial"/>
                <w:b/>
                <w:bCs/>
                <w:sz w:val="18"/>
                <w:szCs w:val="18"/>
                <w:lang w:val="en-US"/>
              </w:rPr>
            </w:pPr>
          </w:p>
          <w:p w14:paraId="3C66D7FC" w14:textId="1912685C" w:rsidR="002D526A" w:rsidRDefault="002D526A" w:rsidP="002D526A">
            <w:pPr>
              <w:spacing w:before="100" w:after="50"/>
              <w:rPr>
                <w:rFonts w:ascii="Arial" w:hAnsi="Arial" w:cs="Arial"/>
                <w:b/>
                <w:bCs/>
                <w:sz w:val="18"/>
                <w:szCs w:val="18"/>
                <w:lang w:val="en-US"/>
              </w:rPr>
            </w:pPr>
          </w:p>
        </w:tc>
      </w:tr>
    </w:tbl>
    <w:p w14:paraId="6ABC2393" w14:textId="3F23CFDF" w:rsidR="002D526A" w:rsidRDefault="002D526A">
      <w:pPr>
        <w:spacing w:after="200" w:line="276" w:lineRule="auto"/>
        <w:rPr>
          <w:rFonts w:ascii="Arial" w:hAnsi="Arial" w:cs="Arial"/>
          <w:b/>
          <w:bCs/>
          <w:lang w:val="en-US"/>
        </w:rPr>
      </w:pPr>
      <w:r>
        <w:rPr>
          <w:rFonts w:ascii="Arial" w:hAnsi="Arial" w:cs="Arial"/>
          <w:b/>
          <w:bCs/>
          <w:lang w:val="en-US"/>
        </w:rPr>
        <w:br w:type="page"/>
      </w:r>
    </w:p>
    <w:p w14:paraId="43B49DEA" w14:textId="4B018937" w:rsidR="00207649" w:rsidRDefault="00207649" w:rsidP="00207649">
      <w:pPr>
        <w:spacing w:before="50" w:after="50" w:line="360" w:lineRule="auto"/>
        <w:rPr>
          <w:rFonts w:ascii="Arial" w:hAnsi="Arial" w:cs="Arial"/>
          <w:b/>
          <w:bCs/>
          <w:lang w:val="en-US"/>
        </w:rPr>
      </w:pPr>
      <w:r>
        <w:rPr>
          <w:rFonts w:ascii="Arial" w:hAnsi="Arial" w:cs="Arial"/>
          <w:b/>
          <w:bCs/>
          <w:lang w:val="en-US"/>
        </w:rPr>
        <w:lastRenderedPageBreak/>
        <w:t>I</w:t>
      </w:r>
      <w:r w:rsidRPr="00F447D0">
        <w:rPr>
          <w:rFonts w:ascii="Arial" w:hAnsi="Arial" w:cs="Arial"/>
          <w:b/>
          <w:bCs/>
          <w:lang w:val="en-US"/>
        </w:rPr>
        <w:t xml:space="preserve">DENTIFIED </w:t>
      </w:r>
      <w:r w:rsidR="00AB22E4">
        <w:rPr>
          <w:rFonts w:ascii="Arial" w:hAnsi="Arial" w:cs="Arial"/>
          <w:b/>
          <w:bCs/>
          <w:lang w:val="en-US"/>
        </w:rPr>
        <w:t>EVENT</w:t>
      </w:r>
      <w:r>
        <w:rPr>
          <w:rFonts w:ascii="Arial" w:hAnsi="Arial" w:cs="Arial"/>
          <w:b/>
          <w:bCs/>
          <w:lang w:val="en-US"/>
        </w:rPr>
        <w:t xml:space="preserve">-SPECIFIC </w:t>
      </w:r>
      <w:r w:rsidRPr="00F447D0">
        <w:rPr>
          <w:rFonts w:ascii="Arial" w:hAnsi="Arial" w:cs="Arial"/>
          <w:b/>
          <w:bCs/>
          <w:lang w:val="en-US"/>
        </w:rPr>
        <w:t>RISK SOURCES</w:t>
      </w:r>
      <w:r>
        <w:rPr>
          <w:rFonts w:ascii="Arial" w:hAnsi="Arial" w:cs="Arial"/>
          <w:b/>
          <w:bCs/>
          <w:lang w:val="en-US"/>
        </w:rPr>
        <w:t>**</w:t>
      </w:r>
      <w:r w:rsidR="00FE2E1E">
        <w:rPr>
          <w:rFonts w:ascii="Arial" w:hAnsi="Arial" w:cs="Arial"/>
          <w:b/>
          <w:bCs/>
          <w:lang w:val="en-US"/>
        </w:rPr>
        <w:t>*</w:t>
      </w:r>
    </w:p>
    <w:tbl>
      <w:tblPr>
        <w:tblW w:w="14714" w:type="dxa"/>
        <w:tblInd w:w="-5" w:type="dxa"/>
        <w:tblLook w:val="04A0" w:firstRow="1" w:lastRow="0" w:firstColumn="1" w:lastColumn="0" w:noHBand="0" w:noVBand="1"/>
      </w:tblPr>
      <w:tblGrid>
        <w:gridCol w:w="4395"/>
        <w:gridCol w:w="538"/>
        <w:gridCol w:w="4423"/>
        <w:gridCol w:w="538"/>
        <w:gridCol w:w="4281"/>
        <w:gridCol w:w="539"/>
      </w:tblGrid>
      <w:tr w:rsidR="00C85BC1" w:rsidRPr="00207649" w14:paraId="08AE0512" w14:textId="77777777" w:rsidTr="00AB22E4">
        <w:trPr>
          <w:trHeight w:val="32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C25FB" w14:textId="2F994461" w:rsidR="00C85BC1" w:rsidRPr="00C85BC1" w:rsidRDefault="00C85BC1" w:rsidP="00C85BC1">
            <w:pPr>
              <w:spacing w:beforeLines="20" w:before="48" w:afterLines="20" w:after="48" w:line="300" w:lineRule="auto"/>
              <w:rPr>
                <w:rFonts w:ascii="Arial" w:hAnsi="Arial" w:cs="Arial"/>
                <w:sz w:val="16"/>
                <w:szCs w:val="16"/>
              </w:rPr>
            </w:pPr>
            <w:r w:rsidRPr="00C85BC1">
              <w:rPr>
                <w:rFonts w:ascii="Arial" w:hAnsi="Arial" w:cs="Arial"/>
                <w:color w:val="000000"/>
                <w:sz w:val="16"/>
                <w:szCs w:val="16"/>
              </w:rPr>
              <w:t>Access, Ingress, Circulation and Egress </w:t>
            </w:r>
          </w:p>
        </w:tc>
        <w:tc>
          <w:tcPr>
            <w:tcW w:w="538" w:type="dxa"/>
            <w:tcBorders>
              <w:top w:val="single" w:sz="4" w:space="0" w:color="auto"/>
              <w:left w:val="nil"/>
              <w:bottom w:val="single" w:sz="4" w:space="0" w:color="auto"/>
              <w:right w:val="single" w:sz="4" w:space="0" w:color="auto"/>
            </w:tcBorders>
            <w:shd w:val="clear" w:color="auto" w:fill="auto"/>
            <w:vAlign w:val="center"/>
          </w:tcPr>
          <w:p w14:paraId="0C19DECF" w14:textId="69BE6E9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single" w:sz="4" w:space="0" w:color="auto"/>
              <w:left w:val="nil"/>
              <w:bottom w:val="single" w:sz="4" w:space="0" w:color="auto"/>
              <w:right w:val="single" w:sz="4" w:space="0" w:color="auto"/>
            </w:tcBorders>
            <w:shd w:val="clear" w:color="auto" w:fill="auto"/>
            <w:noWrap/>
            <w:vAlign w:val="center"/>
          </w:tcPr>
          <w:p w14:paraId="57856FC2" w14:textId="333539A1"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Food Safety and Hygiene</w:t>
            </w:r>
          </w:p>
        </w:tc>
        <w:tc>
          <w:tcPr>
            <w:tcW w:w="538" w:type="dxa"/>
            <w:tcBorders>
              <w:top w:val="single" w:sz="4" w:space="0" w:color="auto"/>
              <w:left w:val="nil"/>
              <w:bottom w:val="single" w:sz="4" w:space="0" w:color="auto"/>
              <w:right w:val="single" w:sz="4" w:space="0" w:color="auto"/>
            </w:tcBorders>
            <w:shd w:val="clear" w:color="auto" w:fill="auto"/>
            <w:vAlign w:val="center"/>
          </w:tcPr>
          <w:p w14:paraId="351D4709" w14:textId="3665587F"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single" w:sz="4" w:space="0" w:color="auto"/>
              <w:left w:val="nil"/>
              <w:bottom w:val="single" w:sz="4" w:space="0" w:color="auto"/>
              <w:right w:val="single" w:sz="4" w:space="0" w:color="auto"/>
            </w:tcBorders>
            <w:shd w:val="clear" w:color="auto" w:fill="auto"/>
            <w:noWrap/>
            <w:vAlign w:val="center"/>
          </w:tcPr>
          <w:p w14:paraId="3F3AEAC7" w14:textId="5EDB91DF"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Structures – Inflatable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14:paraId="524DAB36" w14:textId="502D9B17" w:rsidR="00C85BC1" w:rsidRPr="00CC7E58" w:rsidRDefault="00C85BC1" w:rsidP="00C85BC1">
            <w:pPr>
              <w:spacing w:beforeLines="20" w:before="48" w:afterLines="20" w:after="48"/>
              <w:jc w:val="center"/>
              <w:rPr>
                <w:rFonts w:ascii="Arial" w:hAnsi="Arial" w:cs="Arial"/>
                <w:b/>
                <w:bCs/>
                <w:color w:val="0432FF"/>
                <w:sz w:val="18"/>
                <w:szCs w:val="18"/>
              </w:rPr>
            </w:pPr>
          </w:p>
        </w:tc>
      </w:tr>
      <w:tr w:rsidR="00C85BC1" w:rsidRPr="00207649" w14:paraId="2D7CF5B1" w14:textId="77777777" w:rsidTr="00AB22E4">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17053DD6" w14:textId="25E10865" w:rsidR="00C85BC1" w:rsidRPr="00C85BC1" w:rsidRDefault="00C85BC1" w:rsidP="00C85BC1">
            <w:pPr>
              <w:spacing w:beforeLines="20" w:before="48" w:afterLines="20" w:after="48" w:line="300" w:lineRule="auto"/>
              <w:rPr>
                <w:rFonts w:ascii="Arial" w:hAnsi="Arial" w:cs="Arial"/>
                <w:sz w:val="16"/>
                <w:szCs w:val="16"/>
              </w:rPr>
            </w:pPr>
            <w:r w:rsidRPr="00C85BC1">
              <w:rPr>
                <w:rFonts w:ascii="Arial" w:hAnsi="Arial" w:cs="Arial"/>
                <w:color w:val="000000"/>
                <w:sz w:val="16"/>
                <w:szCs w:val="16"/>
              </w:rPr>
              <w:t>Accessibility</w:t>
            </w:r>
          </w:p>
        </w:tc>
        <w:tc>
          <w:tcPr>
            <w:tcW w:w="538" w:type="dxa"/>
            <w:tcBorders>
              <w:top w:val="nil"/>
              <w:left w:val="nil"/>
              <w:bottom w:val="single" w:sz="4" w:space="0" w:color="auto"/>
              <w:right w:val="single" w:sz="4" w:space="0" w:color="auto"/>
            </w:tcBorders>
            <w:shd w:val="clear" w:color="auto" w:fill="auto"/>
            <w:vAlign w:val="center"/>
          </w:tcPr>
          <w:p w14:paraId="3F21FA5B" w14:textId="7E342E16"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158E5711" w14:textId="1BF0AFB4"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Gas (LPG) Cylinders </w:t>
            </w:r>
          </w:p>
        </w:tc>
        <w:tc>
          <w:tcPr>
            <w:tcW w:w="538" w:type="dxa"/>
            <w:tcBorders>
              <w:top w:val="nil"/>
              <w:left w:val="nil"/>
              <w:bottom w:val="single" w:sz="4" w:space="0" w:color="auto"/>
              <w:right w:val="single" w:sz="4" w:space="0" w:color="auto"/>
            </w:tcBorders>
            <w:shd w:val="clear" w:color="auto" w:fill="auto"/>
            <w:vAlign w:val="center"/>
          </w:tcPr>
          <w:p w14:paraId="10AEF122" w14:textId="6900DA46"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2265638B" w14:textId="29A2A2D1"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Structures / Stages / Fencing / Equipment Collapsing</w:t>
            </w:r>
          </w:p>
        </w:tc>
        <w:tc>
          <w:tcPr>
            <w:tcW w:w="539" w:type="dxa"/>
            <w:tcBorders>
              <w:top w:val="nil"/>
              <w:left w:val="nil"/>
              <w:bottom w:val="single" w:sz="4" w:space="0" w:color="auto"/>
              <w:right w:val="single" w:sz="4" w:space="0" w:color="auto"/>
            </w:tcBorders>
            <w:shd w:val="clear" w:color="auto" w:fill="auto"/>
            <w:vAlign w:val="center"/>
            <w:hideMark/>
          </w:tcPr>
          <w:p w14:paraId="26A89C32" w14:textId="00A3AB88" w:rsidR="00C85BC1" w:rsidRPr="00CC7E58" w:rsidRDefault="00C85BC1" w:rsidP="00C85BC1">
            <w:pPr>
              <w:spacing w:beforeLines="20" w:before="48" w:afterLines="20" w:after="48"/>
              <w:jc w:val="center"/>
              <w:rPr>
                <w:rFonts w:ascii="Arial" w:hAnsi="Arial" w:cs="Arial"/>
                <w:b/>
                <w:bCs/>
                <w:color w:val="0432FF"/>
                <w:sz w:val="18"/>
                <w:szCs w:val="18"/>
              </w:rPr>
            </w:pPr>
          </w:p>
        </w:tc>
      </w:tr>
      <w:tr w:rsidR="00C85BC1" w:rsidRPr="00207649" w14:paraId="523BCC2D" w14:textId="77777777" w:rsidTr="00AB22E4">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2DEA64BD" w14:textId="450BC549" w:rsidR="00C85BC1" w:rsidRPr="00C85BC1" w:rsidRDefault="00C85BC1" w:rsidP="00C85BC1">
            <w:pPr>
              <w:spacing w:beforeLines="20" w:before="48" w:afterLines="20" w:after="48" w:line="300" w:lineRule="auto"/>
              <w:rPr>
                <w:rFonts w:ascii="Arial" w:hAnsi="Arial" w:cs="Arial"/>
                <w:sz w:val="16"/>
                <w:szCs w:val="16"/>
              </w:rPr>
            </w:pPr>
            <w:r w:rsidRPr="00C85BC1">
              <w:rPr>
                <w:rFonts w:ascii="Arial" w:hAnsi="Arial" w:cs="Arial"/>
                <w:color w:val="000000"/>
                <w:sz w:val="16"/>
                <w:szCs w:val="16"/>
              </w:rPr>
              <w:t>Active Armed Offender</w:t>
            </w:r>
          </w:p>
        </w:tc>
        <w:tc>
          <w:tcPr>
            <w:tcW w:w="538" w:type="dxa"/>
            <w:tcBorders>
              <w:top w:val="nil"/>
              <w:left w:val="nil"/>
              <w:bottom w:val="single" w:sz="4" w:space="0" w:color="auto"/>
              <w:right w:val="single" w:sz="4" w:space="0" w:color="auto"/>
            </w:tcBorders>
            <w:shd w:val="clear" w:color="auto" w:fill="auto"/>
            <w:vAlign w:val="center"/>
          </w:tcPr>
          <w:p w14:paraId="14276D8C" w14:textId="32D9091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47A240E4" w14:textId="7B915A8A"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Incident Reporting </w:t>
            </w:r>
          </w:p>
        </w:tc>
        <w:tc>
          <w:tcPr>
            <w:tcW w:w="538" w:type="dxa"/>
            <w:tcBorders>
              <w:top w:val="nil"/>
              <w:left w:val="nil"/>
              <w:bottom w:val="single" w:sz="4" w:space="0" w:color="auto"/>
              <w:right w:val="single" w:sz="4" w:space="0" w:color="auto"/>
            </w:tcBorders>
            <w:shd w:val="clear" w:color="auto" w:fill="auto"/>
            <w:vAlign w:val="center"/>
          </w:tcPr>
          <w:p w14:paraId="36A04B09" w14:textId="60C29CF9"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3E6B7ACD" w14:textId="1C4C8C75"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Structures and Stages </w:t>
            </w:r>
          </w:p>
        </w:tc>
        <w:tc>
          <w:tcPr>
            <w:tcW w:w="539" w:type="dxa"/>
            <w:tcBorders>
              <w:top w:val="nil"/>
              <w:left w:val="nil"/>
              <w:bottom w:val="single" w:sz="4" w:space="0" w:color="auto"/>
              <w:right w:val="single" w:sz="4" w:space="0" w:color="auto"/>
            </w:tcBorders>
            <w:shd w:val="clear" w:color="auto" w:fill="auto"/>
            <w:vAlign w:val="center"/>
            <w:hideMark/>
          </w:tcPr>
          <w:p w14:paraId="3C52DED8" w14:textId="21F842A5" w:rsidR="00C85BC1" w:rsidRPr="00CC7E58" w:rsidRDefault="00C85BC1" w:rsidP="00C85BC1">
            <w:pPr>
              <w:spacing w:beforeLines="20" w:before="48" w:afterLines="20" w:after="48"/>
              <w:jc w:val="center"/>
              <w:rPr>
                <w:rFonts w:ascii="Arial" w:hAnsi="Arial" w:cs="Arial"/>
                <w:b/>
                <w:bCs/>
                <w:color w:val="0432FF"/>
                <w:sz w:val="18"/>
                <w:szCs w:val="18"/>
              </w:rPr>
            </w:pPr>
          </w:p>
        </w:tc>
      </w:tr>
      <w:tr w:rsidR="00C85BC1" w:rsidRPr="00207649" w14:paraId="6C22537E" w14:textId="77777777" w:rsidTr="00AB22E4">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5B14ADAB" w14:textId="6F9C5D01" w:rsidR="00C85BC1" w:rsidRPr="00C85BC1" w:rsidRDefault="00C85BC1" w:rsidP="00C85BC1">
            <w:pPr>
              <w:spacing w:beforeLines="20" w:before="48" w:afterLines="20" w:after="48" w:line="300" w:lineRule="auto"/>
              <w:rPr>
                <w:rFonts w:ascii="Arial" w:hAnsi="Arial" w:cs="Arial"/>
                <w:sz w:val="16"/>
                <w:szCs w:val="16"/>
              </w:rPr>
            </w:pPr>
            <w:r w:rsidRPr="00C85BC1">
              <w:rPr>
                <w:rFonts w:ascii="Arial" w:hAnsi="Arial" w:cs="Arial"/>
                <w:color w:val="000000"/>
                <w:sz w:val="16"/>
                <w:szCs w:val="16"/>
              </w:rPr>
              <w:t>Adjacent Active Carriageways </w:t>
            </w:r>
          </w:p>
        </w:tc>
        <w:tc>
          <w:tcPr>
            <w:tcW w:w="538" w:type="dxa"/>
            <w:tcBorders>
              <w:top w:val="nil"/>
              <w:left w:val="nil"/>
              <w:bottom w:val="single" w:sz="4" w:space="0" w:color="auto"/>
              <w:right w:val="single" w:sz="4" w:space="0" w:color="auto"/>
            </w:tcBorders>
            <w:shd w:val="clear" w:color="auto" w:fill="auto"/>
            <w:vAlign w:val="center"/>
          </w:tcPr>
          <w:p w14:paraId="4357525C" w14:textId="4B3E7E03"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07FF7A14" w14:textId="124B4B49"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Incorrect financial modelling</w:t>
            </w:r>
          </w:p>
        </w:tc>
        <w:tc>
          <w:tcPr>
            <w:tcW w:w="538" w:type="dxa"/>
            <w:tcBorders>
              <w:top w:val="nil"/>
              <w:left w:val="nil"/>
              <w:bottom w:val="single" w:sz="4" w:space="0" w:color="auto"/>
              <w:right w:val="single" w:sz="4" w:space="0" w:color="auto"/>
            </w:tcBorders>
            <w:shd w:val="clear" w:color="auto" w:fill="auto"/>
            <w:vAlign w:val="center"/>
          </w:tcPr>
          <w:p w14:paraId="6EFAFEE5" w14:textId="250CEBBA"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2E1188C9" w14:textId="5F4CEA0A"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Substation Failure (Power Supply Failure)</w:t>
            </w:r>
          </w:p>
        </w:tc>
        <w:tc>
          <w:tcPr>
            <w:tcW w:w="539" w:type="dxa"/>
            <w:tcBorders>
              <w:top w:val="nil"/>
              <w:left w:val="nil"/>
              <w:bottom w:val="single" w:sz="4" w:space="0" w:color="auto"/>
              <w:right w:val="single" w:sz="4" w:space="0" w:color="auto"/>
            </w:tcBorders>
            <w:shd w:val="clear" w:color="auto" w:fill="auto"/>
            <w:vAlign w:val="center"/>
            <w:hideMark/>
          </w:tcPr>
          <w:p w14:paraId="71B94894" w14:textId="4C217D4C" w:rsidR="00C85BC1" w:rsidRPr="00CC7E58" w:rsidRDefault="00C85BC1" w:rsidP="00C85BC1">
            <w:pPr>
              <w:spacing w:beforeLines="20" w:before="48" w:afterLines="20" w:after="48"/>
              <w:jc w:val="center"/>
              <w:rPr>
                <w:rFonts w:ascii="Arial" w:hAnsi="Arial" w:cs="Arial"/>
                <w:b/>
                <w:bCs/>
                <w:color w:val="0432FF"/>
                <w:sz w:val="18"/>
                <w:szCs w:val="18"/>
              </w:rPr>
            </w:pPr>
          </w:p>
        </w:tc>
      </w:tr>
      <w:tr w:rsidR="00C85BC1" w:rsidRPr="00207649" w14:paraId="1D7412E0" w14:textId="77777777" w:rsidTr="00AB22E4">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7BEA012E" w14:textId="5CA8E73F" w:rsidR="00C85BC1" w:rsidRPr="00C85BC1" w:rsidRDefault="00C85BC1" w:rsidP="00C85BC1">
            <w:pPr>
              <w:spacing w:beforeLines="20" w:before="48" w:afterLines="20" w:after="48" w:line="300" w:lineRule="auto"/>
              <w:rPr>
                <w:rFonts w:ascii="Arial" w:hAnsi="Arial" w:cs="Arial"/>
                <w:sz w:val="16"/>
                <w:szCs w:val="16"/>
              </w:rPr>
            </w:pPr>
            <w:r w:rsidRPr="00C85BC1">
              <w:rPr>
                <w:rFonts w:ascii="Arial" w:hAnsi="Arial" w:cs="Arial"/>
                <w:color w:val="000000"/>
                <w:sz w:val="16"/>
                <w:szCs w:val="16"/>
              </w:rPr>
              <w:t xml:space="preserve">Aggressive Or Abusive Visitors </w:t>
            </w:r>
          </w:p>
        </w:tc>
        <w:tc>
          <w:tcPr>
            <w:tcW w:w="538" w:type="dxa"/>
            <w:tcBorders>
              <w:top w:val="nil"/>
              <w:left w:val="nil"/>
              <w:bottom w:val="single" w:sz="4" w:space="0" w:color="auto"/>
              <w:right w:val="single" w:sz="4" w:space="0" w:color="auto"/>
            </w:tcBorders>
            <w:shd w:val="clear" w:color="auto" w:fill="auto"/>
            <w:vAlign w:val="center"/>
          </w:tcPr>
          <w:p w14:paraId="5B3C3E04" w14:textId="37751DF2"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3124067B" w14:textId="6D93D967"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Live Electrical Wires/Equipment</w:t>
            </w:r>
          </w:p>
        </w:tc>
        <w:tc>
          <w:tcPr>
            <w:tcW w:w="538" w:type="dxa"/>
            <w:tcBorders>
              <w:top w:val="nil"/>
              <w:left w:val="nil"/>
              <w:bottom w:val="single" w:sz="4" w:space="0" w:color="auto"/>
              <w:right w:val="single" w:sz="4" w:space="0" w:color="auto"/>
            </w:tcBorders>
            <w:shd w:val="clear" w:color="auto" w:fill="auto"/>
            <w:vAlign w:val="center"/>
          </w:tcPr>
          <w:p w14:paraId="4E196D28" w14:textId="7BBC0E4A"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407D7484" w14:textId="222F00CE"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Subsurface Installation, Pegging</w:t>
            </w:r>
          </w:p>
        </w:tc>
        <w:tc>
          <w:tcPr>
            <w:tcW w:w="539" w:type="dxa"/>
            <w:tcBorders>
              <w:top w:val="nil"/>
              <w:left w:val="nil"/>
              <w:bottom w:val="single" w:sz="4" w:space="0" w:color="auto"/>
              <w:right w:val="single" w:sz="4" w:space="0" w:color="auto"/>
            </w:tcBorders>
            <w:shd w:val="clear" w:color="auto" w:fill="auto"/>
            <w:vAlign w:val="center"/>
            <w:hideMark/>
          </w:tcPr>
          <w:p w14:paraId="27EBD5C1" w14:textId="3BD0AB48" w:rsidR="00C85BC1" w:rsidRPr="00CC7E58" w:rsidRDefault="00C85BC1" w:rsidP="00C85BC1">
            <w:pPr>
              <w:spacing w:beforeLines="20" w:before="48" w:afterLines="20" w:after="48"/>
              <w:jc w:val="center"/>
              <w:rPr>
                <w:rFonts w:ascii="Arial" w:hAnsi="Arial" w:cs="Arial"/>
                <w:b/>
                <w:bCs/>
                <w:color w:val="0432FF"/>
                <w:sz w:val="18"/>
                <w:szCs w:val="18"/>
              </w:rPr>
            </w:pPr>
          </w:p>
        </w:tc>
      </w:tr>
      <w:tr w:rsidR="00C85BC1" w:rsidRPr="00207649" w14:paraId="37EDC707" w14:textId="77777777" w:rsidTr="002D526A">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68142C79" w14:textId="56BC4DB4"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Alcohol Service and/or Sales </w:t>
            </w:r>
          </w:p>
        </w:tc>
        <w:tc>
          <w:tcPr>
            <w:tcW w:w="538" w:type="dxa"/>
            <w:tcBorders>
              <w:top w:val="nil"/>
              <w:left w:val="nil"/>
              <w:bottom w:val="single" w:sz="4" w:space="0" w:color="auto"/>
              <w:right w:val="single" w:sz="4" w:space="0" w:color="auto"/>
            </w:tcBorders>
            <w:shd w:val="clear" w:color="auto" w:fill="auto"/>
            <w:vAlign w:val="center"/>
          </w:tcPr>
          <w:p w14:paraId="68FB08A7"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0187E1B0" w14:textId="5C0832DC"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Manual Handling </w:t>
            </w:r>
          </w:p>
        </w:tc>
        <w:tc>
          <w:tcPr>
            <w:tcW w:w="538" w:type="dxa"/>
            <w:tcBorders>
              <w:top w:val="nil"/>
              <w:left w:val="nil"/>
              <w:bottom w:val="single" w:sz="4" w:space="0" w:color="auto"/>
              <w:right w:val="single" w:sz="4" w:space="0" w:color="auto"/>
            </w:tcBorders>
            <w:shd w:val="clear" w:color="auto" w:fill="auto"/>
            <w:vAlign w:val="center"/>
          </w:tcPr>
          <w:p w14:paraId="54E9C972"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27E1F036" w14:textId="003EA44C"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Terrorist Activity</w:t>
            </w:r>
          </w:p>
        </w:tc>
        <w:tc>
          <w:tcPr>
            <w:tcW w:w="539" w:type="dxa"/>
            <w:tcBorders>
              <w:top w:val="nil"/>
              <w:left w:val="nil"/>
              <w:bottom w:val="single" w:sz="4" w:space="0" w:color="auto"/>
              <w:right w:val="single" w:sz="4" w:space="0" w:color="auto"/>
            </w:tcBorders>
            <w:shd w:val="clear" w:color="auto" w:fill="auto"/>
            <w:vAlign w:val="center"/>
          </w:tcPr>
          <w:p w14:paraId="21C905BC"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r>
      <w:tr w:rsidR="00C85BC1" w:rsidRPr="00207649" w14:paraId="1299208D" w14:textId="77777777" w:rsidTr="002D526A">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08638A76" w14:textId="10FDC8DC"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Animals and Petting Zoos</w:t>
            </w:r>
          </w:p>
        </w:tc>
        <w:tc>
          <w:tcPr>
            <w:tcW w:w="538" w:type="dxa"/>
            <w:tcBorders>
              <w:top w:val="nil"/>
              <w:left w:val="nil"/>
              <w:bottom w:val="single" w:sz="4" w:space="0" w:color="auto"/>
              <w:right w:val="single" w:sz="4" w:space="0" w:color="auto"/>
            </w:tcBorders>
            <w:shd w:val="clear" w:color="auto" w:fill="auto"/>
            <w:vAlign w:val="center"/>
          </w:tcPr>
          <w:p w14:paraId="6DC38311"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008817D8" w14:textId="4194183C"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Medical Condition and/or Emergency</w:t>
            </w:r>
          </w:p>
        </w:tc>
        <w:tc>
          <w:tcPr>
            <w:tcW w:w="538" w:type="dxa"/>
            <w:tcBorders>
              <w:top w:val="nil"/>
              <w:left w:val="nil"/>
              <w:bottom w:val="single" w:sz="4" w:space="0" w:color="auto"/>
              <w:right w:val="single" w:sz="4" w:space="0" w:color="auto"/>
            </w:tcBorders>
            <w:shd w:val="clear" w:color="auto" w:fill="auto"/>
            <w:vAlign w:val="center"/>
          </w:tcPr>
          <w:p w14:paraId="000765E8"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36DD1DBF" w14:textId="7E31B9B1"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Toilets and Amenities</w:t>
            </w:r>
          </w:p>
        </w:tc>
        <w:tc>
          <w:tcPr>
            <w:tcW w:w="539" w:type="dxa"/>
            <w:tcBorders>
              <w:top w:val="nil"/>
              <w:left w:val="nil"/>
              <w:bottom w:val="single" w:sz="4" w:space="0" w:color="auto"/>
              <w:right w:val="single" w:sz="4" w:space="0" w:color="auto"/>
            </w:tcBorders>
            <w:shd w:val="clear" w:color="auto" w:fill="auto"/>
            <w:vAlign w:val="center"/>
          </w:tcPr>
          <w:p w14:paraId="5BCAEAA8"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r>
      <w:tr w:rsidR="00C85BC1" w:rsidRPr="00207649" w14:paraId="5A3DA579" w14:textId="77777777" w:rsidTr="002D526A">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7D74BCE6" w14:textId="730F6AEC"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Bomb Threat or Suspicious Package</w:t>
            </w:r>
          </w:p>
        </w:tc>
        <w:tc>
          <w:tcPr>
            <w:tcW w:w="538" w:type="dxa"/>
            <w:tcBorders>
              <w:top w:val="nil"/>
              <w:left w:val="nil"/>
              <w:bottom w:val="single" w:sz="4" w:space="0" w:color="auto"/>
              <w:right w:val="single" w:sz="4" w:space="0" w:color="auto"/>
            </w:tcBorders>
            <w:shd w:val="clear" w:color="auto" w:fill="auto"/>
            <w:vAlign w:val="center"/>
          </w:tcPr>
          <w:p w14:paraId="027FBED1"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79C803C1" w14:textId="6972885E"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Missing/Lost Child/Person</w:t>
            </w:r>
          </w:p>
        </w:tc>
        <w:tc>
          <w:tcPr>
            <w:tcW w:w="538" w:type="dxa"/>
            <w:tcBorders>
              <w:top w:val="nil"/>
              <w:left w:val="nil"/>
              <w:bottom w:val="single" w:sz="4" w:space="0" w:color="auto"/>
              <w:right w:val="single" w:sz="4" w:space="0" w:color="auto"/>
            </w:tcBorders>
            <w:shd w:val="clear" w:color="auto" w:fill="auto"/>
            <w:vAlign w:val="center"/>
          </w:tcPr>
          <w:p w14:paraId="09450D49"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391B71FA" w14:textId="54ADC372"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Trees and Branches falling; Climbing on trees</w:t>
            </w:r>
          </w:p>
        </w:tc>
        <w:tc>
          <w:tcPr>
            <w:tcW w:w="539" w:type="dxa"/>
            <w:tcBorders>
              <w:top w:val="nil"/>
              <w:left w:val="nil"/>
              <w:bottom w:val="single" w:sz="4" w:space="0" w:color="auto"/>
              <w:right w:val="single" w:sz="4" w:space="0" w:color="auto"/>
            </w:tcBorders>
            <w:shd w:val="clear" w:color="auto" w:fill="auto"/>
            <w:vAlign w:val="center"/>
          </w:tcPr>
          <w:p w14:paraId="6CF05018"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r>
      <w:tr w:rsidR="00C85BC1" w:rsidRPr="00207649" w14:paraId="7EDB7ABB" w14:textId="77777777" w:rsidTr="002D526A">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0A0D4ED1" w14:textId="3185D91F"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Breach of Contract, Policy or Legislation</w:t>
            </w:r>
          </w:p>
        </w:tc>
        <w:tc>
          <w:tcPr>
            <w:tcW w:w="538" w:type="dxa"/>
            <w:tcBorders>
              <w:top w:val="nil"/>
              <w:left w:val="nil"/>
              <w:bottom w:val="single" w:sz="4" w:space="0" w:color="auto"/>
              <w:right w:val="single" w:sz="4" w:space="0" w:color="auto"/>
            </w:tcBorders>
            <w:shd w:val="clear" w:color="auto" w:fill="auto"/>
            <w:vAlign w:val="center"/>
          </w:tcPr>
          <w:p w14:paraId="3B954E4A"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69E946B8" w14:textId="5959A96C"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Negative Publicity Due to Crisis</w:t>
            </w:r>
          </w:p>
        </w:tc>
        <w:tc>
          <w:tcPr>
            <w:tcW w:w="538" w:type="dxa"/>
            <w:tcBorders>
              <w:top w:val="nil"/>
              <w:left w:val="nil"/>
              <w:bottom w:val="single" w:sz="4" w:space="0" w:color="auto"/>
              <w:right w:val="single" w:sz="4" w:space="0" w:color="auto"/>
            </w:tcBorders>
            <w:shd w:val="clear" w:color="auto" w:fill="auto"/>
            <w:vAlign w:val="center"/>
          </w:tcPr>
          <w:p w14:paraId="354AF8E1"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183AA921" w14:textId="292FD64A"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Vehicle and Plant Movement onsite; Vehicle Incursion</w:t>
            </w:r>
          </w:p>
        </w:tc>
        <w:tc>
          <w:tcPr>
            <w:tcW w:w="539" w:type="dxa"/>
            <w:tcBorders>
              <w:top w:val="nil"/>
              <w:left w:val="nil"/>
              <w:bottom w:val="single" w:sz="4" w:space="0" w:color="auto"/>
              <w:right w:val="single" w:sz="4" w:space="0" w:color="auto"/>
            </w:tcBorders>
            <w:shd w:val="clear" w:color="auto" w:fill="auto"/>
            <w:vAlign w:val="center"/>
          </w:tcPr>
          <w:p w14:paraId="1D772537"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r>
      <w:tr w:rsidR="00C85BC1" w:rsidRPr="00207649" w14:paraId="05179C94" w14:textId="77777777" w:rsidTr="00C85BC1">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129BAFE9" w14:textId="76E737A0"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Bumping Equipment In and Out</w:t>
            </w:r>
          </w:p>
        </w:tc>
        <w:tc>
          <w:tcPr>
            <w:tcW w:w="538" w:type="dxa"/>
            <w:tcBorders>
              <w:top w:val="nil"/>
              <w:left w:val="nil"/>
              <w:bottom w:val="single" w:sz="4" w:space="0" w:color="auto"/>
              <w:right w:val="single" w:sz="4" w:space="0" w:color="auto"/>
            </w:tcBorders>
            <w:shd w:val="clear" w:color="auto" w:fill="auto"/>
            <w:vAlign w:val="center"/>
          </w:tcPr>
          <w:p w14:paraId="79B83863"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2B581764" w14:textId="45C18B76"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Noise</w:t>
            </w:r>
          </w:p>
        </w:tc>
        <w:tc>
          <w:tcPr>
            <w:tcW w:w="538" w:type="dxa"/>
            <w:tcBorders>
              <w:top w:val="nil"/>
              <w:left w:val="nil"/>
              <w:bottom w:val="single" w:sz="4" w:space="0" w:color="auto"/>
              <w:right w:val="single" w:sz="4" w:space="0" w:color="auto"/>
            </w:tcBorders>
            <w:shd w:val="clear" w:color="auto" w:fill="auto"/>
            <w:vAlign w:val="center"/>
          </w:tcPr>
          <w:p w14:paraId="6D8620AE"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62B517CA" w14:textId="214510C6" w:rsidR="00C85BC1" w:rsidRPr="00C85BC1" w:rsidRDefault="00C85BC1" w:rsidP="00C85BC1">
            <w:pPr>
              <w:spacing w:beforeLines="20" w:before="48" w:afterLines="20" w:after="48" w:line="300" w:lineRule="auto"/>
              <w:rPr>
                <w:rFonts w:ascii="Arial" w:hAnsi="Arial" w:cs="Arial"/>
                <w:i/>
                <w:iCs/>
                <w:color w:val="000000"/>
                <w:sz w:val="18"/>
                <w:szCs w:val="18"/>
              </w:rPr>
            </w:pPr>
            <w:r w:rsidRPr="00C85BC1">
              <w:rPr>
                <w:rFonts w:ascii="Arial" w:hAnsi="Arial" w:cs="Arial"/>
                <w:color w:val="000000"/>
                <w:sz w:val="16"/>
                <w:szCs w:val="16"/>
              </w:rPr>
              <w:t xml:space="preserve">Waste (Overflow), Vomit, Blood, Needles, </w:t>
            </w:r>
            <w:r>
              <w:rPr>
                <w:rFonts w:ascii="Arial" w:hAnsi="Arial" w:cs="Arial"/>
                <w:color w:val="000000"/>
                <w:sz w:val="16"/>
                <w:szCs w:val="16"/>
              </w:rPr>
              <w:t>Wastewater</w:t>
            </w:r>
          </w:p>
        </w:tc>
        <w:tc>
          <w:tcPr>
            <w:tcW w:w="539" w:type="dxa"/>
            <w:tcBorders>
              <w:top w:val="nil"/>
              <w:left w:val="nil"/>
              <w:bottom w:val="single" w:sz="4" w:space="0" w:color="auto"/>
              <w:right w:val="single" w:sz="4" w:space="0" w:color="auto"/>
            </w:tcBorders>
            <w:shd w:val="clear" w:color="auto" w:fill="auto"/>
            <w:vAlign w:val="center"/>
          </w:tcPr>
          <w:p w14:paraId="280FE6D7" w14:textId="4F0DE272" w:rsidR="00C85BC1" w:rsidRPr="002D526A" w:rsidRDefault="00C85BC1" w:rsidP="00C85BC1">
            <w:pPr>
              <w:spacing w:beforeLines="20" w:before="48" w:afterLines="20" w:after="48" w:line="300" w:lineRule="auto"/>
              <w:rPr>
                <w:rFonts w:ascii="Arial" w:hAnsi="Arial" w:cs="Arial"/>
                <w:b/>
                <w:bCs/>
                <w:i/>
                <w:iCs/>
                <w:color w:val="000000"/>
                <w:sz w:val="18"/>
                <w:szCs w:val="18"/>
              </w:rPr>
            </w:pPr>
          </w:p>
        </w:tc>
      </w:tr>
      <w:tr w:rsidR="00C85BC1" w:rsidRPr="00207649" w14:paraId="1F737A37" w14:textId="77777777" w:rsidTr="002D526A">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699B8506" w14:textId="1F4DEC43"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Children at Event</w:t>
            </w:r>
          </w:p>
        </w:tc>
        <w:tc>
          <w:tcPr>
            <w:tcW w:w="538" w:type="dxa"/>
            <w:tcBorders>
              <w:top w:val="nil"/>
              <w:left w:val="nil"/>
              <w:bottom w:val="single" w:sz="4" w:space="0" w:color="auto"/>
              <w:right w:val="single" w:sz="4" w:space="0" w:color="auto"/>
            </w:tcBorders>
            <w:shd w:val="clear" w:color="auto" w:fill="auto"/>
            <w:vAlign w:val="center"/>
          </w:tcPr>
          <w:p w14:paraId="0E4B294D"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747C1495" w14:textId="2D0FFE1E"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Non-Standard Venue</w:t>
            </w:r>
          </w:p>
        </w:tc>
        <w:tc>
          <w:tcPr>
            <w:tcW w:w="538" w:type="dxa"/>
            <w:tcBorders>
              <w:top w:val="nil"/>
              <w:left w:val="nil"/>
              <w:bottom w:val="single" w:sz="4" w:space="0" w:color="auto"/>
              <w:right w:val="single" w:sz="4" w:space="0" w:color="auto"/>
            </w:tcBorders>
            <w:shd w:val="clear" w:color="auto" w:fill="auto"/>
            <w:vAlign w:val="center"/>
          </w:tcPr>
          <w:p w14:paraId="572E9F60"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32A4FA78" w14:textId="2C5CEE43"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Waterways, Bodies of Water, Floods - External</w:t>
            </w:r>
          </w:p>
        </w:tc>
        <w:tc>
          <w:tcPr>
            <w:tcW w:w="539" w:type="dxa"/>
            <w:tcBorders>
              <w:top w:val="nil"/>
              <w:left w:val="nil"/>
              <w:bottom w:val="single" w:sz="4" w:space="0" w:color="auto"/>
              <w:right w:val="single" w:sz="4" w:space="0" w:color="auto"/>
            </w:tcBorders>
            <w:shd w:val="clear" w:color="auto" w:fill="auto"/>
            <w:vAlign w:val="center"/>
          </w:tcPr>
          <w:p w14:paraId="7E29AA34" w14:textId="77777777" w:rsidR="00C85BC1" w:rsidRPr="002D526A" w:rsidRDefault="00C85BC1" w:rsidP="00C85BC1">
            <w:pPr>
              <w:spacing w:beforeLines="20" w:before="48" w:afterLines="20" w:after="48" w:line="300" w:lineRule="auto"/>
              <w:jc w:val="center"/>
              <w:rPr>
                <w:rFonts w:ascii="Arial" w:hAnsi="Arial" w:cs="Arial"/>
                <w:b/>
                <w:bCs/>
                <w:color w:val="000000"/>
                <w:sz w:val="18"/>
                <w:szCs w:val="18"/>
              </w:rPr>
            </w:pPr>
          </w:p>
        </w:tc>
      </w:tr>
      <w:tr w:rsidR="00C85BC1" w:rsidRPr="00207649" w14:paraId="7B8AEFFD" w14:textId="77777777" w:rsidTr="002D526A">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09CEA170" w14:textId="0F231F53"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 xml:space="preserve">Climate Emergency – Non-Sustainable Elements </w:t>
            </w:r>
          </w:p>
        </w:tc>
        <w:tc>
          <w:tcPr>
            <w:tcW w:w="538" w:type="dxa"/>
            <w:tcBorders>
              <w:top w:val="nil"/>
              <w:left w:val="nil"/>
              <w:bottom w:val="single" w:sz="4" w:space="0" w:color="auto"/>
              <w:right w:val="single" w:sz="4" w:space="0" w:color="auto"/>
            </w:tcBorders>
            <w:shd w:val="clear" w:color="auto" w:fill="auto"/>
            <w:vAlign w:val="center"/>
          </w:tcPr>
          <w:p w14:paraId="5713FDE2" w14:textId="235D9102"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34FFA9C8" w14:textId="59948CFA"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Overcrowding</w:t>
            </w:r>
          </w:p>
        </w:tc>
        <w:tc>
          <w:tcPr>
            <w:tcW w:w="538" w:type="dxa"/>
            <w:tcBorders>
              <w:top w:val="nil"/>
              <w:left w:val="nil"/>
              <w:bottom w:val="single" w:sz="4" w:space="0" w:color="auto"/>
              <w:right w:val="single" w:sz="4" w:space="0" w:color="auto"/>
            </w:tcBorders>
            <w:shd w:val="clear" w:color="auto" w:fill="auto"/>
            <w:vAlign w:val="center"/>
          </w:tcPr>
          <w:p w14:paraId="4F213FF6"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499FA632" w14:textId="042D59BC"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Weather Extremes</w:t>
            </w:r>
          </w:p>
        </w:tc>
        <w:tc>
          <w:tcPr>
            <w:tcW w:w="539" w:type="dxa"/>
            <w:tcBorders>
              <w:top w:val="nil"/>
              <w:left w:val="nil"/>
              <w:bottom w:val="single" w:sz="4" w:space="0" w:color="auto"/>
              <w:right w:val="single" w:sz="4" w:space="0" w:color="auto"/>
            </w:tcBorders>
            <w:shd w:val="clear" w:color="auto" w:fill="auto"/>
            <w:vAlign w:val="center"/>
          </w:tcPr>
          <w:p w14:paraId="0CB7A03D" w14:textId="77777777" w:rsidR="00C85BC1" w:rsidRPr="002D526A" w:rsidRDefault="00C85BC1" w:rsidP="00C85BC1">
            <w:pPr>
              <w:spacing w:beforeLines="20" w:before="48" w:afterLines="20" w:after="48" w:line="300" w:lineRule="auto"/>
              <w:jc w:val="center"/>
              <w:rPr>
                <w:rFonts w:ascii="Arial" w:hAnsi="Arial" w:cs="Arial"/>
                <w:b/>
                <w:bCs/>
                <w:color w:val="000000"/>
                <w:sz w:val="18"/>
                <w:szCs w:val="18"/>
              </w:rPr>
            </w:pPr>
          </w:p>
        </w:tc>
      </w:tr>
      <w:tr w:rsidR="00C85BC1" w:rsidRPr="00207649" w14:paraId="78631A59" w14:textId="77777777" w:rsidTr="002D526A">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0B3FECC8" w14:textId="5589A9D8"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Com</w:t>
            </w:r>
            <w:r>
              <w:rPr>
                <w:rFonts w:ascii="Arial" w:hAnsi="Arial" w:cs="Arial"/>
                <w:color w:val="000000"/>
                <w:sz w:val="16"/>
                <w:szCs w:val="16"/>
              </w:rPr>
              <w:t>ms</w:t>
            </w:r>
            <w:r w:rsidRPr="00C85BC1">
              <w:rPr>
                <w:rFonts w:ascii="Arial" w:hAnsi="Arial" w:cs="Arial"/>
                <w:color w:val="000000"/>
                <w:sz w:val="16"/>
                <w:szCs w:val="16"/>
              </w:rPr>
              <w:t xml:space="preserve"> Failure – Comms Radios, Phones, Email</w:t>
            </w:r>
            <w:r>
              <w:rPr>
                <w:rFonts w:ascii="Arial" w:hAnsi="Arial" w:cs="Arial"/>
                <w:color w:val="000000"/>
                <w:sz w:val="16"/>
                <w:szCs w:val="16"/>
              </w:rPr>
              <w:t xml:space="preserve"> etc</w:t>
            </w:r>
          </w:p>
        </w:tc>
        <w:tc>
          <w:tcPr>
            <w:tcW w:w="538" w:type="dxa"/>
            <w:tcBorders>
              <w:top w:val="nil"/>
              <w:left w:val="nil"/>
              <w:bottom w:val="single" w:sz="4" w:space="0" w:color="auto"/>
              <w:right w:val="single" w:sz="4" w:space="0" w:color="auto"/>
            </w:tcBorders>
            <w:shd w:val="clear" w:color="auto" w:fill="auto"/>
            <w:vAlign w:val="center"/>
          </w:tcPr>
          <w:p w14:paraId="2E6B66A3"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694D349C" w14:textId="32F148FC"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Permits </w:t>
            </w:r>
          </w:p>
        </w:tc>
        <w:tc>
          <w:tcPr>
            <w:tcW w:w="538" w:type="dxa"/>
            <w:tcBorders>
              <w:top w:val="nil"/>
              <w:left w:val="nil"/>
              <w:bottom w:val="single" w:sz="4" w:space="0" w:color="auto"/>
              <w:right w:val="single" w:sz="4" w:space="0" w:color="auto"/>
            </w:tcBorders>
            <w:shd w:val="clear" w:color="auto" w:fill="auto"/>
            <w:vAlign w:val="center"/>
          </w:tcPr>
          <w:p w14:paraId="51E823C1"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51B09035" w14:textId="5AD82928"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Working with Contractors </w:t>
            </w:r>
          </w:p>
        </w:tc>
        <w:tc>
          <w:tcPr>
            <w:tcW w:w="539" w:type="dxa"/>
            <w:tcBorders>
              <w:top w:val="nil"/>
              <w:left w:val="nil"/>
              <w:bottom w:val="single" w:sz="4" w:space="0" w:color="auto"/>
              <w:right w:val="single" w:sz="4" w:space="0" w:color="auto"/>
            </w:tcBorders>
            <w:shd w:val="clear" w:color="auto" w:fill="auto"/>
            <w:vAlign w:val="center"/>
          </w:tcPr>
          <w:p w14:paraId="7D992D13" w14:textId="77777777" w:rsidR="00C85BC1" w:rsidRPr="002D526A" w:rsidRDefault="00C85BC1" w:rsidP="00C85BC1">
            <w:pPr>
              <w:spacing w:beforeLines="20" w:before="48" w:afterLines="20" w:after="48" w:line="300" w:lineRule="auto"/>
              <w:jc w:val="center"/>
              <w:rPr>
                <w:rFonts w:ascii="Arial" w:hAnsi="Arial" w:cs="Arial"/>
                <w:b/>
                <w:bCs/>
                <w:color w:val="000000"/>
                <w:sz w:val="18"/>
                <w:szCs w:val="18"/>
              </w:rPr>
            </w:pPr>
          </w:p>
        </w:tc>
      </w:tr>
      <w:tr w:rsidR="00C85BC1" w:rsidRPr="00207649" w14:paraId="23F994B7" w14:textId="77777777" w:rsidTr="002D526A">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637240A4" w14:textId="4C13917D"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Contributory Neighbourhood or Venue Events</w:t>
            </w:r>
          </w:p>
        </w:tc>
        <w:tc>
          <w:tcPr>
            <w:tcW w:w="538" w:type="dxa"/>
            <w:tcBorders>
              <w:top w:val="nil"/>
              <w:left w:val="nil"/>
              <w:bottom w:val="single" w:sz="4" w:space="0" w:color="auto"/>
              <w:right w:val="single" w:sz="4" w:space="0" w:color="auto"/>
            </w:tcBorders>
            <w:shd w:val="clear" w:color="auto" w:fill="auto"/>
            <w:vAlign w:val="center"/>
          </w:tcPr>
          <w:p w14:paraId="3126B74F"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35532279" w14:textId="6D89B02E"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Plant, Equipment and Vehicles</w:t>
            </w:r>
          </w:p>
        </w:tc>
        <w:tc>
          <w:tcPr>
            <w:tcW w:w="538" w:type="dxa"/>
            <w:tcBorders>
              <w:top w:val="nil"/>
              <w:left w:val="nil"/>
              <w:bottom w:val="single" w:sz="4" w:space="0" w:color="auto"/>
              <w:right w:val="single" w:sz="4" w:space="0" w:color="auto"/>
            </w:tcBorders>
            <w:shd w:val="clear" w:color="auto" w:fill="auto"/>
            <w:vAlign w:val="center"/>
          </w:tcPr>
          <w:p w14:paraId="515E4E74"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29F49175" w14:textId="31AFD5A6" w:rsidR="00C85BC1" w:rsidRPr="00C85BC1" w:rsidRDefault="00C85BC1" w:rsidP="00C85BC1">
            <w:pPr>
              <w:spacing w:beforeLines="20" w:before="48" w:afterLines="20" w:after="48" w:line="300" w:lineRule="auto"/>
              <w:rPr>
                <w:rFonts w:ascii="Arial" w:hAnsi="Arial" w:cs="Arial"/>
                <w:sz w:val="18"/>
                <w:szCs w:val="18"/>
              </w:rPr>
            </w:pPr>
            <w:r w:rsidRPr="00C85BC1">
              <w:rPr>
                <w:rFonts w:ascii="Arial" w:hAnsi="Arial" w:cs="Arial"/>
                <w:color w:val="000000"/>
                <w:sz w:val="16"/>
                <w:szCs w:val="16"/>
              </w:rPr>
              <w:t>Working with Volunteers</w:t>
            </w:r>
          </w:p>
        </w:tc>
        <w:tc>
          <w:tcPr>
            <w:tcW w:w="539" w:type="dxa"/>
            <w:tcBorders>
              <w:top w:val="nil"/>
              <w:left w:val="nil"/>
              <w:bottom w:val="single" w:sz="4" w:space="0" w:color="auto"/>
              <w:right w:val="single" w:sz="4" w:space="0" w:color="auto"/>
            </w:tcBorders>
            <w:shd w:val="clear" w:color="auto" w:fill="auto"/>
            <w:vAlign w:val="center"/>
          </w:tcPr>
          <w:p w14:paraId="267CFCC3" w14:textId="77777777" w:rsidR="00C85BC1" w:rsidRPr="002D526A" w:rsidRDefault="00C85BC1" w:rsidP="00C85BC1">
            <w:pPr>
              <w:spacing w:beforeLines="20" w:before="48" w:afterLines="20" w:after="48" w:line="300" w:lineRule="auto"/>
              <w:jc w:val="center"/>
              <w:rPr>
                <w:rFonts w:ascii="Arial" w:hAnsi="Arial" w:cs="Arial"/>
                <w:b/>
                <w:bCs/>
                <w:color w:val="000000"/>
                <w:sz w:val="18"/>
                <w:szCs w:val="18"/>
              </w:rPr>
            </w:pPr>
          </w:p>
        </w:tc>
      </w:tr>
      <w:tr w:rsidR="00C85BC1" w:rsidRPr="00207649" w14:paraId="0FADA0CB" w14:textId="77777777" w:rsidTr="00C85BC1">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3162EBCE" w14:textId="25C13909"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Criminal Activity, Theft of /Damage to Property</w:t>
            </w:r>
          </w:p>
        </w:tc>
        <w:tc>
          <w:tcPr>
            <w:tcW w:w="538" w:type="dxa"/>
            <w:tcBorders>
              <w:top w:val="nil"/>
              <w:left w:val="nil"/>
              <w:bottom w:val="single" w:sz="4" w:space="0" w:color="auto"/>
              <w:right w:val="single" w:sz="4" w:space="0" w:color="auto"/>
            </w:tcBorders>
            <w:shd w:val="clear" w:color="auto" w:fill="auto"/>
            <w:vAlign w:val="center"/>
          </w:tcPr>
          <w:p w14:paraId="3AFD126E"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19B8E293" w14:textId="5638BD3C"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Public Liability Insurance</w:t>
            </w:r>
          </w:p>
        </w:tc>
        <w:tc>
          <w:tcPr>
            <w:tcW w:w="538" w:type="dxa"/>
            <w:tcBorders>
              <w:top w:val="nil"/>
              <w:left w:val="nil"/>
              <w:bottom w:val="single" w:sz="4" w:space="0" w:color="auto"/>
              <w:right w:val="single" w:sz="4" w:space="0" w:color="auto"/>
            </w:tcBorders>
            <w:shd w:val="clear" w:color="auto" w:fill="auto"/>
            <w:vAlign w:val="center"/>
          </w:tcPr>
          <w:p w14:paraId="64D8E85C"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820"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51A05A1B" w14:textId="1975C537" w:rsidR="00C85BC1" w:rsidRPr="00C85BC1" w:rsidRDefault="00C85BC1" w:rsidP="00C85BC1">
            <w:pPr>
              <w:spacing w:beforeLines="20" w:before="48" w:afterLines="20" w:after="48" w:line="300" w:lineRule="auto"/>
              <w:rPr>
                <w:rFonts w:ascii="Arial" w:hAnsi="Arial" w:cs="Arial"/>
                <w:b/>
                <w:bCs/>
                <w:color w:val="000000"/>
                <w:sz w:val="18"/>
                <w:szCs w:val="18"/>
              </w:rPr>
            </w:pPr>
            <w:r w:rsidRPr="00C85BC1">
              <w:rPr>
                <w:rFonts w:ascii="Arial" w:hAnsi="Arial" w:cs="Arial"/>
                <w:b/>
                <w:bCs/>
                <w:color w:val="000000"/>
                <w:sz w:val="16"/>
                <w:szCs w:val="16"/>
              </w:rPr>
              <w:t>Event Specific Risks:</w:t>
            </w:r>
          </w:p>
        </w:tc>
      </w:tr>
      <w:tr w:rsidR="00C85BC1" w:rsidRPr="00207649" w14:paraId="67B89213" w14:textId="77777777" w:rsidTr="002D526A">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11A59E04" w14:textId="00B5D2D5"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Diversity</w:t>
            </w:r>
          </w:p>
        </w:tc>
        <w:tc>
          <w:tcPr>
            <w:tcW w:w="538" w:type="dxa"/>
            <w:tcBorders>
              <w:top w:val="nil"/>
              <w:left w:val="nil"/>
              <w:bottom w:val="single" w:sz="4" w:space="0" w:color="auto"/>
              <w:right w:val="single" w:sz="4" w:space="0" w:color="auto"/>
            </w:tcBorders>
            <w:shd w:val="clear" w:color="auto" w:fill="auto"/>
            <w:vAlign w:val="center"/>
          </w:tcPr>
          <w:p w14:paraId="19ABAD89"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6A2D2F71" w14:textId="59C08F9F"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Queue Management </w:t>
            </w:r>
          </w:p>
        </w:tc>
        <w:tc>
          <w:tcPr>
            <w:tcW w:w="538" w:type="dxa"/>
            <w:tcBorders>
              <w:top w:val="nil"/>
              <w:left w:val="nil"/>
              <w:bottom w:val="single" w:sz="4" w:space="0" w:color="auto"/>
              <w:right w:val="single" w:sz="4" w:space="0" w:color="auto"/>
            </w:tcBorders>
            <w:shd w:val="clear" w:color="auto" w:fill="auto"/>
            <w:vAlign w:val="center"/>
          </w:tcPr>
          <w:p w14:paraId="6281F79D"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2F051BA7" w14:textId="6A230ADF" w:rsidR="00C85BC1" w:rsidRPr="002D526A" w:rsidRDefault="00C85BC1" w:rsidP="00C85BC1">
            <w:pPr>
              <w:spacing w:beforeLines="20" w:before="48" w:afterLines="20" w:after="48" w:line="300" w:lineRule="auto"/>
              <w:rPr>
                <w:rFonts w:ascii="Arial" w:hAnsi="Arial" w:cs="Arial"/>
                <w:sz w:val="18"/>
                <w:szCs w:val="18"/>
              </w:rPr>
            </w:pPr>
          </w:p>
        </w:tc>
        <w:tc>
          <w:tcPr>
            <w:tcW w:w="539" w:type="dxa"/>
            <w:tcBorders>
              <w:top w:val="nil"/>
              <w:left w:val="nil"/>
              <w:bottom w:val="single" w:sz="4" w:space="0" w:color="auto"/>
              <w:right w:val="single" w:sz="4" w:space="0" w:color="auto"/>
            </w:tcBorders>
            <w:shd w:val="clear" w:color="auto" w:fill="auto"/>
            <w:vAlign w:val="center"/>
          </w:tcPr>
          <w:p w14:paraId="7202926F" w14:textId="77777777" w:rsidR="00C85BC1" w:rsidRPr="002D526A" w:rsidRDefault="00C85BC1" w:rsidP="00C85BC1">
            <w:pPr>
              <w:spacing w:beforeLines="20" w:before="48" w:afterLines="20" w:after="48" w:line="300" w:lineRule="auto"/>
              <w:jc w:val="center"/>
              <w:rPr>
                <w:rFonts w:ascii="Arial" w:hAnsi="Arial" w:cs="Arial"/>
                <w:b/>
                <w:bCs/>
                <w:color w:val="000000"/>
                <w:sz w:val="18"/>
                <w:szCs w:val="18"/>
              </w:rPr>
            </w:pPr>
          </w:p>
        </w:tc>
      </w:tr>
      <w:tr w:rsidR="00C85BC1" w:rsidRPr="00207649" w14:paraId="0A6A18AE" w14:textId="77777777" w:rsidTr="002D526A">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6D2EDE7C" w14:textId="5A65F092"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Drinking Water</w:t>
            </w:r>
          </w:p>
        </w:tc>
        <w:tc>
          <w:tcPr>
            <w:tcW w:w="538" w:type="dxa"/>
            <w:tcBorders>
              <w:top w:val="nil"/>
              <w:left w:val="nil"/>
              <w:bottom w:val="single" w:sz="4" w:space="0" w:color="auto"/>
              <w:right w:val="single" w:sz="4" w:space="0" w:color="auto"/>
            </w:tcBorders>
            <w:shd w:val="clear" w:color="auto" w:fill="auto"/>
            <w:vAlign w:val="center"/>
          </w:tcPr>
          <w:p w14:paraId="3A1A2D17"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19409084" w14:textId="4B52A505"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Rigging, Stages, Overhead Lighting </w:t>
            </w:r>
          </w:p>
        </w:tc>
        <w:tc>
          <w:tcPr>
            <w:tcW w:w="538" w:type="dxa"/>
            <w:tcBorders>
              <w:top w:val="nil"/>
              <w:left w:val="nil"/>
              <w:bottom w:val="single" w:sz="4" w:space="0" w:color="auto"/>
              <w:right w:val="single" w:sz="4" w:space="0" w:color="auto"/>
            </w:tcBorders>
            <w:shd w:val="clear" w:color="auto" w:fill="auto"/>
            <w:vAlign w:val="center"/>
          </w:tcPr>
          <w:p w14:paraId="5CF4E487"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39F0014F" w14:textId="5D6506EB" w:rsidR="00C85BC1" w:rsidRPr="002D526A" w:rsidRDefault="00C85BC1" w:rsidP="00C85BC1">
            <w:pPr>
              <w:spacing w:beforeLines="20" w:before="48" w:afterLines="20" w:after="48" w:line="300" w:lineRule="auto"/>
              <w:rPr>
                <w:rFonts w:ascii="Arial" w:hAnsi="Arial" w:cs="Arial"/>
                <w:sz w:val="18"/>
                <w:szCs w:val="18"/>
              </w:rPr>
            </w:pPr>
          </w:p>
        </w:tc>
        <w:tc>
          <w:tcPr>
            <w:tcW w:w="539" w:type="dxa"/>
            <w:tcBorders>
              <w:top w:val="nil"/>
              <w:left w:val="nil"/>
              <w:bottom w:val="single" w:sz="4" w:space="0" w:color="auto"/>
              <w:right w:val="single" w:sz="4" w:space="0" w:color="auto"/>
            </w:tcBorders>
            <w:shd w:val="clear" w:color="auto" w:fill="auto"/>
            <w:vAlign w:val="center"/>
          </w:tcPr>
          <w:p w14:paraId="476F0D9D" w14:textId="77777777" w:rsidR="00C85BC1" w:rsidRPr="002D526A" w:rsidRDefault="00C85BC1" w:rsidP="00C85BC1">
            <w:pPr>
              <w:spacing w:beforeLines="20" w:before="48" w:afterLines="20" w:after="48" w:line="300" w:lineRule="auto"/>
              <w:jc w:val="center"/>
              <w:rPr>
                <w:rFonts w:ascii="Arial" w:hAnsi="Arial" w:cs="Arial"/>
                <w:b/>
                <w:bCs/>
                <w:color w:val="000000"/>
                <w:sz w:val="18"/>
                <w:szCs w:val="18"/>
              </w:rPr>
            </w:pPr>
          </w:p>
        </w:tc>
      </w:tr>
      <w:tr w:rsidR="00C85BC1" w:rsidRPr="00207649" w14:paraId="50EC919D" w14:textId="77777777" w:rsidTr="002D526A">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5251F547" w14:textId="13CAFDEA"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Emergency Evacuations </w:t>
            </w:r>
          </w:p>
        </w:tc>
        <w:tc>
          <w:tcPr>
            <w:tcW w:w="538" w:type="dxa"/>
            <w:tcBorders>
              <w:top w:val="nil"/>
              <w:left w:val="nil"/>
              <w:bottom w:val="single" w:sz="4" w:space="0" w:color="auto"/>
              <w:right w:val="single" w:sz="4" w:space="0" w:color="auto"/>
            </w:tcBorders>
            <w:shd w:val="clear" w:color="auto" w:fill="auto"/>
            <w:vAlign w:val="center"/>
          </w:tcPr>
          <w:p w14:paraId="2D3B8155"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5EDD59DE" w14:textId="3C919DFD"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Set/Decor Construction </w:t>
            </w:r>
          </w:p>
        </w:tc>
        <w:tc>
          <w:tcPr>
            <w:tcW w:w="538" w:type="dxa"/>
            <w:tcBorders>
              <w:top w:val="nil"/>
              <w:left w:val="nil"/>
              <w:bottom w:val="single" w:sz="4" w:space="0" w:color="auto"/>
              <w:right w:val="single" w:sz="4" w:space="0" w:color="auto"/>
            </w:tcBorders>
            <w:shd w:val="clear" w:color="auto" w:fill="auto"/>
            <w:vAlign w:val="center"/>
          </w:tcPr>
          <w:p w14:paraId="6CCD7821"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21868C11" w14:textId="77777777" w:rsidR="00C85BC1" w:rsidRPr="002D526A" w:rsidRDefault="00C85BC1" w:rsidP="00C85BC1">
            <w:pPr>
              <w:spacing w:beforeLines="20" w:before="48" w:afterLines="20" w:after="48" w:line="300" w:lineRule="auto"/>
              <w:rPr>
                <w:rFonts w:ascii="Arial" w:hAnsi="Arial" w:cs="Arial"/>
                <w:sz w:val="18"/>
                <w:szCs w:val="18"/>
              </w:rPr>
            </w:pPr>
          </w:p>
        </w:tc>
        <w:tc>
          <w:tcPr>
            <w:tcW w:w="539" w:type="dxa"/>
            <w:tcBorders>
              <w:top w:val="nil"/>
              <w:left w:val="nil"/>
              <w:bottom w:val="single" w:sz="4" w:space="0" w:color="auto"/>
              <w:right w:val="single" w:sz="4" w:space="0" w:color="auto"/>
            </w:tcBorders>
            <w:shd w:val="clear" w:color="auto" w:fill="auto"/>
            <w:vAlign w:val="center"/>
          </w:tcPr>
          <w:p w14:paraId="41B8283D" w14:textId="77777777" w:rsidR="00C85BC1" w:rsidRPr="002D526A" w:rsidRDefault="00C85BC1" w:rsidP="00C85BC1">
            <w:pPr>
              <w:spacing w:beforeLines="20" w:before="48" w:afterLines="20" w:after="48" w:line="300" w:lineRule="auto"/>
              <w:jc w:val="center"/>
              <w:rPr>
                <w:rFonts w:ascii="Arial" w:hAnsi="Arial" w:cs="Arial"/>
                <w:b/>
                <w:bCs/>
                <w:color w:val="000000"/>
                <w:sz w:val="18"/>
                <w:szCs w:val="18"/>
              </w:rPr>
            </w:pPr>
          </w:p>
        </w:tc>
      </w:tr>
      <w:tr w:rsidR="00C85BC1" w:rsidRPr="00207649" w14:paraId="4180EBBB" w14:textId="77777777" w:rsidTr="00C85BC1">
        <w:trPr>
          <w:trHeight w:val="32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63D5A505" w14:textId="6D7BB606"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External Emergencies/Incidents </w:t>
            </w:r>
          </w:p>
        </w:tc>
        <w:tc>
          <w:tcPr>
            <w:tcW w:w="538" w:type="dxa"/>
            <w:tcBorders>
              <w:top w:val="nil"/>
              <w:left w:val="nil"/>
              <w:bottom w:val="single" w:sz="4" w:space="0" w:color="auto"/>
              <w:right w:val="single" w:sz="4" w:space="0" w:color="auto"/>
            </w:tcBorders>
            <w:shd w:val="clear" w:color="auto" w:fill="auto"/>
            <w:vAlign w:val="center"/>
          </w:tcPr>
          <w:p w14:paraId="1628A688"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nil"/>
              <w:left w:val="nil"/>
              <w:bottom w:val="single" w:sz="4" w:space="0" w:color="auto"/>
              <w:right w:val="single" w:sz="4" w:space="0" w:color="auto"/>
            </w:tcBorders>
            <w:shd w:val="clear" w:color="auto" w:fill="auto"/>
            <w:noWrap/>
            <w:vAlign w:val="center"/>
          </w:tcPr>
          <w:p w14:paraId="30897098" w14:textId="3966BF56"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Significant Damage from Event Infrastructure and Activity</w:t>
            </w:r>
          </w:p>
        </w:tc>
        <w:tc>
          <w:tcPr>
            <w:tcW w:w="538" w:type="dxa"/>
            <w:tcBorders>
              <w:top w:val="nil"/>
              <w:left w:val="nil"/>
              <w:bottom w:val="single" w:sz="4" w:space="0" w:color="auto"/>
              <w:right w:val="single" w:sz="4" w:space="0" w:color="auto"/>
            </w:tcBorders>
            <w:shd w:val="clear" w:color="auto" w:fill="auto"/>
            <w:vAlign w:val="center"/>
          </w:tcPr>
          <w:p w14:paraId="23B1521C"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nil"/>
              <w:left w:val="nil"/>
              <w:bottom w:val="single" w:sz="4" w:space="0" w:color="auto"/>
              <w:right w:val="single" w:sz="4" w:space="0" w:color="auto"/>
            </w:tcBorders>
            <w:shd w:val="clear" w:color="auto" w:fill="auto"/>
            <w:noWrap/>
            <w:vAlign w:val="center"/>
          </w:tcPr>
          <w:p w14:paraId="64A7BC4F" w14:textId="77777777" w:rsidR="00C85BC1" w:rsidRPr="002D526A" w:rsidRDefault="00C85BC1" w:rsidP="00C85BC1">
            <w:pPr>
              <w:spacing w:beforeLines="20" w:before="48" w:afterLines="20" w:after="48" w:line="300" w:lineRule="auto"/>
              <w:rPr>
                <w:rFonts w:ascii="Arial" w:hAnsi="Arial" w:cs="Arial"/>
                <w:sz w:val="18"/>
                <w:szCs w:val="18"/>
              </w:rPr>
            </w:pPr>
          </w:p>
        </w:tc>
        <w:tc>
          <w:tcPr>
            <w:tcW w:w="539" w:type="dxa"/>
            <w:tcBorders>
              <w:top w:val="nil"/>
              <w:left w:val="nil"/>
              <w:bottom w:val="single" w:sz="4" w:space="0" w:color="auto"/>
              <w:right w:val="single" w:sz="4" w:space="0" w:color="auto"/>
            </w:tcBorders>
            <w:shd w:val="clear" w:color="auto" w:fill="auto"/>
            <w:vAlign w:val="center"/>
          </w:tcPr>
          <w:p w14:paraId="11F00F20" w14:textId="77777777" w:rsidR="00C85BC1" w:rsidRPr="002D526A" w:rsidRDefault="00C85BC1" w:rsidP="00C85BC1">
            <w:pPr>
              <w:spacing w:beforeLines="20" w:before="48" w:afterLines="20" w:after="48" w:line="300" w:lineRule="auto"/>
              <w:jc w:val="center"/>
              <w:rPr>
                <w:rFonts w:ascii="Arial" w:hAnsi="Arial" w:cs="Arial"/>
                <w:b/>
                <w:bCs/>
                <w:color w:val="000000"/>
                <w:sz w:val="18"/>
                <w:szCs w:val="18"/>
              </w:rPr>
            </w:pPr>
          </w:p>
        </w:tc>
      </w:tr>
      <w:tr w:rsidR="00C85BC1" w:rsidRPr="00207649" w14:paraId="0442E509" w14:textId="77777777" w:rsidTr="00C85BC1">
        <w:trPr>
          <w:trHeight w:val="32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8BA27" w14:textId="3E02F0FA"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Fire and Flame, Heat Sources, Smoke</w:t>
            </w:r>
          </w:p>
        </w:tc>
        <w:tc>
          <w:tcPr>
            <w:tcW w:w="538" w:type="dxa"/>
            <w:tcBorders>
              <w:top w:val="single" w:sz="4" w:space="0" w:color="auto"/>
              <w:left w:val="nil"/>
              <w:bottom w:val="single" w:sz="4" w:space="0" w:color="auto"/>
              <w:right w:val="single" w:sz="4" w:space="0" w:color="auto"/>
            </w:tcBorders>
            <w:shd w:val="clear" w:color="auto" w:fill="auto"/>
            <w:vAlign w:val="center"/>
          </w:tcPr>
          <w:p w14:paraId="21BA3F37"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single" w:sz="4" w:space="0" w:color="auto"/>
              <w:left w:val="nil"/>
              <w:bottom w:val="single" w:sz="4" w:space="0" w:color="auto"/>
              <w:right w:val="single" w:sz="4" w:space="0" w:color="auto"/>
            </w:tcBorders>
            <w:shd w:val="clear" w:color="auto" w:fill="auto"/>
            <w:noWrap/>
            <w:vAlign w:val="center"/>
          </w:tcPr>
          <w:p w14:paraId="0117DAAE" w14:textId="35C72A92"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Slip, Trip, Fall, Knock, Stairs</w:t>
            </w:r>
          </w:p>
        </w:tc>
        <w:tc>
          <w:tcPr>
            <w:tcW w:w="538" w:type="dxa"/>
            <w:tcBorders>
              <w:top w:val="single" w:sz="4" w:space="0" w:color="auto"/>
              <w:left w:val="nil"/>
              <w:bottom w:val="single" w:sz="4" w:space="0" w:color="auto"/>
              <w:right w:val="single" w:sz="4" w:space="0" w:color="auto"/>
            </w:tcBorders>
            <w:shd w:val="clear" w:color="auto" w:fill="auto"/>
            <w:vAlign w:val="center"/>
          </w:tcPr>
          <w:p w14:paraId="0B2CF372"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single" w:sz="4" w:space="0" w:color="auto"/>
              <w:left w:val="nil"/>
              <w:bottom w:val="single" w:sz="4" w:space="0" w:color="auto"/>
              <w:right w:val="single" w:sz="4" w:space="0" w:color="auto"/>
            </w:tcBorders>
            <w:shd w:val="clear" w:color="auto" w:fill="auto"/>
            <w:noWrap/>
            <w:vAlign w:val="center"/>
          </w:tcPr>
          <w:p w14:paraId="568412AA" w14:textId="77777777" w:rsidR="00C85BC1" w:rsidRPr="002D526A" w:rsidRDefault="00C85BC1" w:rsidP="00C85BC1">
            <w:pPr>
              <w:spacing w:beforeLines="20" w:before="48" w:afterLines="20" w:after="48" w:line="300" w:lineRule="auto"/>
              <w:rPr>
                <w:rFonts w:ascii="Arial" w:hAnsi="Arial" w:cs="Arial"/>
                <w:sz w:val="18"/>
                <w:szCs w:val="18"/>
              </w:rPr>
            </w:pPr>
          </w:p>
        </w:tc>
        <w:tc>
          <w:tcPr>
            <w:tcW w:w="539" w:type="dxa"/>
            <w:tcBorders>
              <w:top w:val="single" w:sz="4" w:space="0" w:color="auto"/>
              <w:left w:val="nil"/>
              <w:bottom w:val="single" w:sz="4" w:space="0" w:color="auto"/>
              <w:right w:val="single" w:sz="4" w:space="0" w:color="auto"/>
            </w:tcBorders>
            <w:shd w:val="clear" w:color="auto" w:fill="auto"/>
            <w:vAlign w:val="center"/>
          </w:tcPr>
          <w:p w14:paraId="23CCD638" w14:textId="77777777" w:rsidR="00C85BC1" w:rsidRPr="002D526A" w:rsidRDefault="00C85BC1" w:rsidP="00C85BC1">
            <w:pPr>
              <w:spacing w:beforeLines="20" w:before="48" w:afterLines="20" w:after="48" w:line="300" w:lineRule="auto"/>
              <w:jc w:val="center"/>
              <w:rPr>
                <w:rFonts w:ascii="Arial" w:hAnsi="Arial" w:cs="Arial"/>
                <w:b/>
                <w:bCs/>
                <w:color w:val="000000"/>
                <w:sz w:val="18"/>
                <w:szCs w:val="18"/>
              </w:rPr>
            </w:pPr>
          </w:p>
        </w:tc>
      </w:tr>
      <w:tr w:rsidR="00C85BC1" w:rsidRPr="00207649" w14:paraId="3A800D14" w14:textId="77777777" w:rsidTr="00C85BC1">
        <w:trPr>
          <w:trHeight w:val="32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8E9CA" w14:textId="11E376C6" w:rsidR="00C85BC1" w:rsidRPr="00C85BC1" w:rsidRDefault="00C85BC1" w:rsidP="00C85BC1">
            <w:pPr>
              <w:spacing w:beforeLines="20" w:before="48" w:afterLines="20" w:after="48" w:line="300" w:lineRule="auto"/>
              <w:rPr>
                <w:rFonts w:ascii="Arial" w:hAnsi="Arial" w:cs="Arial"/>
                <w:color w:val="000000"/>
                <w:sz w:val="16"/>
                <w:szCs w:val="16"/>
              </w:rPr>
            </w:pPr>
            <w:r w:rsidRPr="00C85BC1">
              <w:rPr>
                <w:rFonts w:ascii="Arial" w:hAnsi="Arial" w:cs="Arial"/>
                <w:color w:val="000000"/>
                <w:sz w:val="16"/>
                <w:szCs w:val="16"/>
              </w:rPr>
              <w:t>Flora and Fauna </w:t>
            </w:r>
          </w:p>
        </w:tc>
        <w:tc>
          <w:tcPr>
            <w:tcW w:w="538" w:type="dxa"/>
            <w:tcBorders>
              <w:top w:val="single" w:sz="4" w:space="0" w:color="auto"/>
              <w:left w:val="nil"/>
              <w:bottom w:val="single" w:sz="4" w:space="0" w:color="auto"/>
              <w:right w:val="single" w:sz="4" w:space="0" w:color="auto"/>
            </w:tcBorders>
            <w:shd w:val="clear" w:color="auto" w:fill="auto"/>
            <w:vAlign w:val="center"/>
          </w:tcPr>
          <w:p w14:paraId="44ED8FEC"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423" w:type="dxa"/>
            <w:tcBorders>
              <w:top w:val="single" w:sz="4" w:space="0" w:color="auto"/>
              <w:left w:val="nil"/>
              <w:bottom w:val="single" w:sz="4" w:space="0" w:color="auto"/>
              <w:right w:val="single" w:sz="4" w:space="0" w:color="auto"/>
            </w:tcBorders>
            <w:shd w:val="clear" w:color="auto" w:fill="auto"/>
            <w:noWrap/>
            <w:vAlign w:val="center"/>
          </w:tcPr>
          <w:p w14:paraId="68B72AA5" w14:textId="34B90532" w:rsidR="00C85BC1" w:rsidRPr="00C85BC1" w:rsidRDefault="00C85BC1" w:rsidP="00C85BC1">
            <w:pPr>
              <w:spacing w:beforeLines="20" w:before="48" w:afterLines="20" w:after="48" w:line="300" w:lineRule="auto"/>
              <w:rPr>
                <w:rFonts w:ascii="Arial" w:hAnsi="Arial" w:cs="Arial"/>
                <w:color w:val="000000"/>
                <w:sz w:val="18"/>
                <w:szCs w:val="18"/>
              </w:rPr>
            </w:pPr>
            <w:r w:rsidRPr="00C85BC1">
              <w:rPr>
                <w:rFonts w:ascii="Arial" w:hAnsi="Arial" w:cs="Arial"/>
                <w:color w:val="000000"/>
                <w:sz w:val="16"/>
                <w:szCs w:val="16"/>
              </w:rPr>
              <w:t>Spills – Water, Sullage, Oils, Waste Fluid</w:t>
            </w:r>
          </w:p>
        </w:tc>
        <w:tc>
          <w:tcPr>
            <w:tcW w:w="538" w:type="dxa"/>
            <w:tcBorders>
              <w:top w:val="single" w:sz="4" w:space="0" w:color="auto"/>
              <w:left w:val="nil"/>
              <w:bottom w:val="single" w:sz="4" w:space="0" w:color="auto"/>
              <w:right w:val="single" w:sz="4" w:space="0" w:color="auto"/>
            </w:tcBorders>
            <w:shd w:val="clear" w:color="auto" w:fill="auto"/>
            <w:vAlign w:val="center"/>
          </w:tcPr>
          <w:p w14:paraId="55EBFAF2" w14:textId="77777777" w:rsidR="00C85BC1" w:rsidRPr="00CC7E58" w:rsidRDefault="00C85BC1" w:rsidP="00C85BC1">
            <w:pPr>
              <w:spacing w:beforeLines="20" w:before="48" w:afterLines="20" w:after="48"/>
              <w:jc w:val="center"/>
              <w:rPr>
                <w:rFonts w:ascii="Arial" w:hAnsi="Arial" w:cs="Arial"/>
                <w:b/>
                <w:bCs/>
                <w:color w:val="0432FF"/>
                <w:sz w:val="18"/>
                <w:szCs w:val="18"/>
              </w:rPr>
            </w:pPr>
          </w:p>
        </w:tc>
        <w:tc>
          <w:tcPr>
            <w:tcW w:w="4281" w:type="dxa"/>
            <w:tcBorders>
              <w:top w:val="single" w:sz="4" w:space="0" w:color="auto"/>
              <w:left w:val="nil"/>
              <w:bottom w:val="single" w:sz="4" w:space="0" w:color="auto"/>
              <w:right w:val="single" w:sz="4" w:space="0" w:color="auto"/>
            </w:tcBorders>
            <w:shd w:val="clear" w:color="auto" w:fill="auto"/>
            <w:noWrap/>
            <w:vAlign w:val="center"/>
          </w:tcPr>
          <w:p w14:paraId="5906EB2E" w14:textId="77777777" w:rsidR="00C85BC1" w:rsidRPr="002D526A" w:rsidRDefault="00C85BC1" w:rsidP="00C85BC1">
            <w:pPr>
              <w:spacing w:beforeLines="20" w:before="48" w:afterLines="20" w:after="48" w:line="300" w:lineRule="auto"/>
              <w:rPr>
                <w:rFonts w:ascii="Arial" w:hAnsi="Arial" w:cs="Arial"/>
                <w:sz w:val="18"/>
                <w:szCs w:val="18"/>
              </w:rPr>
            </w:pPr>
          </w:p>
        </w:tc>
        <w:tc>
          <w:tcPr>
            <w:tcW w:w="539" w:type="dxa"/>
            <w:tcBorders>
              <w:top w:val="single" w:sz="4" w:space="0" w:color="auto"/>
              <w:left w:val="nil"/>
              <w:bottom w:val="single" w:sz="4" w:space="0" w:color="auto"/>
              <w:right w:val="single" w:sz="4" w:space="0" w:color="auto"/>
            </w:tcBorders>
            <w:shd w:val="clear" w:color="auto" w:fill="auto"/>
            <w:vAlign w:val="center"/>
          </w:tcPr>
          <w:p w14:paraId="797938AC" w14:textId="77777777" w:rsidR="00C85BC1" w:rsidRPr="002D526A" w:rsidRDefault="00C85BC1" w:rsidP="00C85BC1">
            <w:pPr>
              <w:spacing w:beforeLines="20" w:before="48" w:afterLines="20" w:after="48" w:line="300" w:lineRule="auto"/>
              <w:jc w:val="center"/>
              <w:rPr>
                <w:rFonts w:ascii="Arial" w:hAnsi="Arial" w:cs="Arial"/>
                <w:b/>
                <w:bCs/>
                <w:color w:val="000000"/>
                <w:sz w:val="18"/>
                <w:szCs w:val="18"/>
              </w:rPr>
            </w:pPr>
          </w:p>
        </w:tc>
      </w:tr>
    </w:tbl>
    <w:p w14:paraId="75E883E2" w14:textId="77777777" w:rsidR="00207649" w:rsidRPr="003D6674" w:rsidRDefault="00207649" w:rsidP="00207649">
      <w:pPr>
        <w:spacing w:before="50" w:after="50" w:line="360" w:lineRule="auto"/>
        <w:rPr>
          <w:rFonts w:ascii="Arial" w:hAnsi="Arial" w:cs="Arial"/>
          <w:sz w:val="4"/>
          <w:szCs w:val="4"/>
          <w:lang w:val="en-US"/>
        </w:rPr>
      </w:pPr>
    </w:p>
    <w:p w14:paraId="50D24CE0" w14:textId="77777777" w:rsidR="00C85BC1" w:rsidRDefault="00C85BC1" w:rsidP="00207649">
      <w:pPr>
        <w:spacing w:before="50" w:after="50" w:line="360" w:lineRule="auto"/>
        <w:rPr>
          <w:rFonts w:ascii="Arial" w:hAnsi="Arial" w:cs="Arial"/>
          <w:sz w:val="18"/>
          <w:szCs w:val="18"/>
          <w:lang w:val="en-US"/>
        </w:rPr>
      </w:pPr>
    </w:p>
    <w:p w14:paraId="031AEA43" w14:textId="71A13745" w:rsidR="00207649" w:rsidRPr="00207649" w:rsidRDefault="00207649" w:rsidP="00207649">
      <w:pPr>
        <w:spacing w:before="50" w:after="50" w:line="360" w:lineRule="auto"/>
        <w:rPr>
          <w:rFonts w:ascii="Arial" w:hAnsi="Arial" w:cs="Arial"/>
          <w:sz w:val="18"/>
          <w:szCs w:val="18"/>
          <w:lang w:val="en-US"/>
        </w:rPr>
      </w:pPr>
      <w:r w:rsidRPr="004D7427">
        <w:rPr>
          <w:rFonts w:ascii="Arial" w:hAnsi="Arial" w:cs="Arial"/>
          <w:sz w:val="18"/>
          <w:szCs w:val="18"/>
          <w:lang w:val="en-US"/>
        </w:rPr>
        <w:t>*</w:t>
      </w:r>
      <w:r>
        <w:rPr>
          <w:rFonts w:ascii="Arial" w:hAnsi="Arial" w:cs="Arial"/>
          <w:sz w:val="18"/>
          <w:szCs w:val="18"/>
          <w:lang w:val="en-US"/>
        </w:rPr>
        <w:t>*</w:t>
      </w:r>
      <w:r w:rsidR="00FE2E1E">
        <w:rPr>
          <w:rFonts w:ascii="Arial" w:hAnsi="Arial" w:cs="Arial"/>
          <w:sz w:val="18"/>
          <w:szCs w:val="18"/>
          <w:lang w:val="en-US"/>
        </w:rPr>
        <w:t>*</w:t>
      </w:r>
      <w:r w:rsidRPr="004D7427">
        <w:rPr>
          <w:rFonts w:ascii="Arial" w:hAnsi="Arial" w:cs="Arial"/>
          <w:sz w:val="18"/>
          <w:szCs w:val="18"/>
          <w:lang w:val="en-US"/>
        </w:rPr>
        <w:t xml:space="preserve"> </w:t>
      </w:r>
      <w:r>
        <w:rPr>
          <w:rFonts w:ascii="Arial" w:hAnsi="Arial" w:cs="Arial"/>
          <w:sz w:val="18"/>
          <w:szCs w:val="18"/>
          <w:lang w:val="en-US"/>
        </w:rPr>
        <w:t xml:space="preserve">Mark risks relevant to this site with an </w:t>
      </w:r>
      <w:r>
        <w:rPr>
          <w:rFonts w:ascii="Arial" w:hAnsi="Arial" w:cs="Arial"/>
          <w:b/>
          <w:bCs/>
          <w:sz w:val="18"/>
          <w:szCs w:val="18"/>
          <w:lang w:val="en-US"/>
        </w:rPr>
        <w:t>X</w:t>
      </w:r>
      <w:r>
        <w:rPr>
          <w:rFonts w:ascii="Arial" w:hAnsi="Arial" w:cs="Arial"/>
          <w:sz w:val="18"/>
          <w:szCs w:val="18"/>
          <w:lang w:val="en-US"/>
        </w:rPr>
        <w:t xml:space="preserve"> and </w:t>
      </w:r>
      <w:r w:rsidR="005C7FDB">
        <w:rPr>
          <w:rFonts w:ascii="Arial" w:hAnsi="Arial" w:cs="Arial"/>
          <w:sz w:val="18"/>
          <w:szCs w:val="18"/>
          <w:lang w:val="en-US"/>
        </w:rPr>
        <w:t>delete</w:t>
      </w:r>
      <w:r>
        <w:rPr>
          <w:rFonts w:ascii="Arial" w:hAnsi="Arial" w:cs="Arial"/>
          <w:sz w:val="18"/>
          <w:szCs w:val="18"/>
          <w:lang w:val="en-US"/>
        </w:rPr>
        <w:t xml:space="preserve"> any non-applicable risks from the Risk </w:t>
      </w:r>
      <w:r w:rsidR="00AB22E4">
        <w:rPr>
          <w:rFonts w:ascii="Arial" w:hAnsi="Arial" w:cs="Arial"/>
          <w:sz w:val="18"/>
          <w:szCs w:val="18"/>
          <w:lang w:val="en-US"/>
        </w:rPr>
        <w:t>Management Plan (RMP</w:t>
      </w:r>
      <w:r>
        <w:rPr>
          <w:rFonts w:ascii="Arial" w:hAnsi="Arial" w:cs="Arial"/>
          <w:sz w:val="18"/>
          <w:szCs w:val="18"/>
          <w:lang w:val="en-US"/>
        </w:rPr>
        <w:t xml:space="preserve">).  </w:t>
      </w:r>
      <w:r w:rsidR="00AB22E4">
        <w:rPr>
          <w:rFonts w:ascii="Arial" w:hAnsi="Arial" w:cs="Arial"/>
          <w:sz w:val="18"/>
          <w:szCs w:val="18"/>
          <w:lang w:val="en-US"/>
        </w:rPr>
        <w:t>Event</w:t>
      </w:r>
      <w:r>
        <w:rPr>
          <w:rFonts w:ascii="Arial" w:hAnsi="Arial" w:cs="Arial"/>
          <w:sz w:val="18"/>
          <w:szCs w:val="18"/>
          <w:lang w:val="en-US"/>
        </w:rPr>
        <w:t>-specific risks may be added at the end of R</w:t>
      </w:r>
      <w:r w:rsidR="00AB22E4">
        <w:rPr>
          <w:rFonts w:ascii="Arial" w:hAnsi="Arial" w:cs="Arial"/>
          <w:sz w:val="18"/>
          <w:szCs w:val="18"/>
          <w:lang w:val="en-US"/>
        </w:rPr>
        <w:t>M</w:t>
      </w:r>
      <w:r>
        <w:rPr>
          <w:rFonts w:ascii="Arial" w:hAnsi="Arial" w:cs="Arial"/>
          <w:sz w:val="18"/>
          <w:szCs w:val="18"/>
          <w:lang w:val="en-US"/>
        </w:rPr>
        <w:t>P.</w:t>
      </w:r>
    </w:p>
    <w:p w14:paraId="048BA3E4" w14:textId="12213133" w:rsidR="00207649" w:rsidRDefault="00207649">
      <w:pPr>
        <w:spacing w:after="200" w:line="276" w:lineRule="auto"/>
        <w:rPr>
          <w:rFonts w:ascii="Arial" w:hAnsi="Arial" w:cs="Arial"/>
          <w:sz w:val="4"/>
          <w:szCs w:val="4"/>
        </w:rPr>
      </w:pPr>
      <w:r>
        <w:rPr>
          <w:rFonts w:ascii="Arial" w:hAnsi="Arial" w:cs="Arial"/>
          <w:sz w:val="4"/>
          <w:szCs w:val="4"/>
        </w:rPr>
        <w:br w:type="page"/>
      </w:r>
    </w:p>
    <w:p w14:paraId="08E5C66B" w14:textId="3451FA78" w:rsidR="004D7427" w:rsidRPr="004D7427" w:rsidRDefault="00AB22E4" w:rsidP="00600D77">
      <w:pPr>
        <w:rPr>
          <w:rFonts w:ascii="Arial" w:hAnsi="Arial" w:cs="Arial"/>
          <w:sz w:val="4"/>
          <w:szCs w:val="4"/>
        </w:rPr>
      </w:pPr>
      <w:r>
        <w:rPr>
          <w:rFonts w:ascii="Arial" w:hAnsi="Arial" w:cs="Arial"/>
          <w:b/>
          <w:bCs/>
          <w:lang w:val="en-US"/>
        </w:rPr>
        <w:lastRenderedPageBreak/>
        <w:t>EVENT</w:t>
      </w:r>
      <w:r w:rsidR="00264DF8">
        <w:rPr>
          <w:rFonts w:ascii="Arial" w:hAnsi="Arial" w:cs="Arial"/>
          <w:b/>
          <w:bCs/>
          <w:lang w:val="en-US"/>
        </w:rPr>
        <w:t>-SPECIFIC RISK SOURCE INFORMATION</w:t>
      </w:r>
    </w:p>
    <w:p w14:paraId="170CC3F6" w14:textId="77777777" w:rsidR="00264DF8" w:rsidRPr="00264DF8" w:rsidRDefault="00264DF8">
      <w:pPr>
        <w:spacing w:after="200" w:line="276" w:lineRule="auto"/>
        <w:rPr>
          <w:rFonts w:ascii="Arial" w:hAnsi="Arial" w:cs="Arial"/>
          <w:sz w:val="10"/>
          <w:szCs w:val="10"/>
          <w:lang w:val="en-US"/>
        </w:rPr>
      </w:pPr>
    </w:p>
    <w:p w14:paraId="26147262" w14:textId="259F6460" w:rsidR="00264DF8" w:rsidRDefault="00264DF8">
      <w:pPr>
        <w:spacing w:after="200" w:line="276" w:lineRule="auto"/>
        <w:rPr>
          <w:rFonts w:ascii="Arial" w:hAnsi="Arial" w:cs="Arial"/>
          <w:sz w:val="18"/>
          <w:szCs w:val="18"/>
          <w:lang w:val="en-US"/>
        </w:rPr>
      </w:pPr>
      <w:r>
        <w:rPr>
          <w:rFonts w:ascii="Arial" w:hAnsi="Arial" w:cs="Arial"/>
          <w:sz w:val="18"/>
          <w:szCs w:val="18"/>
          <w:lang w:val="en-US"/>
        </w:rPr>
        <w:t xml:space="preserve">Please detail the context and planned activities for the risk sources identified as being part of your </w:t>
      </w:r>
      <w:r w:rsidR="00AB22E4">
        <w:rPr>
          <w:rFonts w:ascii="Arial" w:hAnsi="Arial" w:cs="Arial"/>
          <w:sz w:val="18"/>
          <w:szCs w:val="18"/>
          <w:lang w:val="en-US"/>
        </w:rPr>
        <w:t>Event</w:t>
      </w:r>
      <w:r>
        <w:rPr>
          <w:rFonts w:ascii="Arial" w:hAnsi="Arial" w:cs="Arial"/>
          <w:sz w:val="18"/>
          <w:szCs w:val="18"/>
          <w:lang w:val="en-US"/>
        </w:rPr>
        <w:t xml:space="preserve">: </w:t>
      </w:r>
    </w:p>
    <w:tbl>
      <w:tblPr>
        <w:tblW w:w="14714" w:type="dxa"/>
        <w:tblInd w:w="-5" w:type="dxa"/>
        <w:tblLook w:val="04A0" w:firstRow="1" w:lastRow="0" w:firstColumn="1" w:lastColumn="0" w:noHBand="0" w:noVBand="1"/>
      </w:tblPr>
      <w:tblGrid>
        <w:gridCol w:w="3686"/>
        <w:gridCol w:w="11028"/>
      </w:tblGrid>
      <w:tr w:rsidR="00264DF8" w:rsidRPr="00207649" w14:paraId="1335B8AF"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75E2A8" w14:textId="2294C1A4" w:rsidR="00264DF8" w:rsidRPr="00264DF8" w:rsidRDefault="00264DF8" w:rsidP="00033090">
            <w:pPr>
              <w:rPr>
                <w:rFonts w:ascii="Arial" w:hAnsi="Arial" w:cs="Arial"/>
                <w:b/>
                <w:bCs/>
                <w:sz w:val="18"/>
                <w:szCs w:val="18"/>
              </w:rPr>
            </w:pPr>
            <w:r w:rsidRPr="00264DF8">
              <w:rPr>
                <w:rFonts w:ascii="Arial" w:hAnsi="Arial" w:cs="Arial"/>
                <w:b/>
                <w:bCs/>
                <w:sz w:val="18"/>
                <w:szCs w:val="18"/>
              </w:rPr>
              <w:t>RISK SOURCE</w:t>
            </w:r>
            <w:r>
              <w:rPr>
                <w:rFonts w:ascii="Arial" w:hAnsi="Arial" w:cs="Arial"/>
                <w:b/>
                <w:bCs/>
                <w:sz w:val="18"/>
                <w:szCs w:val="18"/>
              </w:rPr>
              <w:t xml:space="preserve"> (HAZARD)</w:t>
            </w:r>
          </w:p>
        </w:tc>
        <w:tc>
          <w:tcPr>
            <w:tcW w:w="1102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B85485C" w14:textId="0A4291CE" w:rsidR="00264DF8" w:rsidRPr="00264DF8" w:rsidRDefault="00264DF8" w:rsidP="00264DF8">
            <w:pPr>
              <w:rPr>
                <w:rFonts w:ascii="Arial" w:hAnsi="Arial" w:cs="Arial"/>
                <w:b/>
                <w:bCs/>
                <w:color w:val="000000"/>
                <w:sz w:val="18"/>
                <w:szCs w:val="18"/>
              </w:rPr>
            </w:pPr>
            <w:r w:rsidRPr="00264DF8">
              <w:rPr>
                <w:rFonts w:ascii="Arial" w:hAnsi="Arial" w:cs="Arial"/>
                <w:b/>
                <w:bCs/>
                <w:color w:val="000000"/>
                <w:sz w:val="18"/>
                <w:szCs w:val="18"/>
              </w:rPr>
              <w:t>DETAILS</w:t>
            </w:r>
          </w:p>
        </w:tc>
      </w:tr>
      <w:tr w:rsidR="00264DF8" w:rsidRPr="00207649" w14:paraId="3853F081"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D0D6A" w14:textId="1C5AAF11" w:rsidR="00264DF8" w:rsidRPr="0016461B" w:rsidRDefault="00264DF8" w:rsidP="00264DF8">
            <w:pPr>
              <w:spacing w:before="100" w:after="100"/>
              <w:rPr>
                <w:rFonts w:ascii="Arial" w:hAnsi="Arial" w:cs="Arial"/>
                <w:color w:val="0432FF"/>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48387100" w14:textId="5DFAD772" w:rsidR="00264DF8" w:rsidRPr="0016461B" w:rsidRDefault="00264DF8" w:rsidP="00264DF8">
            <w:pPr>
              <w:spacing w:before="100" w:after="100"/>
              <w:rPr>
                <w:rFonts w:ascii="Arial" w:hAnsi="Arial" w:cs="Arial"/>
                <w:color w:val="0432FF"/>
                <w:sz w:val="18"/>
                <w:szCs w:val="18"/>
              </w:rPr>
            </w:pPr>
          </w:p>
        </w:tc>
      </w:tr>
      <w:tr w:rsidR="00264DF8" w:rsidRPr="00207649" w14:paraId="114078C7"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B850B" w14:textId="71662D34"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7E1BF2D9" w14:textId="77777777" w:rsidR="00264DF8" w:rsidRDefault="00264DF8" w:rsidP="00264DF8">
            <w:pPr>
              <w:spacing w:before="100" w:after="100"/>
              <w:rPr>
                <w:rFonts w:ascii="Arial" w:hAnsi="Arial" w:cs="Arial"/>
                <w:color w:val="000000"/>
                <w:sz w:val="18"/>
                <w:szCs w:val="18"/>
              </w:rPr>
            </w:pPr>
          </w:p>
        </w:tc>
      </w:tr>
      <w:tr w:rsidR="00264DF8" w:rsidRPr="00207649" w14:paraId="494CAA5F"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F7313" w14:textId="77777777"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772E6103" w14:textId="77777777" w:rsidR="00264DF8" w:rsidRDefault="00264DF8" w:rsidP="00264DF8">
            <w:pPr>
              <w:spacing w:before="100" w:after="100"/>
              <w:rPr>
                <w:rFonts w:ascii="Arial" w:hAnsi="Arial" w:cs="Arial"/>
                <w:color w:val="000000"/>
                <w:sz w:val="18"/>
                <w:szCs w:val="18"/>
              </w:rPr>
            </w:pPr>
          </w:p>
        </w:tc>
      </w:tr>
      <w:tr w:rsidR="00264DF8" w:rsidRPr="00207649" w14:paraId="7187E160"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5407A" w14:textId="77777777"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0477586C" w14:textId="77777777" w:rsidR="00264DF8" w:rsidRDefault="00264DF8" w:rsidP="00264DF8">
            <w:pPr>
              <w:spacing w:before="100" w:after="100"/>
              <w:rPr>
                <w:rFonts w:ascii="Arial" w:hAnsi="Arial" w:cs="Arial"/>
                <w:color w:val="000000"/>
                <w:sz w:val="18"/>
                <w:szCs w:val="18"/>
              </w:rPr>
            </w:pPr>
          </w:p>
        </w:tc>
      </w:tr>
      <w:tr w:rsidR="00264DF8" w:rsidRPr="00207649" w14:paraId="398CB9C9"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E2858" w14:textId="77777777"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5E7E97A7" w14:textId="77777777" w:rsidR="00264DF8" w:rsidRDefault="00264DF8" w:rsidP="00264DF8">
            <w:pPr>
              <w:spacing w:before="100" w:after="100"/>
              <w:rPr>
                <w:rFonts w:ascii="Arial" w:hAnsi="Arial" w:cs="Arial"/>
                <w:color w:val="000000"/>
                <w:sz w:val="18"/>
                <w:szCs w:val="18"/>
              </w:rPr>
            </w:pPr>
          </w:p>
        </w:tc>
      </w:tr>
      <w:tr w:rsidR="00264DF8" w:rsidRPr="00207649" w14:paraId="3F5B3764"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844CB" w14:textId="77777777"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45F411C9" w14:textId="77777777" w:rsidR="00264DF8" w:rsidRDefault="00264DF8" w:rsidP="00264DF8">
            <w:pPr>
              <w:spacing w:before="100" w:after="100"/>
              <w:rPr>
                <w:rFonts w:ascii="Arial" w:hAnsi="Arial" w:cs="Arial"/>
                <w:color w:val="000000"/>
                <w:sz w:val="18"/>
                <w:szCs w:val="18"/>
              </w:rPr>
            </w:pPr>
          </w:p>
        </w:tc>
      </w:tr>
      <w:tr w:rsidR="00264DF8" w:rsidRPr="00207649" w14:paraId="35E48428"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D6499" w14:textId="77777777"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2A08FD27" w14:textId="77777777" w:rsidR="00264DF8" w:rsidRDefault="00264DF8" w:rsidP="00264DF8">
            <w:pPr>
              <w:spacing w:before="100" w:after="100"/>
              <w:rPr>
                <w:rFonts w:ascii="Arial" w:hAnsi="Arial" w:cs="Arial"/>
                <w:color w:val="000000"/>
                <w:sz w:val="18"/>
                <w:szCs w:val="18"/>
              </w:rPr>
            </w:pPr>
          </w:p>
        </w:tc>
      </w:tr>
      <w:tr w:rsidR="00264DF8" w:rsidRPr="00207649" w14:paraId="29E7512D"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03429" w14:textId="77777777"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040E0BCC" w14:textId="77777777" w:rsidR="00264DF8" w:rsidRDefault="00264DF8" w:rsidP="00264DF8">
            <w:pPr>
              <w:spacing w:before="100" w:after="100"/>
              <w:rPr>
                <w:rFonts w:ascii="Arial" w:hAnsi="Arial" w:cs="Arial"/>
                <w:color w:val="000000"/>
                <w:sz w:val="18"/>
                <w:szCs w:val="18"/>
              </w:rPr>
            </w:pPr>
          </w:p>
        </w:tc>
      </w:tr>
      <w:tr w:rsidR="00264DF8" w:rsidRPr="00207649" w14:paraId="5D6DF087"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1B412" w14:textId="77777777"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0945FFAB" w14:textId="77777777" w:rsidR="00264DF8" w:rsidRDefault="00264DF8" w:rsidP="00264DF8">
            <w:pPr>
              <w:spacing w:before="100" w:after="100"/>
              <w:rPr>
                <w:rFonts w:ascii="Arial" w:hAnsi="Arial" w:cs="Arial"/>
                <w:color w:val="000000"/>
                <w:sz w:val="18"/>
                <w:szCs w:val="18"/>
              </w:rPr>
            </w:pPr>
          </w:p>
        </w:tc>
      </w:tr>
      <w:tr w:rsidR="00264DF8" w:rsidRPr="00207649" w14:paraId="7E272D65"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32FB1" w14:textId="40057B5F"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62B96A12" w14:textId="77777777" w:rsidR="00264DF8" w:rsidRDefault="00264DF8" w:rsidP="00264DF8">
            <w:pPr>
              <w:spacing w:before="100" w:after="100"/>
              <w:rPr>
                <w:rFonts w:ascii="Arial" w:hAnsi="Arial" w:cs="Arial"/>
                <w:color w:val="000000"/>
                <w:sz w:val="18"/>
                <w:szCs w:val="18"/>
              </w:rPr>
            </w:pPr>
          </w:p>
        </w:tc>
      </w:tr>
      <w:tr w:rsidR="00264DF8" w:rsidRPr="00207649" w14:paraId="44CFADAC"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DCD90" w14:textId="77777777"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2BF3D8C4" w14:textId="77777777" w:rsidR="00264DF8" w:rsidRDefault="00264DF8" w:rsidP="00264DF8">
            <w:pPr>
              <w:spacing w:before="100" w:after="100"/>
              <w:rPr>
                <w:rFonts w:ascii="Arial" w:hAnsi="Arial" w:cs="Arial"/>
                <w:color w:val="000000"/>
                <w:sz w:val="18"/>
                <w:szCs w:val="18"/>
              </w:rPr>
            </w:pPr>
          </w:p>
        </w:tc>
      </w:tr>
      <w:tr w:rsidR="00264DF8" w:rsidRPr="00207649" w14:paraId="18963C6C"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6BD57" w14:textId="5698A9B0"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238AA2DA" w14:textId="77777777" w:rsidR="00264DF8" w:rsidRDefault="00264DF8" w:rsidP="00264DF8">
            <w:pPr>
              <w:spacing w:before="100" w:after="100"/>
              <w:rPr>
                <w:rFonts w:ascii="Arial" w:hAnsi="Arial" w:cs="Arial"/>
                <w:color w:val="000000"/>
                <w:sz w:val="18"/>
                <w:szCs w:val="18"/>
              </w:rPr>
            </w:pPr>
          </w:p>
        </w:tc>
      </w:tr>
      <w:tr w:rsidR="00264DF8" w:rsidRPr="00207649" w14:paraId="0A6F270B"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73DCA" w14:textId="77777777"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28BA3425" w14:textId="77777777" w:rsidR="00264DF8" w:rsidRDefault="00264DF8" w:rsidP="00264DF8">
            <w:pPr>
              <w:spacing w:before="100" w:after="100"/>
              <w:rPr>
                <w:rFonts w:ascii="Arial" w:hAnsi="Arial" w:cs="Arial"/>
                <w:color w:val="000000"/>
                <w:sz w:val="18"/>
                <w:szCs w:val="18"/>
              </w:rPr>
            </w:pPr>
          </w:p>
        </w:tc>
      </w:tr>
      <w:tr w:rsidR="00264DF8" w:rsidRPr="00207649" w14:paraId="3709F7EB"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0AD2A" w14:textId="77777777"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07DFFD6D" w14:textId="77777777" w:rsidR="00264DF8" w:rsidRDefault="00264DF8" w:rsidP="00264DF8">
            <w:pPr>
              <w:spacing w:before="100" w:after="100"/>
              <w:rPr>
                <w:rFonts w:ascii="Arial" w:hAnsi="Arial" w:cs="Arial"/>
                <w:color w:val="000000"/>
                <w:sz w:val="18"/>
                <w:szCs w:val="18"/>
              </w:rPr>
            </w:pPr>
          </w:p>
        </w:tc>
      </w:tr>
      <w:tr w:rsidR="00264DF8" w:rsidRPr="00207649" w14:paraId="41352E9E"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EA2FF" w14:textId="77777777"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26FFDFB0" w14:textId="77777777" w:rsidR="00264DF8" w:rsidRDefault="00264DF8" w:rsidP="00264DF8">
            <w:pPr>
              <w:spacing w:before="100" w:after="100"/>
              <w:rPr>
                <w:rFonts w:ascii="Arial" w:hAnsi="Arial" w:cs="Arial"/>
                <w:color w:val="000000"/>
                <w:sz w:val="18"/>
                <w:szCs w:val="18"/>
              </w:rPr>
            </w:pPr>
          </w:p>
        </w:tc>
      </w:tr>
      <w:tr w:rsidR="00264DF8" w:rsidRPr="00207649" w14:paraId="4BD63C14"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F853C" w14:textId="77777777"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7D37416F" w14:textId="77777777" w:rsidR="00264DF8" w:rsidRDefault="00264DF8" w:rsidP="00264DF8">
            <w:pPr>
              <w:spacing w:before="100" w:after="100"/>
              <w:rPr>
                <w:rFonts w:ascii="Arial" w:hAnsi="Arial" w:cs="Arial"/>
                <w:color w:val="000000"/>
                <w:sz w:val="18"/>
                <w:szCs w:val="18"/>
              </w:rPr>
            </w:pPr>
          </w:p>
        </w:tc>
      </w:tr>
      <w:tr w:rsidR="00264DF8" w:rsidRPr="00207649" w14:paraId="153BA9B8" w14:textId="77777777" w:rsidTr="00CE28B1">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05DB1" w14:textId="77777777" w:rsidR="00264DF8" w:rsidRDefault="00264DF8" w:rsidP="00264DF8">
            <w:pPr>
              <w:spacing w:before="100" w:after="100"/>
              <w:rPr>
                <w:rFonts w:ascii="Arial" w:hAnsi="Arial" w:cs="Arial"/>
                <w:sz w:val="18"/>
                <w:szCs w:val="18"/>
              </w:rPr>
            </w:pPr>
          </w:p>
        </w:tc>
        <w:tc>
          <w:tcPr>
            <w:tcW w:w="11028" w:type="dxa"/>
            <w:tcBorders>
              <w:top w:val="single" w:sz="4" w:space="0" w:color="auto"/>
              <w:left w:val="nil"/>
              <w:bottom w:val="single" w:sz="4" w:space="0" w:color="auto"/>
              <w:right w:val="single" w:sz="4" w:space="0" w:color="auto"/>
            </w:tcBorders>
            <w:shd w:val="clear" w:color="auto" w:fill="auto"/>
            <w:noWrap/>
            <w:vAlign w:val="center"/>
          </w:tcPr>
          <w:p w14:paraId="2077210D" w14:textId="77777777" w:rsidR="00264DF8" w:rsidRDefault="00264DF8" w:rsidP="00264DF8">
            <w:pPr>
              <w:spacing w:before="100" w:after="100"/>
              <w:rPr>
                <w:rFonts w:ascii="Arial" w:hAnsi="Arial" w:cs="Arial"/>
                <w:color w:val="000000"/>
                <w:sz w:val="18"/>
                <w:szCs w:val="18"/>
              </w:rPr>
            </w:pPr>
          </w:p>
        </w:tc>
      </w:tr>
    </w:tbl>
    <w:p w14:paraId="49503F83" w14:textId="33BE4972" w:rsidR="00264DF8" w:rsidRDefault="00264DF8">
      <w:pPr>
        <w:spacing w:after="200" w:line="276" w:lineRule="auto"/>
        <w:rPr>
          <w:rFonts w:ascii="Arial" w:hAnsi="Arial" w:cs="Arial"/>
          <w:b/>
          <w:bCs/>
          <w:lang w:val="en-US"/>
        </w:rPr>
      </w:pPr>
      <w:r>
        <w:rPr>
          <w:rFonts w:ascii="Arial" w:hAnsi="Arial" w:cs="Arial"/>
          <w:b/>
          <w:bCs/>
          <w:lang w:val="en-US"/>
        </w:rPr>
        <w:br w:type="page"/>
      </w:r>
    </w:p>
    <w:p w14:paraId="60DAC1AB" w14:textId="20A732B0" w:rsidR="00605F9D" w:rsidRDefault="00F447D0">
      <w:pPr>
        <w:rPr>
          <w:rFonts w:ascii="Arial" w:hAnsi="Arial" w:cs="Arial"/>
        </w:rPr>
      </w:pPr>
      <w:r w:rsidRPr="00F447D0">
        <w:rPr>
          <w:rFonts w:ascii="Arial" w:hAnsi="Arial" w:cs="Arial"/>
          <w:b/>
          <w:bCs/>
          <w:lang w:val="en-US"/>
        </w:rPr>
        <w:lastRenderedPageBreak/>
        <w:t>RISK ACTION PLAN</w:t>
      </w:r>
      <w:r w:rsidRPr="00F447D0">
        <w:rPr>
          <w:rFonts w:ascii="Arial" w:hAnsi="Arial" w:cs="Arial"/>
        </w:rPr>
        <w:t xml:space="preserve"> </w:t>
      </w:r>
      <w:r w:rsidR="005C7FDB" w:rsidRPr="005C7FDB">
        <w:rPr>
          <w:rFonts w:ascii="Arial" w:hAnsi="Arial" w:cs="Arial"/>
          <w:b/>
          <w:bCs/>
        </w:rPr>
        <w:t>(RISK ASSESSMENT)</w:t>
      </w:r>
    </w:p>
    <w:p w14:paraId="14550A87" w14:textId="77777777" w:rsidR="00C27E01" w:rsidRPr="00F447D0" w:rsidRDefault="00C27E01">
      <w:pPr>
        <w:rPr>
          <w:rFonts w:ascii="Arial" w:hAnsi="Arial" w:cs="Arial"/>
        </w:rPr>
      </w:pPr>
    </w:p>
    <w:tbl>
      <w:tblPr>
        <w:tblpPr w:leftFromText="180" w:rightFromText="180" w:vertAnchor="text" w:tblpXSpec="right" w:tblpY="1"/>
        <w:tblOverlap w:val="never"/>
        <w:tblW w:w="14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68"/>
        <w:gridCol w:w="3192"/>
        <w:gridCol w:w="13"/>
        <w:gridCol w:w="1127"/>
        <w:gridCol w:w="2899"/>
        <w:gridCol w:w="1133"/>
        <w:gridCol w:w="2126"/>
        <w:gridCol w:w="2091"/>
      </w:tblGrid>
      <w:tr w:rsidR="00164F06" w:rsidRPr="00742387" w14:paraId="6060F611" w14:textId="539E222C" w:rsidTr="005F61A9">
        <w:trPr>
          <w:trHeight w:val="978"/>
          <w:tblHeader/>
        </w:trPr>
        <w:tc>
          <w:tcPr>
            <w:tcW w:w="2068" w:type="dxa"/>
            <w:shd w:val="clear" w:color="auto" w:fill="D9D9D9" w:themeFill="background1" w:themeFillShade="D9"/>
          </w:tcPr>
          <w:p w14:paraId="1118E0E8" w14:textId="07A3144F" w:rsidR="003D6674" w:rsidRPr="00742387" w:rsidRDefault="003D6674" w:rsidP="00D21313">
            <w:pPr>
              <w:spacing w:before="120" w:after="120"/>
              <w:rPr>
                <w:rFonts w:ascii="Arial" w:hAnsi="Arial" w:cs="Arial"/>
                <w:b/>
                <w:bCs/>
                <w:sz w:val="16"/>
                <w:szCs w:val="16"/>
              </w:rPr>
            </w:pPr>
            <w:r>
              <w:rPr>
                <w:rFonts w:ascii="Arial" w:hAnsi="Arial" w:cs="Arial"/>
                <w:b/>
                <w:bCs/>
                <w:sz w:val="16"/>
                <w:szCs w:val="16"/>
              </w:rPr>
              <w:t>Risk Source</w:t>
            </w:r>
          </w:p>
          <w:p w14:paraId="0278D942" w14:textId="375B44D4" w:rsidR="003D6674" w:rsidRPr="00742387" w:rsidRDefault="003D6674" w:rsidP="00D21313">
            <w:pPr>
              <w:spacing w:before="120" w:after="120"/>
              <w:rPr>
                <w:rFonts w:ascii="Arial" w:hAnsi="Arial" w:cs="Arial"/>
                <w:sz w:val="16"/>
                <w:szCs w:val="16"/>
              </w:rPr>
            </w:pPr>
            <w:r>
              <w:rPr>
                <w:rFonts w:ascii="Arial" w:hAnsi="Arial" w:cs="Arial"/>
                <w:sz w:val="16"/>
                <w:szCs w:val="16"/>
              </w:rPr>
              <w:t>Risk Source (Hazard) that could occur as a result of undertaking planned activities</w:t>
            </w:r>
          </w:p>
        </w:tc>
        <w:tc>
          <w:tcPr>
            <w:tcW w:w="3192" w:type="dxa"/>
            <w:shd w:val="clear" w:color="auto" w:fill="D9D9D9" w:themeFill="background1" w:themeFillShade="D9"/>
          </w:tcPr>
          <w:p w14:paraId="79F55D72" w14:textId="7C835DA9" w:rsidR="003D6674" w:rsidRPr="00742387" w:rsidRDefault="003D6674" w:rsidP="00D21313">
            <w:pPr>
              <w:spacing w:before="120" w:after="120"/>
              <w:rPr>
                <w:rFonts w:ascii="Arial" w:hAnsi="Arial" w:cs="Arial"/>
                <w:b/>
                <w:bCs/>
                <w:sz w:val="16"/>
                <w:szCs w:val="16"/>
              </w:rPr>
            </w:pPr>
            <w:r w:rsidRPr="00742387">
              <w:rPr>
                <w:rFonts w:ascii="Arial" w:hAnsi="Arial" w:cs="Arial"/>
                <w:b/>
                <w:bCs/>
                <w:sz w:val="16"/>
                <w:szCs w:val="16"/>
              </w:rPr>
              <w:t>Inherent Risk</w:t>
            </w:r>
            <w:r>
              <w:rPr>
                <w:rFonts w:ascii="Arial" w:hAnsi="Arial" w:cs="Arial"/>
                <w:b/>
                <w:bCs/>
                <w:sz w:val="16"/>
                <w:szCs w:val="16"/>
              </w:rPr>
              <w:t>s</w:t>
            </w:r>
          </w:p>
          <w:p w14:paraId="550ECDC2" w14:textId="77777777" w:rsidR="003D6674" w:rsidRPr="00742387" w:rsidRDefault="003D6674" w:rsidP="00D21313">
            <w:pPr>
              <w:spacing w:before="120" w:after="120"/>
              <w:rPr>
                <w:rFonts w:ascii="Arial" w:hAnsi="Arial" w:cs="Arial"/>
                <w:b/>
                <w:bCs/>
                <w:sz w:val="16"/>
                <w:szCs w:val="16"/>
              </w:rPr>
            </w:pPr>
            <w:r w:rsidRPr="00742387">
              <w:rPr>
                <w:rFonts w:ascii="Arial" w:hAnsi="Arial" w:cs="Arial"/>
                <w:sz w:val="16"/>
                <w:szCs w:val="16"/>
              </w:rPr>
              <w:t>Risk associated with each hazard before any control measures are put in place</w:t>
            </w:r>
          </w:p>
        </w:tc>
        <w:tc>
          <w:tcPr>
            <w:tcW w:w="1140" w:type="dxa"/>
            <w:gridSpan w:val="2"/>
            <w:shd w:val="clear" w:color="auto" w:fill="D9D9D9" w:themeFill="background1" w:themeFillShade="D9"/>
          </w:tcPr>
          <w:p w14:paraId="33F86252" w14:textId="77777777" w:rsidR="003D6674" w:rsidRPr="00742387" w:rsidRDefault="003D6674" w:rsidP="00F447D0">
            <w:pPr>
              <w:spacing w:before="120" w:after="120"/>
              <w:jc w:val="center"/>
              <w:rPr>
                <w:rFonts w:ascii="Arial" w:hAnsi="Arial" w:cs="Arial"/>
                <w:b/>
                <w:bCs/>
                <w:sz w:val="16"/>
                <w:szCs w:val="16"/>
              </w:rPr>
            </w:pPr>
            <w:r w:rsidRPr="00742387">
              <w:rPr>
                <w:rFonts w:ascii="Arial" w:hAnsi="Arial" w:cs="Arial"/>
                <w:b/>
                <w:bCs/>
                <w:sz w:val="16"/>
                <w:szCs w:val="16"/>
              </w:rPr>
              <w:t>Inherent Risk Rating</w:t>
            </w:r>
          </w:p>
          <w:p w14:paraId="5AE0AB45" w14:textId="286E3E8E" w:rsidR="003D6674" w:rsidRPr="00742387" w:rsidRDefault="003D6674" w:rsidP="00F447D0">
            <w:pPr>
              <w:spacing w:before="120" w:after="120"/>
              <w:jc w:val="center"/>
              <w:rPr>
                <w:rFonts w:ascii="Arial" w:hAnsi="Arial" w:cs="Arial"/>
                <w:sz w:val="16"/>
                <w:szCs w:val="16"/>
              </w:rPr>
            </w:pPr>
            <w:r w:rsidRPr="00742387">
              <w:rPr>
                <w:rFonts w:ascii="Arial" w:hAnsi="Arial" w:cs="Arial"/>
                <w:sz w:val="16"/>
                <w:szCs w:val="16"/>
              </w:rPr>
              <w:t>When no controls yet implemented</w:t>
            </w:r>
          </w:p>
        </w:tc>
        <w:tc>
          <w:tcPr>
            <w:tcW w:w="2899" w:type="dxa"/>
            <w:shd w:val="clear" w:color="auto" w:fill="D9D9D9" w:themeFill="background1" w:themeFillShade="D9"/>
          </w:tcPr>
          <w:p w14:paraId="78175AD8" w14:textId="3014D272" w:rsidR="003D6674" w:rsidRPr="00742387" w:rsidRDefault="003D6674" w:rsidP="00D21313">
            <w:pPr>
              <w:spacing w:before="120" w:after="120" w:line="480" w:lineRule="auto"/>
              <w:rPr>
                <w:rFonts w:ascii="Arial" w:hAnsi="Arial" w:cs="Arial"/>
                <w:b/>
                <w:bCs/>
                <w:sz w:val="16"/>
                <w:szCs w:val="16"/>
              </w:rPr>
            </w:pPr>
            <w:r>
              <w:rPr>
                <w:rFonts w:ascii="Arial" w:hAnsi="Arial" w:cs="Arial"/>
                <w:b/>
                <w:bCs/>
                <w:sz w:val="16"/>
                <w:szCs w:val="16"/>
              </w:rPr>
              <w:t xml:space="preserve">Risk </w:t>
            </w:r>
            <w:r w:rsidRPr="00742387">
              <w:rPr>
                <w:rFonts w:ascii="Arial" w:hAnsi="Arial" w:cs="Arial"/>
                <w:b/>
                <w:bCs/>
                <w:sz w:val="16"/>
                <w:szCs w:val="16"/>
              </w:rPr>
              <w:t>Controls</w:t>
            </w:r>
          </w:p>
          <w:p w14:paraId="3304F613" w14:textId="77777777" w:rsidR="003D6674" w:rsidRPr="00742387" w:rsidRDefault="003D6674" w:rsidP="00D21313">
            <w:pPr>
              <w:spacing w:before="120" w:after="120"/>
              <w:rPr>
                <w:rFonts w:ascii="Arial" w:hAnsi="Arial" w:cs="Arial"/>
                <w:sz w:val="16"/>
                <w:szCs w:val="16"/>
              </w:rPr>
            </w:pPr>
            <w:r w:rsidRPr="00742387">
              <w:rPr>
                <w:rFonts w:ascii="Arial" w:hAnsi="Arial" w:cs="Arial"/>
                <w:sz w:val="16"/>
                <w:szCs w:val="16"/>
              </w:rPr>
              <w:t>Measures that need to be taken to eliminate or minimise the risk associated with each hazard</w:t>
            </w:r>
          </w:p>
        </w:tc>
        <w:tc>
          <w:tcPr>
            <w:tcW w:w="1133" w:type="dxa"/>
            <w:shd w:val="clear" w:color="auto" w:fill="D9D9D9" w:themeFill="background1" w:themeFillShade="D9"/>
          </w:tcPr>
          <w:p w14:paraId="2A22F215" w14:textId="1D8EC06D" w:rsidR="003D6674" w:rsidRPr="00742387" w:rsidRDefault="003D6674" w:rsidP="00F447D0">
            <w:pPr>
              <w:spacing w:before="120" w:after="120"/>
              <w:jc w:val="center"/>
              <w:rPr>
                <w:rFonts w:ascii="Arial" w:hAnsi="Arial" w:cs="Arial"/>
                <w:b/>
                <w:bCs/>
                <w:sz w:val="16"/>
                <w:szCs w:val="16"/>
              </w:rPr>
            </w:pPr>
            <w:r>
              <w:rPr>
                <w:rFonts w:ascii="Arial" w:hAnsi="Arial" w:cs="Arial"/>
                <w:b/>
                <w:bCs/>
                <w:sz w:val="16"/>
                <w:szCs w:val="16"/>
              </w:rPr>
              <w:t>Residual</w:t>
            </w:r>
            <w:r w:rsidRPr="00742387">
              <w:rPr>
                <w:rFonts w:ascii="Arial" w:hAnsi="Arial" w:cs="Arial"/>
                <w:b/>
                <w:bCs/>
                <w:sz w:val="16"/>
                <w:szCs w:val="16"/>
              </w:rPr>
              <w:t xml:space="preserve"> Risk Rating</w:t>
            </w:r>
          </w:p>
          <w:p w14:paraId="5A0603B8" w14:textId="66EDA254" w:rsidR="003D6674" w:rsidRPr="00742387" w:rsidRDefault="003D6674" w:rsidP="00F447D0">
            <w:pPr>
              <w:spacing w:before="120" w:after="120"/>
              <w:jc w:val="center"/>
              <w:rPr>
                <w:rFonts w:ascii="Arial" w:hAnsi="Arial" w:cs="Arial"/>
                <w:b/>
                <w:bCs/>
                <w:sz w:val="16"/>
                <w:szCs w:val="16"/>
              </w:rPr>
            </w:pPr>
            <w:r>
              <w:rPr>
                <w:rFonts w:ascii="Arial" w:hAnsi="Arial" w:cs="Arial"/>
                <w:sz w:val="16"/>
                <w:szCs w:val="16"/>
              </w:rPr>
              <w:t>Once controls implemented</w:t>
            </w:r>
          </w:p>
        </w:tc>
        <w:tc>
          <w:tcPr>
            <w:tcW w:w="2126" w:type="dxa"/>
            <w:shd w:val="clear" w:color="auto" w:fill="D9D9D9" w:themeFill="background1" w:themeFillShade="D9"/>
          </w:tcPr>
          <w:p w14:paraId="32F97594" w14:textId="77777777" w:rsidR="00AB22E4" w:rsidRPr="00742387" w:rsidRDefault="003D6674" w:rsidP="00AB22E4">
            <w:pPr>
              <w:spacing w:before="120" w:after="120"/>
              <w:rPr>
                <w:rFonts w:ascii="Arial" w:hAnsi="Arial" w:cs="Arial"/>
                <w:b/>
                <w:bCs/>
                <w:sz w:val="16"/>
                <w:szCs w:val="16"/>
              </w:rPr>
            </w:pPr>
            <w:r>
              <w:rPr>
                <w:rFonts w:ascii="Arial" w:hAnsi="Arial" w:cs="Arial"/>
                <w:b/>
                <w:bCs/>
                <w:sz w:val="16"/>
                <w:szCs w:val="16"/>
              </w:rPr>
              <w:t>Risk Owners</w:t>
            </w:r>
          </w:p>
          <w:p w14:paraId="04BBA6B2" w14:textId="25C61489" w:rsidR="003D6674" w:rsidRDefault="00AB22E4" w:rsidP="00AB22E4">
            <w:pPr>
              <w:spacing w:before="120" w:after="120"/>
              <w:rPr>
                <w:rFonts w:ascii="Arial" w:hAnsi="Arial" w:cs="Arial"/>
                <w:b/>
                <w:bCs/>
                <w:sz w:val="16"/>
                <w:szCs w:val="16"/>
              </w:rPr>
            </w:pPr>
            <w:r>
              <w:rPr>
                <w:rFonts w:ascii="Arial" w:hAnsi="Arial" w:cs="Arial"/>
                <w:sz w:val="16"/>
                <w:szCs w:val="16"/>
              </w:rPr>
              <w:t>Persons or groups responsible for delivering controls per their area of responsibility</w:t>
            </w:r>
          </w:p>
        </w:tc>
        <w:tc>
          <w:tcPr>
            <w:tcW w:w="2091" w:type="dxa"/>
            <w:shd w:val="clear" w:color="auto" w:fill="D9D9D9" w:themeFill="background1" w:themeFillShade="D9"/>
          </w:tcPr>
          <w:p w14:paraId="449A545E" w14:textId="47F4C9B9" w:rsidR="003D6674" w:rsidRPr="00742387" w:rsidRDefault="003D6674" w:rsidP="003D6674">
            <w:pPr>
              <w:spacing w:before="120" w:after="120"/>
              <w:rPr>
                <w:rFonts w:ascii="Arial" w:hAnsi="Arial" w:cs="Arial"/>
                <w:b/>
                <w:bCs/>
                <w:sz w:val="16"/>
                <w:szCs w:val="16"/>
              </w:rPr>
            </w:pPr>
            <w:r>
              <w:rPr>
                <w:rFonts w:ascii="Arial" w:hAnsi="Arial" w:cs="Arial"/>
                <w:b/>
                <w:bCs/>
                <w:sz w:val="16"/>
                <w:szCs w:val="16"/>
              </w:rPr>
              <w:t xml:space="preserve">Risk Monitoring </w:t>
            </w:r>
          </w:p>
          <w:p w14:paraId="7491C5C9" w14:textId="71DAA4F6" w:rsidR="003D6674" w:rsidRDefault="003D6674" w:rsidP="003D6674">
            <w:pPr>
              <w:spacing w:before="120" w:after="120"/>
              <w:rPr>
                <w:rFonts w:ascii="Arial" w:hAnsi="Arial" w:cs="Arial"/>
                <w:b/>
                <w:bCs/>
                <w:sz w:val="16"/>
                <w:szCs w:val="16"/>
              </w:rPr>
            </w:pPr>
            <w:r>
              <w:rPr>
                <w:rFonts w:ascii="Arial" w:hAnsi="Arial" w:cs="Arial"/>
                <w:sz w:val="16"/>
                <w:szCs w:val="16"/>
              </w:rPr>
              <w:t>Systems and documents used to monitor risk control efficacy</w:t>
            </w:r>
            <w:r>
              <w:rPr>
                <w:rFonts w:ascii="Arial" w:hAnsi="Arial" w:cs="Arial"/>
                <w:b/>
                <w:bCs/>
                <w:sz w:val="16"/>
                <w:szCs w:val="16"/>
              </w:rPr>
              <w:t xml:space="preserve"> </w:t>
            </w:r>
          </w:p>
        </w:tc>
      </w:tr>
      <w:tr w:rsidR="000742BC" w:rsidRPr="00742387" w14:paraId="483C2FFE" w14:textId="77777777" w:rsidTr="009E1B42">
        <w:trPr>
          <w:trHeight w:val="615"/>
        </w:trPr>
        <w:tc>
          <w:tcPr>
            <w:tcW w:w="2068" w:type="dxa"/>
          </w:tcPr>
          <w:p w14:paraId="78F5F0AB" w14:textId="0ADF50FF" w:rsidR="000742BC" w:rsidRPr="00E52065" w:rsidRDefault="000742BC" w:rsidP="009E1B42">
            <w:pPr>
              <w:spacing w:before="120" w:after="120"/>
              <w:rPr>
                <w:rFonts w:ascii="Arial" w:hAnsi="Arial" w:cs="Arial"/>
                <w:b/>
                <w:bCs/>
                <w:color w:val="000000"/>
                <w:sz w:val="16"/>
                <w:szCs w:val="16"/>
              </w:rPr>
            </w:pPr>
            <w:r w:rsidRPr="00CB209B">
              <w:rPr>
                <w:rFonts w:ascii="Arial" w:hAnsi="Arial" w:cs="Arial"/>
                <w:b/>
                <w:bCs/>
                <w:color w:val="000000"/>
                <w:sz w:val="16"/>
                <w:szCs w:val="16"/>
              </w:rPr>
              <w:t>Access, Ingress, Circulation and Egress </w:t>
            </w:r>
          </w:p>
        </w:tc>
        <w:tc>
          <w:tcPr>
            <w:tcW w:w="3205" w:type="dxa"/>
            <w:gridSpan w:val="2"/>
          </w:tcPr>
          <w:p w14:paraId="0E1EBA73" w14:textId="34E43F23" w:rsidR="000742BC" w:rsidRPr="00E52065" w:rsidRDefault="000742BC" w:rsidP="009E1B42">
            <w:pPr>
              <w:spacing w:beforeLines="20" w:before="48" w:afterLines="20" w:after="48"/>
              <w:rPr>
                <w:rFonts w:ascii="Arial" w:hAnsi="Arial" w:cs="Arial"/>
                <w:sz w:val="16"/>
                <w:szCs w:val="16"/>
              </w:rPr>
            </w:pPr>
            <w:r w:rsidRPr="00CB209B">
              <w:rPr>
                <w:rFonts w:ascii="Arial" w:hAnsi="Arial" w:cs="Arial"/>
                <w:sz w:val="16"/>
                <w:szCs w:val="16"/>
              </w:rPr>
              <w:t>Potential for injury or inconvenience during ingress to, circulation around, or egress from, venue/s; crowds at entry/exit doors causing confusion or exacerbating risk during evacuation or mass ingress/egress</w:t>
            </w:r>
          </w:p>
        </w:tc>
        <w:tc>
          <w:tcPr>
            <w:tcW w:w="1127" w:type="dxa"/>
            <w:shd w:val="clear" w:color="auto" w:fill="FFFF00"/>
          </w:tcPr>
          <w:p w14:paraId="08BB4123"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2C</w:t>
            </w:r>
          </w:p>
          <w:p w14:paraId="4BE377A9" w14:textId="1C59CCAA" w:rsidR="000742BC"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55EAED6E"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Sufficient arrival and gathering space allocated with appropriate number of queues and adequate queuing width to allow for expected number of patrons and pace of patron arrivals</w:t>
            </w:r>
          </w:p>
          <w:p w14:paraId="30A3844E"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All build areas fenced to ensure that build infrastructure does not impinge on ingress and egress pathways or exits</w:t>
            </w:r>
          </w:p>
          <w:p w14:paraId="0C177B08"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Accessibility for people with disabilities to be considered when determining access and egress pathways, and audience viewing/seating areas</w:t>
            </w:r>
          </w:p>
          <w:p w14:paraId="7BD79B73"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Pedestrian pathways through site/venue to be maintained and clear of infrastructure</w:t>
            </w:r>
          </w:p>
          <w:p w14:paraId="197377CD"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No easily movable objects that may become obstructions during egress to be placed/set in the vicinity of entries &amp; exits</w:t>
            </w:r>
          </w:p>
          <w:p w14:paraId="0CDA40A3"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Enclosed areas to allow minimum 1m of entry width for every 100 patrons, through gates and doorways, with no more than 20m travel distance to an exit from any point in the room</w:t>
            </w:r>
          </w:p>
          <w:p w14:paraId="2BEE742C"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Designated exits in fences must be able to be immediately opened in the event of an emergency incident or evacuation and manned by a Staff or Security representative</w:t>
            </w:r>
          </w:p>
          <w:p w14:paraId="75EB9658"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Large open areas to allow minimum 1m of exit width for every 400 patrons, through gates, with exits spread across site</w:t>
            </w:r>
          </w:p>
          <w:p w14:paraId="69F3B06B"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 xml:space="preserve">All Collateral and Advertising for the Event to contain clear, concise information regarding access to the </w:t>
            </w:r>
            <w:r w:rsidRPr="00686906">
              <w:rPr>
                <w:rFonts w:ascii="Arial" w:hAnsi="Arial" w:cs="Arial"/>
                <w:sz w:val="16"/>
                <w:szCs w:val="16"/>
                <w:lang w:val="en-US"/>
              </w:rPr>
              <w:lastRenderedPageBreak/>
              <w:t>Event and Event Venue, parking information, public transport and Event date/times</w:t>
            </w:r>
          </w:p>
          <w:p w14:paraId="44C3DBDA"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adequate signage is erected to provide information regarding parking, transport, and Event amenities and adequate directional signage to these amenities</w:t>
            </w:r>
          </w:p>
          <w:p w14:paraId="70727CD6" w14:textId="28D61203"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lang w:val="en-US"/>
              </w:rPr>
              <w:t xml:space="preserve">Appropriate communications equipment onsite – megaphones, PA, digital signage </w:t>
            </w:r>
            <w:proofErr w:type="spellStart"/>
            <w:r w:rsidRPr="00686906">
              <w:rPr>
                <w:rFonts w:ascii="Arial" w:hAnsi="Arial" w:cs="Arial"/>
                <w:sz w:val="16"/>
                <w:szCs w:val="16"/>
                <w:lang w:val="en-US"/>
              </w:rPr>
              <w:t>etc</w:t>
            </w:r>
            <w:proofErr w:type="spellEnd"/>
            <w:r w:rsidRPr="00686906">
              <w:rPr>
                <w:rFonts w:ascii="Arial" w:hAnsi="Arial" w:cs="Arial"/>
                <w:sz w:val="16"/>
                <w:szCs w:val="16"/>
                <w:lang w:val="en-US"/>
              </w:rPr>
              <w:t xml:space="preserve"> – to allow communication with patrons around ingress, circulation and egress </w:t>
            </w:r>
          </w:p>
        </w:tc>
        <w:tc>
          <w:tcPr>
            <w:tcW w:w="1133" w:type="dxa"/>
            <w:shd w:val="clear" w:color="auto" w:fill="92D050"/>
          </w:tcPr>
          <w:p w14:paraId="640D27BD"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2D</w:t>
            </w:r>
          </w:p>
          <w:p w14:paraId="732C13E7" w14:textId="3F4091C3" w:rsidR="000742BC"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39253E45"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64D2BC60"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7D046FFD" w14:textId="03918A84" w:rsidR="000742BC"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686906">
              <w:rPr>
                <w:rFonts w:ascii="Arial" w:hAnsi="Arial" w:cs="Arial"/>
                <w:sz w:val="16"/>
                <w:szCs w:val="16"/>
              </w:rPr>
              <w:t>Venue</w:t>
            </w:r>
          </w:p>
        </w:tc>
        <w:tc>
          <w:tcPr>
            <w:tcW w:w="2091" w:type="dxa"/>
            <w:shd w:val="clear" w:color="auto" w:fill="auto"/>
          </w:tcPr>
          <w:p w14:paraId="017BA30D"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Site/Venue Plans</w:t>
            </w:r>
          </w:p>
          <w:p w14:paraId="2E492C7B" w14:textId="7F2AECEE" w:rsidR="000742BC" w:rsidRPr="00CA651B"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686906">
              <w:rPr>
                <w:rFonts w:ascii="Arial" w:hAnsi="Arial" w:cs="Arial"/>
                <w:sz w:val="16"/>
                <w:szCs w:val="16"/>
              </w:rPr>
              <w:t>Incident Logs, Safety Checklists</w:t>
            </w:r>
          </w:p>
        </w:tc>
      </w:tr>
      <w:tr w:rsidR="00796FB7" w:rsidRPr="00742387" w14:paraId="5CAE829E" w14:textId="77777777" w:rsidTr="009E1B42">
        <w:trPr>
          <w:trHeight w:val="615"/>
        </w:trPr>
        <w:tc>
          <w:tcPr>
            <w:tcW w:w="2068" w:type="dxa"/>
          </w:tcPr>
          <w:p w14:paraId="6917592D" w14:textId="10A6E336" w:rsidR="00796FB7" w:rsidRPr="00E52065" w:rsidRDefault="00796FB7" w:rsidP="009E1B42">
            <w:pPr>
              <w:spacing w:before="120" w:after="120"/>
              <w:rPr>
                <w:rFonts w:ascii="Arial" w:hAnsi="Arial" w:cs="Arial"/>
                <w:b/>
                <w:bCs/>
                <w:color w:val="000000"/>
                <w:sz w:val="16"/>
                <w:szCs w:val="16"/>
              </w:rPr>
            </w:pPr>
            <w:r w:rsidRPr="00A57BF2">
              <w:rPr>
                <w:rFonts w:ascii="Arial" w:hAnsi="Arial" w:cs="Arial"/>
                <w:b/>
                <w:bCs/>
                <w:color w:val="000000"/>
                <w:sz w:val="16"/>
                <w:szCs w:val="16"/>
              </w:rPr>
              <w:t>Accessibility</w:t>
            </w:r>
          </w:p>
        </w:tc>
        <w:tc>
          <w:tcPr>
            <w:tcW w:w="3205" w:type="dxa"/>
            <w:gridSpan w:val="2"/>
          </w:tcPr>
          <w:p w14:paraId="3FC4F0C9" w14:textId="6D674683" w:rsidR="00796FB7" w:rsidRPr="00A57BF2" w:rsidRDefault="00796FB7" w:rsidP="009E1B42">
            <w:pPr>
              <w:spacing w:beforeLines="20" w:before="48" w:afterLines="20" w:after="48"/>
              <w:rPr>
                <w:rFonts w:ascii="Arial" w:hAnsi="Arial" w:cs="Arial"/>
                <w:color w:val="000000"/>
                <w:sz w:val="16"/>
                <w:szCs w:val="16"/>
              </w:rPr>
            </w:pPr>
            <w:r w:rsidRPr="00A57BF2">
              <w:rPr>
                <w:rFonts w:ascii="Arial" w:hAnsi="Arial" w:cs="Arial"/>
                <w:color w:val="000000"/>
                <w:sz w:val="16"/>
                <w:szCs w:val="16"/>
              </w:rPr>
              <w:t>Lack of accessibility for Patrons and Staff; reputational damage</w:t>
            </w:r>
          </w:p>
        </w:tc>
        <w:tc>
          <w:tcPr>
            <w:tcW w:w="1127" w:type="dxa"/>
            <w:shd w:val="clear" w:color="auto" w:fill="FFFF00"/>
          </w:tcPr>
          <w:p w14:paraId="3F0C4CED" w14:textId="77777777" w:rsidR="00796FB7" w:rsidRDefault="00796FB7" w:rsidP="009E1B42">
            <w:pPr>
              <w:spacing w:before="120" w:after="120"/>
              <w:rPr>
                <w:rFonts w:ascii="Arial" w:hAnsi="Arial" w:cs="Arial"/>
                <w:b/>
                <w:bCs/>
                <w:sz w:val="16"/>
                <w:szCs w:val="16"/>
              </w:rPr>
            </w:pPr>
            <w:r>
              <w:rPr>
                <w:rFonts w:ascii="Arial" w:hAnsi="Arial" w:cs="Arial"/>
                <w:b/>
                <w:bCs/>
                <w:sz w:val="16"/>
                <w:szCs w:val="16"/>
              </w:rPr>
              <w:t>2B</w:t>
            </w:r>
          </w:p>
          <w:p w14:paraId="015615E8" w14:textId="19DE9386" w:rsidR="00796FB7" w:rsidRDefault="00796FB7"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72BD77B8" w14:textId="77777777" w:rsidR="00796FB7" w:rsidRPr="00796FB7" w:rsidRDefault="00796FB7" w:rsidP="009E1B42">
            <w:pPr>
              <w:numPr>
                <w:ilvl w:val="0"/>
                <w:numId w:val="16"/>
              </w:numPr>
              <w:spacing w:beforeLines="20" w:before="48" w:afterLines="20" w:after="48"/>
              <w:ind w:left="176" w:hanging="176"/>
              <w:rPr>
                <w:rFonts w:ascii="Arial" w:hAnsi="Arial" w:cs="Arial"/>
                <w:sz w:val="16"/>
                <w:szCs w:val="16"/>
              </w:rPr>
            </w:pPr>
            <w:r w:rsidRPr="00796FB7">
              <w:rPr>
                <w:rFonts w:ascii="Arial" w:hAnsi="Arial" w:cs="Arial"/>
                <w:sz w:val="16"/>
                <w:szCs w:val="16"/>
              </w:rPr>
              <w:t>Relevant staff to know how to assist persons with disabilities during an evacuation</w:t>
            </w:r>
          </w:p>
          <w:p w14:paraId="3FE7EC59" w14:textId="77777777" w:rsidR="00796FB7" w:rsidRPr="00796FB7" w:rsidRDefault="00796FB7" w:rsidP="009E1B42">
            <w:pPr>
              <w:numPr>
                <w:ilvl w:val="0"/>
                <w:numId w:val="16"/>
              </w:numPr>
              <w:spacing w:beforeLines="20" w:before="48" w:afterLines="20" w:after="48"/>
              <w:ind w:left="176" w:hanging="176"/>
              <w:rPr>
                <w:rFonts w:ascii="Arial" w:hAnsi="Arial" w:cs="Arial"/>
                <w:sz w:val="16"/>
                <w:szCs w:val="16"/>
              </w:rPr>
            </w:pPr>
            <w:r w:rsidRPr="00796FB7">
              <w:rPr>
                <w:rFonts w:ascii="Arial" w:hAnsi="Arial" w:cs="Arial"/>
                <w:sz w:val="16"/>
                <w:szCs w:val="16"/>
              </w:rPr>
              <w:t>Venue/site to be accessible to all persons: via lifts/lifting aids, accessible amenities, accessible and wheelchair seating; access pathways to be able to easily accommodate wheelchairs &amp; prams</w:t>
            </w:r>
          </w:p>
          <w:p w14:paraId="3F62E19B" w14:textId="77777777" w:rsidR="00796FB7" w:rsidRPr="00796FB7" w:rsidRDefault="00796FB7" w:rsidP="009E1B42">
            <w:pPr>
              <w:numPr>
                <w:ilvl w:val="0"/>
                <w:numId w:val="16"/>
              </w:numPr>
              <w:spacing w:beforeLines="20" w:before="48" w:afterLines="20" w:after="48"/>
              <w:ind w:left="176" w:hanging="176"/>
              <w:rPr>
                <w:rFonts w:ascii="Arial" w:hAnsi="Arial" w:cs="Arial"/>
                <w:sz w:val="16"/>
                <w:szCs w:val="16"/>
              </w:rPr>
            </w:pPr>
            <w:r w:rsidRPr="00796FB7">
              <w:rPr>
                <w:rFonts w:ascii="Arial" w:hAnsi="Arial" w:cs="Arial"/>
                <w:sz w:val="16"/>
                <w:szCs w:val="16"/>
              </w:rPr>
              <w:t>Event to consider availability of accessible parking, accessible public transport routes and stations, rideshare/taxi drop-off and pick-up points</w:t>
            </w:r>
          </w:p>
          <w:p w14:paraId="4F75D7E4" w14:textId="77777777" w:rsidR="00796FB7" w:rsidRPr="00796FB7" w:rsidRDefault="00796FB7" w:rsidP="009E1B42">
            <w:pPr>
              <w:numPr>
                <w:ilvl w:val="0"/>
                <w:numId w:val="16"/>
              </w:numPr>
              <w:spacing w:beforeLines="20" w:before="48" w:afterLines="20" w:after="48"/>
              <w:ind w:left="176" w:hanging="176"/>
              <w:rPr>
                <w:rFonts w:ascii="Arial" w:hAnsi="Arial" w:cs="Arial"/>
                <w:sz w:val="16"/>
                <w:szCs w:val="16"/>
              </w:rPr>
            </w:pPr>
            <w:r w:rsidRPr="00796FB7">
              <w:rPr>
                <w:rFonts w:ascii="Arial" w:hAnsi="Arial" w:cs="Arial"/>
                <w:sz w:val="16"/>
                <w:szCs w:val="16"/>
              </w:rPr>
              <w:t>Management to consider access requirements of staff, stakeholders and patrons throughout the Event planning and preparation process and engage an access consultant if appropriate</w:t>
            </w:r>
          </w:p>
          <w:p w14:paraId="76E824D6" w14:textId="77777777" w:rsidR="00796FB7" w:rsidRPr="00796FB7" w:rsidRDefault="00796FB7" w:rsidP="009E1B42">
            <w:pPr>
              <w:numPr>
                <w:ilvl w:val="0"/>
                <w:numId w:val="16"/>
              </w:numPr>
              <w:spacing w:beforeLines="20" w:before="48" w:afterLines="20" w:after="48"/>
              <w:ind w:left="176" w:hanging="176"/>
              <w:rPr>
                <w:rFonts w:ascii="Arial" w:hAnsi="Arial" w:cs="Arial"/>
                <w:sz w:val="16"/>
                <w:szCs w:val="16"/>
              </w:rPr>
            </w:pPr>
            <w:r w:rsidRPr="00796FB7">
              <w:rPr>
                <w:rFonts w:ascii="Arial" w:hAnsi="Arial" w:cs="Arial"/>
                <w:sz w:val="16"/>
                <w:szCs w:val="16"/>
              </w:rPr>
              <w:t>Accessible venues to be prioritised over non-accessible venues</w:t>
            </w:r>
          </w:p>
          <w:p w14:paraId="42DA0BDF" w14:textId="77777777" w:rsidR="00796FB7" w:rsidRPr="00796FB7" w:rsidRDefault="00796FB7" w:rsidP="009E1B42">
            <w:pPr>
              <w:numPr>
                <w:ilvl w:val="0"/>
                <w:numId w:val="16"/>
              </w:numPr>
              <w:spacing w:beforeLines="20" w:before="48" w:afterLines="20" w:after="48"/>
              <w:ind w:left="176" w:hanging="176"/>
              <w:rPr>
                <w:rFonts w:ascii="Arial" w:hAnsi="Arial" w:cs="Arial"/>
                <w:sz w:val="16"/>
                <w:szCs w:val="16"/>
              </w:rPr>
            </w:pPr>
            <w:r w:rsidRPr="00796FB7">
              <w:rPr>
                <w:rFonts w:ascii="Arial" w:hAnsi="Arial" w:cs="Arial"/>
                <w:sz w:val="16"/>
                <w:szCs w:val="16"/>
              </w:rPr>
              <w:t>Any non-accessible elements of the Event to be advertised thus</w:t>
            </w:r>
          </w:p>
          <w:p w14:paraId="420633AB" w14:textId="77777777" w:rsidR="00796FB7" w:rsidRPr="00796FB7" w:rsidRDefault="00796FB7" w:rsidP="009E1B42">
            <w:pPr>
              <w:numPr>
                <w:ilvl w:val="0"/>
                <w:numId w:val="16"/>
              </w:numPr>
              <w:spacing w:beforeLines="20" w:before="48" w:afterLines="20" w:after="48"/>
              <w:ind w:left="176" w:hanging="176"/>
              <w:rPr>
                <w:rFonts w:ascii="Arial" w:hAnsi="Arial" w:cs="Arial"/>
                <w:sz w:val="16"/>
                <w:szCs w:val="16"/>
              </w:rPr>
            </w:pPr>
            <w:r w:rsidRPr="00796FB7">
              <w:rPr>
                <w:rFonts w:ascii="Arial" w:hAnsi="Arial" w:cs="Arial"/>
                <w:sz w:val="16"/>
                <w:szCs w:val="16"/>
              </w:rPr>
              <w:t>Minimum door widths of 900mm across all venues and sites</w:t>
            </w:r>
          </w:p>
          <w:p w14:paraId="02F8EFCE" w14:textId="77777777" w:rsidR="00796FB7" w:rsidRPr="00796FB7" w:rsidRDefault="00796FB7" w:rsidP="009E1B42">
            <w:pPr>
              <w:numPr>
                <w:ilvl w:val="0"/>
                <w:numId w:val="16"/>
              </w:numPr>
              <w:spacing w:beforeLines="20" w:before="48" w:afterLines="20" w:after="48"/>
              <w:ind w:left="176" w:hanging="176"/>
              <w:rPr>
                <w:rFonts w:ascii="Arial" w:hAnsi="Arial" w:cs="Arial"/>
                <w:sz w:val="16"/>
                <w:szCs w:val="16"/>
              </w:rPr>
            </w:pPr>
            <w:r w:rsidRPr="00796FB7">
              <w:rPr>
                <w:rFonts w:ascii="Arial" w:hAnsi="Arial" w:cs="Arial"/>
                <w:sz w:val="16"/>
                <w:szCs w:val="16"/>
              </w:rPr>
              <w:lastRenderedPageBreak/>
              <w:t>Minimum ramp gradient of 1:14 across all venues and sites, ramps constructed to/compliant with AS1428</w:t>
            </w:r>
          </w:p>
          <w:p w14:paraId="23146CA8" w14:textId="77777777" w:rsidR="00796FB7" w:rsidRPr="00796FB7" w:rsidRDefault="00796FB7" w:rsidP="009E1B42">
            <w:pPr>
              <w:numPr>
                <w:ilvl w:val="0"/>
                <w:numId w:val="16"/>
              </w:numPr>
              <w:spacing w:beforeLines="20" w:before="48" w:afterLines="20" w:after="48"/>
              <w:ind w:left="176" w:hanging="176"/>
              <w:rPr>
                <w:rFonts w:ascii="Arial" w:hAnsi="Arial" w:cs="Arial"/>
                <w:sz w:val="16"/>
                <w:szCs w:val="16"/>
                <w:lang w:val="en-US"/>
              </w:rPr>
            </w:pPr>
            <w:r w:rsidRPr="00796FB7">
              <w:rPr>
                <w:rFonts w:ascii="Arial" w:hAnsi="Arial" w:cs="Arial"/>
                <w:sz w:val="16"/>
                <w:szCs w:val="16"/>
                <w:lang w:val="en-US"/>
              </w:rPr>
              <w:t xml:space="preserve">Provision to be made, where possible, to provide additional accessibility services such as an </w:t>
            </w:r>
            <w:proofErr w:type="spellStart"/>
            <w:r w:rsidRPr="00796FB7">
              <w:rPr>
                <w:rFonts w:ascii="Arial" w:hAnsi="Arial" w:cs="Arial"/>
                <w:sz w:val="16"/>
                <w:szCs w:val="16"/>
                <w:lang w:val="en-US"/>
              </w:rPr>
              <w:t>Auslan</w:t>
            </w:r>
            <w:proofErr w:type="spellEnd"/>
            <w:r w:rsidRPr="00796FB7">
              <w:rPr>
                <w:rFonts w:ascii="Arial" w:hAnsi="Arial" w:cs="Arial"/>
                <w:sz w:val="16"/>
                <w:szCs w:val="16"/>
                <w:lang w:val="en-US"/>
              </w:rPr>
              <w:t xml:space="preserve">-interpreted presentation, installation of Assistive Hearing Technology </w:t>
            </w:r>
            <w:proofErr w:type="spellStart"/>
            <w:r w:rsidRPr="00796FB7">
              <w:rPr>
                <w:rFonts w:ascii="Arial" w:hAnsi="Arial" w:cs="Arial"/>
                <w:sz w:val="16"/>
                <w:szCs w:val="16"/>
                <w:lang w:val="en-US"/>
              </w:rPr>
              <w:t>etc</w:t>
            </w:r>
            <w:proofErr w:type="spellEnd"/>
          </w:p>
          <w:p w14:paraId="61993310" w14:textId="77777777" w:rsidR="00796FB7" w:rsidRPr="00796FB7" w:rsidRDefault="00796FB7" w:rsidP="009E1B42">
            <w:pPr>
              <w:numPr>
                <w:ilvl w:val="0"/>
                <w:numId w:val="16"/>
              </w:numPr>
              <w:spacing w:beforeLines="20" w:before="48" w:afterLines="20" w:after="48"/>
              <w:ind w:left="176" w:hanging="176"/>
              <w:rPr>
                <w:rFonts w:ascii="Arial" w:hAnsi="Arial" w:cs="Arial"/>
                <w:sz w:val="16"/>
                <w:szCs w:val="16"/>
                <w:lang w:val="en-US"/>
              </w:rPr>
            </w:pPr>
            <w:r w:rsidRPr="00796FB7">
              <w:rPr>
                <w:rFonts w:ascii="Arial" w:hAnsi="Arial" w:cs="Arial"/>
                <w:sz w:val="16"/>
                <w:szCs w:val="16"/>
                <w:lang w:val="en-US"/>
              </w:rPr>
              <w:t>All accessible pathways and access points to be preserved in event plans</w:t>
            </w:r>
          </w:p>
          <w:p w14:paraId="4D48C8F9" w14:textId="77777777" w:rsidR="00796FB7" w:rsidRPr="00796FB7" w:rsidRDefault="00796FB7" w:rsidP="009E1B42">
            <w:pPr>
              <w:numPr>
                <w:ilvl w:val="0"/>
                <w:numId w:val="16"/>
              </w:numPr>
              <w:spacing w:beforeLines="20" w:before="48" w:afterLines="20" w:after="48"/>
              <w:ind w:left="176" w:hanging="176"/>
              <w:rPr>
                <w:rFonts w:ascii="Arial" w:hAnsi="Arial" w:cs="Arial"/>
                <w:sz w:val="16"/>
                <w:szCs w:val="16"/>
                <w:lang w:val="en-US"/>
              </w:rPr>
            </w:pPr>
            <w:r w:rsidRPr="00796FB7">
              <w:rPr>
                <w:rFonts w:ascii="Arial" w:hAnsi="Arial" w:cs="Arial"/>
                <w:sz w:val="16"/>
                <w:szCs w:val="16"/>
                <w:lang w:val="en-US"/>
              </w:rPr>
              <w:t>Written signage to be utilized to support announcements; and announcements to support any written signage or information</w:t>
            </w:r>
          </w:p>
          <w:p w14:paraId="7C52E254" w14:textId="77777777" w:rsidR="00796FB7" w:rsidRPr="00796FB7" w:rsidRDefault="00796FB7" w:rsidP="009E1B42">
            <w:pPr>
              <w:numPr>
                <w:ilvl w:val="0"/>
                <w:numId w:val="16"/>
              </w:numPr>
              <w:spacing w:beforeLines="20" w:before="48" w:afterLines="20" w:after="48"/>
              <w:ind w:left="176" w:hanging="176"/>
              <w:rPr>
                <w:rFonts w:ascii="Arial" w:hAnsi="Arial" w:cs="Arial"/>
                <w:sz w:val="16"/>
                <w:szCs w:val="16"/>
                <w:lang w:val="en-US"/>
              </w:rPr>
            </w:pPr>
            <w:r w:rsidRPr="00796FB7">
              <w:rPr>
                <w:rFonts w:ascii="Arial" w:hAnsi="Arial" w:cs="Arial"/>
                <w:sz w:val="16"/>
                <w:szCs w:val="16"/>
                <w:lang w:val="en-US"/>
              </w:rPr>
              <w:t xml:space="preserve">Large and clear fonts to be used for all key-marketing and operational signage with good contrast of </w:t>
            </w:r>
            <w:proofErr w:type="spellStart"/>
            <w:r w:rsidRPr="00796FB7">
              <w:rPr>
                <w:rFonts w:ascii="Arial" w:hAnsi="Arial" w:cs="Arial"/>
                <w:sz w:val="16"/>
                <w:szCs w:val="16"/>
                <w:lang w:val="en-US"/>
              </w:rPr>
              <w:t>colours</w:t>
            </w:r>
            <w:proofErr w:type="spellEnd"/>
            <w:r w:rsidRPr="00796FB7">
              <w:rPr>
                <w:rFonts w:ascii="Arial" w:hAnsi="Arial" w:cs="Arial"/>
                <w:sz w:val="16"/>
                <w:szCs w:val="16"/>
                <w:lang w:val="en-US"/>
              </w:rPr>
              <w:t xml:space="preserve"> </w:t>
            </w:r>
          </w:p>
          <w:p w14:paraId="5E931250" w14:textId="12C1A39C" w:rsidR="00796FB7" w:rsidRPr="00E52065" w:rsidRDefault="00796FB7" w:rsidP="009E1B42">
            <w:pPr>
              <w:numPr>
                <w:ilvl w:val="0"/>
                <w:numId w:val="16"/>
              </w:numPr>
              <w:spacing w:beforeLines="20" w:before="48" w:afterLines="20" w:after="48"/>
              <w:ind w:left="176" w:hanging="176"/>
              <w:rPr>
                <w:rFonts w:ascii="Arial" w:hAnsi="Arial" w:cs="Arial"/>
                <w:sz w:val="16"/>
                <w:szCs w:val="16"/>
              </w:rPr>
            </w:pPr>
            <w:r w:rsidRPr="00796FB7">
              <w:rPr>
                <w:rFonts w:ascii="Arial" w:hAnsi="Arial" w:cs="Arial"/>
                <w:sz w:val="16"/>
                <w:szCs w:val="16"/>
                <w:lang w:val="en-US"/>
              </w:rPr>
              <w:t>Access training to be made available for staff</w:t>
            </w:r>
          </w:p>
        </w:tc>
        <w:tc>
          <w:tcPr>
            <w:tcW w:w="1133" w:type="dxa"/>
            <w:shd w:val="clear" w:color="auto" w:fill="92D050"/>
          </w:tcPr>
          <w:p w14:paraId="54408E33" w14:textId="77777777" w:rsidR="00796FB7" w:rsidRDefault="00796FB7" w:rsidP="009E1B42">
            <w:pPr>
              <w:spacing w:before="40" w:after="40"/>
              <w:ind w:left="34"/>
              <w:rPr>
                <w:rFonts w:ascii="Arial" w:hAnsi="Arial" w:cs="Arial"/>
                <w:b/>
                <w:bCs/>
                <w:sz w:val="16"/>
                <w:szCs w:val="16"/>
              </w:rPr>
            </w:pPr>
            <w:r>
              <w:rPr>
                <w:rFonts w:ascii="Arial" w:hAnsi="Arial" w:cs="Arial"/>
                <w:b/>
                <w:bCs/>
                <w:sz w:val="16"/>
                <w:szCs w:val="16"/>
              </w:rPr>
              <w:lastRenderedPageBreak/>
              <w:t>2D</w:t>
            </w:r>
          </w:p>
          <w:p w14:paraId="4B326745" w14:textId="4B9C0F32" w:rsidR="00796FB7" w:rsidRDefault="00796FB7"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0891AA99" w14:textId="77777777" w:rsidR="00796FB7" w:rsidRPr="00686906" w:rsidRDefault="00796FB7"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Event Management</w:t>
            </w:r>
          </w:p>
          <w:p w14:paraId="574A7617" w14:textId="77777777" w:rsidR="00796FB7" w:rsidRPr="00686906" w:rsidRDefault="00796FB7"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Event Staff</w:t>
            </w:r>
          </w:p>
          <w:p w14:paraId="67B0B00F" w14:textId="5EA12745" w:rsidR="00796FB7" w:rsidRDefault="00796FB7" w:rsidP="009E1B42">
            <w:pPr>
              <w:pStyle w:val="ListParagraph"/>
              <w:numPr>
                <w:ilvl w:val="0"/>
                <w:numId w:val="11"/>
              </w:numPr>
              <w:spacing w:beforeLines="20" w:before="48" w:afterLines="20" w:after="48"/>
              <w:ind w:left="176" w:right="284" w:hanging="176"/>
              <w:rPr>
                <w:rFonts w:ascii="Arial" w:hAnsi="Arial" w:cs="Arial"/>
                <w:sz w:val="16"/>
                <w:szCs w:val="16"/>
              </w:rPr>
            </w:pPr>
            <w:r w:rsidRPr="00686906">
              <w:rPr>
                <w:rFonts w:ascii="Arial" w:hAnsi="Arial" w:cs="Arial"/>
                <w:sz w:val="16"/>
                <w:szCs w:val="16"/>
              </w:rPr>
              <w:t>Venue</w:t>
            </w:r>
          </w:p>
        </w:tc>
        <w:tc>
          <w:tcPr>
            <w:tcW w:w="2091" w:type="dxa"/>
            <w:shd w:val="clear" w:color="auto" w:fill="auto"/>
          </w:tcPr>
          <w:p w14:paraId="676C76E1" w14:textId="77777777" w:rsidR="00796FB7" w:rsidRPr="00686906" w:rsidRDefault="00796FB7" w:rsidP="009E1B42">
            <w:pPr>
              <w:pStyle w:val="ListParagraph"/>
              <w:numPr>
                <w:ilvl w:val="0"/>
                <w:numId w:val="11"/>
              </w:numPr>
              <w:spacing w:beforeLines="40" w:before="96" w:afterLines="40" w:after="96"/>
              <w:ind w:left="178" w:hanging="178"/>
              <w:rPr>
                <w:rFonts w:ascii="Arial" w:hAnsi="Arial" w:cs="Arial"/>
                <w:sz w:val="16"/>
                <w:szCs w:val="16"/>
              </w:rPr>
            </w:pPr>
            <w:r w:rsidRPr="00686906">
              <w:rPr>
                <w:rFonts w:ascii="Arial" w:hAnsi="Arial" w:cs="Arial"/>
                <w:sz w:val="16"/>
                <w:szCs w:val="16"/>
              </w:rPr>
              <w:t>Access Plan, Site Plans and Event Management Plan</w:t>
            </w:r>
          </w:p>
          <w:p w14:paraId="005F222B" w14:textId="47197665" w:rsidR="00796FB7" w:rsidRPr="00CA651B" w:rsidRDefault="00796FB7" w:rsidP="009E1B42">
            <w:pPr>
              <w:pStyle w:val="ListParagraph"/>
              <w:numPr>
                <w:ilvl w:val="0"/>
                <w:numId w:val="11"/>
              </w:numPr>
              <w:spacing w:beforeLines="20" w:before="48" w:afterLines="20" w:after="48"/>
              <w:ind w:left="176" w:right="284" w:hanging="176"/>
              <w:rPr>
                <w:rFonts w:ascii="Arial" w:hAnsi="Arial" w:cs="Arial"/>
                <w:sz w:val="16"/>
                <w:szCs w:val="16"/>
              </w:rPr>
            </w:pPr>
            <w:r w:rsidRPr="00686906">
              <w:rPr>
                <w:rFonts w:ascii="Arial" w:hAnsi="Arial" w:cs="Arial"/>
                <w:sz w:val="16"/>
                <w:szCs w:val="16"/>
              </w:rPr>
              <w:t>Incident Logs, Safety Checklists</w:t>
            </w:r>
          </w:p>
        </w:tc>
      </w:tr>
      <w:tr w:rsidR="000742BC" w:rsidRPr="00742387" w14:paraId="4B59CD1C" w14:textId="77777777" w:rsidTr="009E1B42">
        <w:trPr>
          <w:trHeight w:val="615"/>
        </w:trPr>
        <w:tc>
          <w:tcPr>
            <w:tcW w:w="2068" w:type="dxa"/>
          </w:tcPr>
          <w:p w14:paraId="6831508B" w14:textId="2E08FCC3" w:rsidR="000742BC" w:rsidRPr="00E52065" w:rsidRDefault="000742BC" w:rsidP="009E1B42">
            <w:pPr>
              <w:spacing w:before="120" w:after="120"/>
              <w:rPr>
                <w:rFonts w:ascii="Arial" w:hAnsi="Arial" w:cs="Arial"/>
                <w:b/>
                <w:bCs/>
                <w:color w:val="000000"/>
                <w:sz w:val="16"/>
                <w:szCs w:val="16"/>
              </w:rPr>
            </w:pPr>
            <w:r w:rsidRPr="00A57BF2">
              <w:rPr>
                <w:rFonts w:ascii="Arial" w:hAnsi="Arial" w:cs="Arial"/>
                <w:b/>
                <w:bCs/>
                <w:color w:val="000000"/>
                <w:sz w:val="16"/>
                <w:szCs w:val="16"/>
              </w:rPr>
              <w:t>Active Armed Offender</w:t>
            </w:r>
          </w:p>
        </w:tc>
        <w:tc>
          <w:tcPr>
            <w:tcW w:w="3205" w:type="dxa"/>
            <w:gridSpan w:val="2"/>
          </w:tcPr>
          <w:p w14:paraId="46EBE466" w14:textId="29D59158" w:rsidR="000742BC" w:rsidRPr="00A57BF2" w:rsidRDefault="000742BC" w:rsidP="009E1B42">
            <w:pPr>
              <w:spacing w:beforeLines="20" w:before="48" w:afterLines="20" w:after="48"/>
              <w:rPr>
                <w:rFonts w:ascii="Arial" w:hAnsi="Arial" w:cs="Arial"/>
                <w:color w:val="000000"/>
                <w:sz w:val="16"/>
                <w:szCs w:val="16"/>
              </w:rPr>
            </w:pPr>
            <w:r w:rsidRPr="00A57BF2">
              <w:rPr>
                <w:rFonts w:ascii="Arial" w:hAnsi="Arial" w:cs="Arial"/>
                <w:color w:val="000000"/>
                <w:sz w:val="16"/>
                <w:szCs w:val="16"/>
              </w:rPr>
              <w:t>Multiple deaths; severe injuries; damage to infrastructure and assets; reputational impact; cancellation of exhibition/closure of venue; significant media attention; distress/PTSD suffered by staff, artists or patrons.</w:t>
            </w:r>
          </w:p>
        </w:tc>
        <w:tc>
          <w:tcPr>
            <w:tcW w:w="1127" w:type="dxa"/>
            <w:shd w:val="clear" w:color="auto" w:fill="FFC000"/>
          </w:tcPr>
          <w:p w14:paraId="143D69E0"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5E</w:t>
            </w:r>
          </w:p>
          <w:p w14:paraId="62A5F937" w14:textId="39926660" w:rsidR="000742BC"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61131B68"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Safety Management Plan to have clear Incident Response Protocols for responding to an Active Armed Offender</w:t>
            </w:r>
          </w:p>
          <w:p w14:paraId="350F6150"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Ensure Site has a minimum of two emergency evacuation pathways</w:t>
            </w:r>
          </w:p>
          <w:p w14:paraId="2A150F8F"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Ensure Site has capacity for an unannounced Assembly Area, not included in printed plans</w:t>
            </w:r>
          </w:p>
          <w:p w14:paraId="05029E18"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Establish elements of the site that could be used to impede an active shooter – such as doors/windows, fences and gates</w:t>
            </w:r>
          </w:p>
          <w:p w14:paraId="5077BA96"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Implement deterrence measures such as alarm systems, controlled entry, security patrols (where possible)</w:t>
            </w:r>
          </w:p>
          <w:p w14:paraId="1C3DEB5B"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 xml:space="preserve">Ensure that all staff have phones on site to ensure that emergency </w:t>
            </w:r>
            <w:r w:rsidRPr="00686906">
              <w:rPr>
                <w:rFonts w:ascii="Arial" w:hAnsi="Arial" w:cs="Arial"/>
                <w:sz w:val="16"/>
                <w:szCs w:val="16"/>
                <w:lang w:val="en-US"/>
              </w:rPr>
              <w:lastRenderedPageBreak/>
              <w:t>services can be notified immediately</w:t>
            </w:r>
          </w:p>
          <w:p w14:paraId="14569CDB" w14:textId="0E7AB3E4"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lang w:val="en-US"/>
              </w:rPr>
              <w:t>All Event Stakeholders, (inclusive of Event Organizers, Staff, Suppliers and Emergency Service Providers) to be consulted on Safety Management and Risk Management Planning</w:t>
            </w:r>
          </w:p>
        </w:tc>
        <w:tc>
          <w:tcPr>
            <w:tcW w:w="1133" w:type="dxa"/>
            <w:shd w:val="clear" w:color="auto" w:fill="FFFF00"/>
          </w:tcPr>
          <w:p w14:paraId="671D226E"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4E</w:t>
            </w:r>
          </w:p>
          <w:p w14:paraId="59CC4A49" w14:textId="63BED4E3" w:rsidR="000742BC"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056E840A"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Event Management</w:t>
            </w:r>
          </w:p>
          <w:p w14:paraId="7BCC37BD"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Staff and Contractors</w:t>
            </w:r>
          </w:p>
          <w:p w14:paraId="64835222"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Venue</w:t>
            </w:r>
          </w:p>
          <w:p w14:paraId="0D4AAC5D" w14:textId="1CF2C196" w:rsidR="000742BC"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686906">
              <w:rPr>
                <w:rFonts w:ascii="Arial" w:hAnsi="Arial" w:cs="Arial"/>
                <w:sz w:val="16"/>
                <w:szCs w:val="16"/>
              </w:rPr>
              <w:t>Security Team</w:t>
            </w:r>
          </w:p>
        </w:tc>
        <w:tc>
          <w:tcPr>
            <w:tcW w:w="2091" w:type="dxa"/>
            <w:shd w:val="clear" w:color="auto" w:fill="auto"/>
          </w:tcPr>
          <w:p w14:paraId="27F96C2A" w14:textId="77777777" w:rsidR="000742BC" w:rsidRPr="00686906"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686906">
              <w:rPr>
                <w:rFonts w:ascii="Arial" w:hAnsi="Arial" w:cs="Arial"/>
                <w:sz w:val="16"/>
                <w:szCs w:val="16"/>
              </w:rPr>
              <w:t>Safety and Emergency Management Plan</w:t>
            </w:r>
          </w:p>
          <w:p w14:paraId="04C31719" w14:textId="26B7447A" w:rsidR="000742BC" w:rsidRPr="00CA651B"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686906">
              <w:rPr>
                <w:rFonts w:ascii="Arial" w:hAnsi="Arial" w:cs="Arial"/>
                <w:sz w:val="16"/>
                <w:szCs w:val="16"/>
              </w:rPr>
              <w:t>Incident Logs, Safety Checklists</w:t>
            </w:r>
          </w:p>
        </w:tc>
      </w:tr>
      <w:tr w:rsidR="000742BC" w:rsidRPr="00742387" w14:paraId="3EDE9693" w14:textId="77777777" w:rsidTr="009E1B42">
        <w:trPr>
          <w:trHeight w:val="615"/>
        </w:trPr>
        <w:tc>
          <w:tcPr>
            <w:tcW w:w="2068" w:type="dxa"/>
          </w:tcPr>
          <w:p w14:paraId="64F614B9" w14:textId="0135A1E8" w:rsidR="000742BC" w:rsidRPr="00E52065" w:rsidRDefault="000742BC" w:rsidP="009E1B42">
            <w:pPr>
              <w:spacing w:before="120" w:after="120"/>
              <w:rPr>
                <w:rFonts w:ascii="Arial" w:hAnsi="Arial" w:cs="Arial"/>
                <w:b/>
                <w:bCs/>
                <w:color w:val="000000"/>
                <w:sz w:val="16"/>
                <w:szCs w:val="16"/>
              </w:rPr>
            </w:pPr>
            <w:r w:rsidRPr="00A57BF2">
              <w:rPr>
                <w:rFonts w:ascii="Arial" w:hAnsi="Arial" w:cs="Arial"/>
                <w:b/>
                <w:bCs/>
                <w:color w:val="000000"/>
                <w:sz w:val="16"/>
                <w:szCs w:val="16"/>
              </w:rPr>
              <w:t>Adjacent Active Carriageways </w:t>
            </w:r>
          </w:p>
        </w:tc>
        <w:tc>
          <w:tcPr>
            <w:tcW w:w="3205" w:type="dxa"/>
            <w:gridSpan w:val="2"/>
          </w:tcPr>
          <w:p w14:paraId="4F85FCF6" w14:textId="0190F8F5" w:rsidR="000742BC" w:rsidRPr="00A57BF2" w:rsidRDefault="000742BC" w:rsidP="009E1B42">
            <w:pPr>
              <w:spacing w:beforeLines="20" w:before="48" w:afterLines="20" w:after="48"/>
              <w:rPr>
                <w:rFonts w:ascii="Arial" w:hAnsi="Arial" w:cs="Arial"/>
                <w:color w:val="000000"/>
                <w:sz w:val="16"/>
                <w:szCs w:val="16"/>
              </w:rPr>
            </w:pPr>
            <w:r w:rsidRPr="00A57BF2">
              <w:rPr>
                <w:rFonts w:ascii="Arial" w:hAnsi="Arial" w:cs="Arial"/>
                <w:color w:val="000000"/>
                <w:sz w:val="16"/>
                <w:szCs w:val="16"/>
              </w:rPr>
              <w:t>Injury to Patrons, Staff or Contractors; interruption to Traffic flow</w:t>
            </w:r>
          </w:p>
        </w:tc>
        <w:tc>
          <w:tcPr>
            <w:tcW w:w="1127" w:type="dxa"/>
            <w:shd w:val="clear" w:color="auto" w:fill="FFC000"/>
          </w:tcPr>
          <w:p w14:paraId="69D33A1D"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3C</w:t>
            </w:r>
          </w:p>
          <w:p w14:paraId="62463797" w14:textId="267FB456" w:rsidR="000742BC"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68E395BC"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that Traffic Management Plan is implemented for traffic stoppages and vehicles moving through pedestrian pathways if deemed required</w:t>
            </w:r>
          </w:p>
          <w:p w14:paraId="7DF44029"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Traffic Management protocols to be implemented by qualified controllers as required</w:t>
            </w:r>
          </w:p>
          <w:p w14:paraId="1E4E5032"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No Parking, No Standing and Tow Away zones to be implemented for high activity areas to improve patron visibility and ensure that suspicious vehicles can be rapidly identified</w:t>
            </w:r>
          </w:p>
          <w:p w14:paraId="3D6745D6"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that event activities take place away from active carriageways</w:t>
            </w:r>
          </w:p>
          <w:p w14:paraId="3DEEFB02"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 xml:space="preserve">Event to be designed so that minimal road closures are required </w:t>
            </w:r>
          </w:p>
          <w:p w14:paraId="3ACF8DF9" w14:textId="14205485"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rPr>
              <w:t>Active carriageways to be separated from event site by traffic barricades if less than 5 metres from programmed activity</w:t>
            </w:r>
          </w:p>
        </w:tc>
        <w:tc>
          <w:tcPr>
            <w:tcW w:w="1133" w:type="dxa"/>
            <w:shd w:val="clear" w:color="auto" w:fill="FFFF00"/>
          </w:tcPr>
          <w:p w14:paraId="30DDBFB7" w14:textId="49EB7349" w:rsidR="000742BC" w:rsidRDefault="000742BC" w:rsidP="009E1B42">
            <w:pPr>
              <w:spacing w:before="40" w:after="40"/>
              <w:ind w:left="34"/>
              <w:rPr>
                <w:rFonts w:ascii="Arial" w:hAnsi="Arial" w:cs="Arial"/>
                <w:b/>
                <w:bCs/>
                <w:sz w:val="16"/>
                <w:szCs w:val="16"/>
              </w:rPr>
            </w:pPr>
            <w:r>
              <w:rPr>
                <w:rFonts w:ascii="Arial" w:hAnsi="Arial" w:cs="Arial"/>
                <w:b/>
                <w:bCs/>
                <w:sz w:val="16"/>
                <w:szCs w:val="16"/>
              </w:rPr>
              <w:t>3D</w:t>
            </w:r>
          </w:p>
          <w:p w14:paraId="4786556F" w14:textId="7FBA16F5" w:rsidR="000742BC"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50BDF820"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22E4C735"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3DBAFF17"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Venue</w:t>
            </w:r>
          </w:p>
          <w:p w14:paraId="49D8F018"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Security Team</w:t>
            </w:r>
          </w:p>
          <w:p w14:paraId="07886436" w14:textId="227FA149" w:rsidR="000742BC"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686906">
              <w:rPr>
                <w:rFonts w:ascii="Arial" w:hAnsi="Arial" w:cs="Arial"/>
                <w:sz w:val="16"/>
                <w:szCs w:val="16"/>
              </w:rPr>
              <w:t>Traffic Management Team</w:t>
            </w:r>
          </w:p>
        </w:tc>
        <w:tc>
          <w:tcPr>
            <w:tcW w:w="2091" w:type="dxa"/>
            <w:shd w:val="clear" w:color="auto" w:fill="auto"/>
          </w:tcPr>
          <w:p w14:paraId="155B3BD3"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Site/Venue Plans</w:t>
            </w:r>
          </w:p>
          <w:p w14:paraId="6812BA02"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Traffic Management Plan</w:t>
            </w:r>
          </w:p>
          <w:p w14:paraId="167919C7" w14:textId="3176CCF3" w:rsidR="000742BC" w:rsidRPr="00CA651B"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686906">
              <w:rPr>
                <w:rFonts w:ascii="Arial" w:hAnsi="Arial" w:cs="Arial"/>
                <w:sz w:val="16"/>
                <w:szCs w:val="16"/>
              </w:rPr>
              <w:t>Incident Logs, Safety Checklists</w:t>
            </w:r>
          </w:p>
        </w:tc>
      </w:tr>
      <w:tr w:rsidR="000742BC" w:rsidRPr="00742387" w14:paraId="302F8D6C" w14:textId="77777777" w:rsidTr="009E1B42">
        <w:trPr>
          <w:trHeight w:val="615"/>
        </w:trPr>
        <w:tc>
          <w:tcPr>
            <w:tcW w:w="2068" w:type="dxa"/>
          </w:tcPr>
          <w:p w14:paraId="13A467F8" w14:textId="31AB80E9" w:rsidR="000742BC" w:rsidRPr="00E52065" w:rsidRDefault="000742BC" w:rsidP="009E1B42">
            <w:pPr>
              <w:spacing w:before="120" w:after="120"/>
              <w:rPr>
                <w:rFonts w:ascii="Arial" w:hAnsi="Arial" w:cs="Arial"/>
                <w:b/>
                <w:bCs/>
                <w:color w:val="000000"/>
                <w:sz w:val="16"/>
                <w:szCs w:val="16"/>
              </w:rPr>
            </w:pPr>
            <w:r w:rsidRPr="00A57BF2">
              <w:rPr>
                <w:rFonts w:ascii="Arial" w:hAnsi="Arial" w:cs="Arial"/>
                <w:b/>
                <w:bCs/>
                <w:color w:val="000000"/>
                <w:sz w:val="16"/>
                <w:szCs w:val="16"/>
              </w:rPr>
              <w:t xml:space="preserve">Aggressive Or Abusive Visitors </w:t>
            </w:r>
          </w:p>
        </w:tc>
        <w:tc>
          <w:tcPr>
            <w:tcW w:w="3205" w:type="dxa"/>
            <w:gridSpan w:val="2"/>
          </w:tcPr>
          <w:p w14:paraId="253563B2" w14:textId="1B7D2893" w:rsidR="000742BC" w:rsidRPr="00A57BF2" w:rsidRDefault="000742BC" w:rsidP="009E1B42">
            <w:pPr>
              <w:spacing w:beforeLines="20" w:before="48" w:afterLines="20" w:after="48"/>
              <w:rPr>
                <w:rFonts w:ascii="Arial" w:hAnsi="Arial" w:cs="Arial"/>
                <w:color w:val="000000"/>
                <w:sz w:val="16"/>
                <w:szCs w:val="16"/>
              </w:rPr>
            </w:pPr>
            <w:r w:rsidRPr="00A57BF2">
              <w:rPr>
                <w:rFonts w:ascii="Arial" w:hAnsi="Arial" w:cs="Arial"/>
                <w:color w:val="000000"/>
                <w:sz w:val="16"/>
                <w:szCs w:val="16"/>
              </w:rPr>
              <w:t xml:space="preserve">Injury to, or upset suffered by, staff or patrons; damage to building or assets; biohazard occurrence </w:t>
            </w:r>
          </w:p>
        </w:tc>
        <w:tc>
          <w:tcPr>
            <w:tcW w:w="1127" w:type="dxa"/>
            <w:shd w:val="clear" w:color="auto" w:fill="FFC000"/>
          </w:tcPr>
          <w:p w14:paraId="265E3B22"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3B</w:t>
            </w:r>
          </w:p>
          <w:p w14:paraId="0C3E6BE6" w14:textId="34BC9FBC" w:rsidR="000742BC"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75E5D5BA"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Security staff present at all times – accessible via radio or phone call</w:t>
            </w:r>
          </w:p>
          <w:p w14:paraId="0D452966"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Security patrolling sites and events at all times</w:t>
            </w:r>
          </w:p>
          <w:p w14:paraId="3151E607"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Key staff trained in how to respond to an aggressive or abusive person and at what point to escalate a situation to security or police</w:t>
            </w:r>
          </w:p>
          <w:p w14:paraId="2DF26852"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Staff to carry radio and/or phone at all times</w:t>
            </w:r>
          </w:p>
          <w:p w14:paraId="4798DA18"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lastRenderedPageBreak/>
              <w:t>Ticketing conditions and hirer conditions to require cooperative behaviour of visitors whilst at the event</w:t>
            </w:r>
          </w:p>
          <w:p w14:paraId="4DF3AF6C"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Safety and Emergency Management Plan to have clear Incident Response Protocols for responding to a report of aggressive/abusive behaviour</w:t>
            </w:r>
          </w:p>
          <w:p w14:paraId="189DA0DF"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that quiet areas are available for use by staff and alleged victims in the event of abusive or aggressive behaviour</w:t>
            </w:r>
          </w:p>
          <w:p w14:paraId="72314E4B"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that counselling and support services are available for involved persons</w:t>
            </w:r>
          </w:p>
          <w:p w14:paraId="51BE0DED" w14:textId="689597CB"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rPr>
              <w:t>Key patron-facing staff to undertake mental health first aid training</w:t>
            </w:r>
          </w:p>
        </w:tc>
        <w:tc>
          <w:tcPr>
            <w:tcW w:w="1133" w:type="dxa"/>
            <w:shd w:val="clear" w:color="auto" w:fill="FFFF00"/>
          </w:tcPr>
          <w:p w14:paraId="35C5DBA8" w14:textId="12B6BC14"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2C</w:t>
            </w:r>
          </w:p>
          <w:p w14:paraId="03291FDB" w14:textId="7B3B3D5F" w:rsidR="000742BC"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0DDA22F0"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Event Management</w:t>
            </w:r>
          </w:p>
          <w:p w14:paraId="047B0830"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Staff and Contractors</w:t>
            </w:r>
          </w:p>
          <w:p w14:paraId="7EF5D959"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Venue</w:t>
            </w:r>
          </w:p>
          <w:p w14:paraId="38A02936"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Security Team</w:t>
            </w:r>
          </w:p>
          <w:p w14:paraId="7359DC73"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First Aid Team</w:t>
            </w:r>
          </w:p>
          <w:p w14:paraId="5BB7D778" w14:textId="596B0DD4" w:rsidR="000742BC"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686906">
              <w:rPr>
                <w:rFonts w:ascii="Arial" w:hAnsi="Arial" w:cs="Arial"/>
                <w:sz w:val="16"/>
                <w:szCs w:val="16"/>
              </w:rPr>
              <w:t>Harm Reduction Team</w:t>
            </w:r>
          </w:p>
        </w:tc>
        <w:tc>
          <w:tcPr>
            <w:tcW w:w="2091" w:type="dxa"/>
            <w:shd w:val="clear" w:color="auto" w:fill="auto"/>
          </w:tcPr>
          <w:p w14:paraId="7AFE6723" w14:textId="77777777" w:rsidR="000742BC" w:rsidRPr="00686906"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686906">
              <w:rPr>
                <w:rFonts w:ascii="Arial" w:hAnsi="Arial" w:cs="Arial"/>
                <w:sz w:val="16"/>
                <w:szCs w:val="16"/>
              </w:rPr>
              <w:t>Safety and Emergency Management Plan</w:t>
            </w:r>
          </w:p>
          <w:p w14:paraId="0CC7A3DA" w14:textId="77777777" w:rsidR="000742BC" w:rsidRPr="00686906"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686906">
              <w:rPr>
                <w:rFonts w:ascii="Arial" w:hAnsi="Arial" w:cs="Arial"/>
                <w:sz w:val="16"/>
                <w:szCs w:val="16"/>
              </w:rPr>
              <w:t>Harm Reduction Plan/Policy</w:t>
            </w:r>
          </w:p>
          <w:p w14:paraId="36D1F84E" w14:textId="61E598AB" w:rsidR="000742BC" w:rsidRPr="00CA651B"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686906">
              <w:rPr>
                <w:rFonts w:ascii="Arial" w:hAnsi="Arial" w:cs="Arial"/>
                <w:sz w:val="16"/>
                <w:szCs w:val="16"/>
              </w:rPr>
              <w:t>Incident Logs</w:t>
            </w:r>
          </w:p>
        </w:tc>
      </w:tr>
      <w:tr w:rsidR="000742BC" w:rsidRPr="00742387" w14:paraId="0FB40EB7" w14:textId="77777777" w:rsidTr="009E1B42">
        <w:trPr>
          <w:trHeight w:val="615"/>
        </w:trPr>
        <w:tc>
          <w:tcPr>
            <w:tcW w:w="2068" w:type="dxa"/>
          </w:tcPr>
          <w:p w14:paraId="000239C7" w14:textId="2B8A43E4" w:rsidR="000742BC" w:rsidRPr="00E52065" w:rsidRDefault="000742BC" w:rsidP="009E1B42">
            <w:pPr>
              <w:spacing w:before="120" w:after="120"/>
              <w:rPr>
                <w:rFonts w:ascii="Arial" w:hAnsi="Arial" w:cs="Arial"/>
                <w:b/>
                <w:bCs/>
                <w:color w:val="000000"/>
                <w:sz w:val="16"/>
                <w:szCs w:val="16"/>
              </w:rPr>
            </w:pPr>
            <w:r w:rsidRPr="00A57BF2">
              <w:rPr>
                <w:rFonts w:ascii="Arial" w:hAnsi="Arial" w:cs="Arial"/>
                <w:b/>
                <w:bCs/>
                <w:color w:val="000000"/>
                <w:sz w:val="16"/>
                <w:szCs w:val="16"/>
              </w:rPr>
              <w:t>Alcohol Service and/or Sales </w:t>
            </w:r>
          </w:p>
        </w:tc>
        <w:tc>
          <w:tcPr>
            <w:tcW w:w="3205" w:type="dxa"/>
            <w:gridSpan w:val="2"/>
          </w:tcPr>
          <w:p w14:paraId="706F3239" w14:textId="725B51A9" w:rsidR="000742BC" w:rsidRPr="00A57BF2" w:rsidRDefault="000742BC" w:rsidP="009E1B42">
            <w:pPr>
              <w:spacing w:beforeLines="20" w:before="48" w:afterLines="20" w:after="48"/>
              <w:rPr>
                <w:rFonts w:ascii="Arial" w:hAnsi="Arial" w:cs="Arial"/>
                <w:color w:val="000000"/>
                <w:sz w:val="16"/>
                <w:szCs w:val="16"/>
              </w:rPr>
            </w:pPr>
            <w:r w:rsidRPr="00A57BF2">
              <w:rPr>
                <w:rFonts w:ascii="Arial" w:hAnsi="Arial" w:cs="Arial"/>
                <w:color w:val="000000"/>
                <w:sz w:val="16"/>
                <w:szCs w:val="16"/>
              </w:rPr>
              <w:t>Drunken behaviour, Excessive consumption, Intoxicated patrons being served alcoholic drinks, Injury, Patrons being evicted, Consumption by underaged persons, Unauthorised drinking in unlicensed section, Nuisance or vandalism, Asset Damage, Increased Risk of Medical Emergency</w:t>
            </w:r>
          </w:p>
        </w:tc>
        <w:tc>
          <w:tcPr>
            <w:tcW w:w="1127" w:type="dxa"/>
            <w:shd w:val="clear" w:color="auto" w:fill="FFC000"/>
          </w:tcPr>
          <w:p w14:paraId="4F91087D"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4C</w:t>
            </w:r>
          </w:p>
          <w:p w14:paraId="74E6B7FB" w14:textId="7CEFF750" w:rsidR="000742BC"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36970BE7"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Alcohol sales only to be permitted from licensed venues</w:t>
            </w:r>
          </w:p>
          <w:p w14:paraId="5BB07DE0"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 xml:space="preserve">Licensed venues to be bordered by walls or fencing to eliminate under-age access or overcrowding </w:t>
            </w:r>
          </w:p>
          <w:p w14:paraId="1CD9D5DD"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Licensed venues to be monitored by security where possible</w:t>
            </w:r>
          </w:p>
          <w:p w14:paraId="6BEE50CE"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Security/staff to be vigilant in monitoring Event patrons and discreetly asking people to dispose of alcohol if it is discovered onsite, in non-licensed areas</w:t>
            </w:r>
          </w:p>
          <w:p w14:paraId="309EE0A7"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Security/staff to be present at all times and trained in the removal from the site of a drug or alcohol intoxicated person, in a discreet and safe manner</w:t>
            </w:r>
          </w:p>
          <w:p w14:paraId="5A1D3D35"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Security/staff to be aware of patrons arriving already intoxicated/drug-affected and discretely removing them from the entry queue</w:t>
            </w:r>
          </w:p>
          <w:p w14:paraId="2EC21297"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rPr>
              <w:lastRenderedPageBreak/>
              <w:t>Police to be called if an intoxicated person cannot be discreetly or safely removed from the Venue or area</w:t>
            </w:r>
          </w:p>
          <w:p w14:paraId="664FF9C1"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No Staff, Volunteers or Contractors are to be under the influence of alcohol or drugs while working on the event</w:t>
            </w:r>
          </w:p>
          <w:p w14:paraId="252D4538"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Existing licensed areas to actively promote Responsible Serving of Alcohol</w:t>
            </w:r>
          </w:p>
          <w:p w14:paraId="54C54298"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All bar staff to have certified RSA training and copies of staff certificates to be held onsite</w:t>
            </w:r>
          </w:p>
          <w:p w14:paraId="2E98A579"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Food supplied and available at all events where alcohol is available</w:t>
            </w:r>
          </w:p>
          <w:p w14:paraId="3110EE25"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Bar service to cease 20-30 minutes before designated event-finishing time</w:t>
            </w:r>
          </w:p>
          <w:p w14:paraId="718CDD73"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Free water station with large signage to be in place at events where alcohol is available</w:t>
            </w:r>
          </w:p>
          <w:p w14:paraId="522D08F3" w14:textId="44188714"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lang w:val="en-US"/>
              </w:rPr>
              <w:t>Non-alcoholic drinks readily available at all licensed areas</w:t>
            </w:r>
          </w:p>
        </w:tc>
        <w:tc>
          <w:tcPr>
            <w:tcW w:w="1133" w:type="dxa"/>
            <w:shd w:val="clear" w:color="auto" w:fill="FFFF00"/>
          </w:tcPr>
          <w:p w14:paraId="0ADED37D"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3D</w:t>
            </w:r>
          </w:p>
          <w:p w14:paraId="24BD3A5B" w14:textId="5D9D4CC9" w:rsidR="000742BC"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199587BF"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188556D2"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4E60851D"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Venue</w:t>
            </w:r>
          </w:p>
          <w:p w14:paraId="67DF86AB"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Bar Operator and Licensee</w:t>
            </w:r>
          </w:p>
          <w:p w14:paraId="0A747401" w14:textId="053E45DC" w:rsidR="000742BC"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686906">
              <w:rPr>
                <w:rFonts w:ascii="Arial" w:hAnsi="Arial" w:cs="Arial"/>
                <w:sz w:val="16"/>
                <w:szCs w:val="16"/>
              </w:rPr>
              <w:t>Bar Staff</w:t>
            </w:r>
          </w:p>
        </w:tc>
        <w:tc>
          <w:tcPr>
            <w:tcW w:w="2091" w:type="dxa"/>
            <w:shd w:val="clear" w:color="auto" w:fill="auto"/>
          </w:tcPr>
          <w:p w14:paraId="410AC670"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Liquor License/Permit for the event/venue</w:t>
            </w:r>
          </w:p>
          <w:p w14:paraId="556B9565"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Safety and Emergency Management Plan</w:t>
            </w:r>
          </w:p>
          <w:p w14:paraId="3092EDA8" w14:textId="1B4F3450" w:rsidR="000742BC" w:rsidRPr="00CA651B"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686906">
              <w:rPr>
                <w:rFonts w:ascii="Arial" w:hAnsi="Arial" w:cs="Arial"/>
                <w:sz w:val="16"/>
                <w:szCs w:val="16"/>
              </w:rPr>
              <w:t>Incident Logs, Safety Checklists</w:t>
            </w:r>
          </w:p>
        </w:tc>
      </w:tr>
      <w:tr w:rsidR="000742BC" w:rsidRPr="00742387" w14:paraId="7471309C" w14:textId="77777777" w:rsidTr="009E1B42">
        <w:trPr>
          <w:trHeight w:val="615"/>
        </w:trPr>
        <w:tc>
          <w:tcPr>
            <w:tcW w:w="2068" w:type="dxa"/>
          </w:tcPr>
          <w:p w14:paraId="73699830" w14:textId="3458C20F" w:rsidR="000742BC" w:rsidRPr="00E52065" w:rsidRDefault="000742BC" w:rsidP="009E1B42">
            <w:pPr>
              <w:spacing w:before="120" w:after="120"/>
              <w:rPr>
                <w:rFonts w:ascii="Arial" w:hAnsi="Arial" w:cs="Arial"/>
                <w:b/>
                <w:bCs/>
                <w:color w:val="000000"/>
                <w:sz w:val="16"/>
                <w:szCs w:val="16"/>
              </w:rPr>
            </w:pPr>
            <w:r w:rsidRPr="00A57BF2">
              <w:rPr>
                <w:rFonts w:ascii="Arial" w:hAnsi="Arial" w:cs="Arial"/>
                <w:b/>
                <w:bCs/>
                <w:color w:val="000000"/>
                <w:sz w:val="16"/>
                <w:szCs w:val="16"/>
              </w:rPr>
              <w:t>Animals and Petting Zoos</w:t>
            </w:r>
          </w:p>
        </w:tc>
        <w:tc>
          <w:tcPr>
            <w:tcW w:w="3205" w:type="dxa"/>
            <w:gridSpan w:val="2"/>
          </w:tcPr>
          <w:p w14:paraId="35005483" w14:textId="4C198CD8" w:rsidR="000742BC" w:rsidRPr="00A57BF2" w:rsidRDefault="000742BC" w:rsidP="009E1B42">
            <w:pPr>
              <w:spacing w:beforeLines="20" w:before="48" w:afterLines="20" w:after="48"/>
              <w:rPr>
                <w:rFonts w:ascii="Arial" w:hAnsi="Arial" w:cs="Arial"/>
                <w:color w:val="000000"/>
                <w:sz w:val="16"/>
                <w:szCs w:val="16"/>
              </w:rPr>
            </w:pPr>
            <w:r w:rsidRPr="00A57BF2">
              <w:rPr>
                <w:rFonts w:ascii="Arial" w:hAnsi="Arial" w:cs="Arial"/>
                <w:color w:val="000000"/>
                <w:sz w:val="16"/>
                <w:szCs w:val="16"/>
              </w:rPr>
              <w:t>Possible impact (physical, emotional) on animals due to participation; injury to patrons, staff or artists</w:t>
            </w:r>
          </w:p>
        </w:tc>
        <w:tc>
          <w:tcPr>
            <w:tcW w:w="1127" w:type="dxa"/>
            <w:shd w:val="clear" w:color="auto" w:fill="FFC000"/>
          </w:tcPr>
          <w:p w14:paraId="3B745354"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4C</w:t>
            </w:r>
          </w:p>
          <w:p w14:paraId="68B6EECB" w14:textId="7EDF738B" w:rsidR="000742BC"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5A34D508" w14:textId="43C2362F" w:rsidR="000742BC" w:rsidRDefault="000742BC" w:rsidP="009E1B42">
            <w:pPr>
              <w:numPr>
                <w:ilvl w:val="0"/>
                <w:numId w:val="16"/>
              </w:numPr>
              <w:spacing w:beforeLines="20" w:before="48" w:afterLines="20" w:after="48"/>
              <w:ind w:left="176" w:hanging="176"/>
              <w:rPr>
                <w:rFonts w:ascii="Arial" w:hAnsi="Arial" w:cs="Arial"/>
                <w:sz w:val="16"/>
                <w:szCs w:val="16"/>
              </w:rPr>
            </w:pPr>
            <w:r w:rsidRPr="00C972C7">
              <w:rPr>
                <w:rFonts w:ascii="Arial" w:hAnsi="Arial" w:cs="Arial"/>
                <w:sz w:val="16"/>
                <w:szCs w:val="16"/>
              </w:rPr>
              <w:t xml:space="preserve">Engage </w:t>
            </w:r>
            <w:r>
              <w:rPr>
                <w:rFonts w:ascii="Arial" w:hAnsi="Arial" w:cs="Arial"/>
                <w:sz w:val="16"/>
                <w:szCs w:val="16"/>
              </w:rPr>
              <w:t>professional supplier of animals, appropriate to the scope and scale of the event, with animals</w:t>
            </w:r>
            <w:r w:rsidRPr="00C972C7">
              <w:rPr>
                <w:rFonts w:ascii="Arial" w:hAnsi="Arial" w:cs="Arial"/>
                <w:sz w:val="16"/>
                <w:szCs w:val="16"/>
              </w:rPr>
              <w:t xml:space="preserve"> accompanied by handler</w:t>
            </w:r>
          </w:p>
          <w:p w14:paraId="6E2DDFF7" w14:textId="77777777" w:rsidR="000742BC" w:rsidRDefault="000742BC" w:rsidP="009E1B42">
            <w:pPr>
              <w:numPr>
                <w:ilvl w:val="0"/>
                <w:numId w:val="16"/>
              </w:numPr>
              <w:spacing w:beforeLines="20" w:before="48" w:afterLines="20" w:after="48"/>
              <w:ind w:left="176" w:hanging="176"/>
              <w:rPr>
                <w:rFonts w:ascii="Arial" w:hAnsi="Arial" w:cs="Arial"/>
                <w:sz w:val="16"/>
                <w:szCs w:val="16"/>
              </w:rPr>
            </w:pPr>
            <w:r w:rsidRPr="00C972C7">
              <w:rPr>
                <w:rFonts w:ascii="Arial" w:hAnsi="Arial" w:cs="Arial"/>
                <w:sz w:val="16"/>
                <w:szCs w:val="16"/>
              </w:rPr>
              <w:t>Animal Management Plan in place</w:t>
            </w:r>
          </w:p>
          <w:p w14:paraId="4CF3CD58" w14:textId="154AF280"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Pr>
                <w:rFonts w:ascii="Arial" w:hAnsi="Arial" w:cs="Arial"/>
                <w:sz w:val="16"/>
                <w:szCs w:val="16"/>
              </w:rPr>
              <w:t>Fencing in place surrounding activation</w:t>
            </w:r>
          </w:p>
        </w:tc>
        <w:tc>
          <w:tcPr>
            <w:tcW w:w="1133" w:type="dxa"/>
            <w:shd w:val="clear" w:color="auto" w:fill="92D050"/>
          </w:tcPr>
          <w:p w14:paraId="3CFFD4BF"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2D</w:t>
            </w:r>
          </w:p>
          <w:p w14:paraId="40197C84" w14:textId="3D916639" w:rsidR="000742BC"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0D03CC38" w14:textId="77777777" w:rsidR="000742BC"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Pr>
                <w:rFonts w:ascii="Arial" w:hAnsi="Arial" w:cs="Arial"/>
                <w:sz w:val="16"/>
                <w:szCs w:val="16"/>
              </w:rPr>
              <w:t>Event Management</w:t>
            </w:r>
          </w:p>
          <w:p w14:paraId="2CCA9BBC" w14:textId="1D355CE2" w:rsidR="000742BC"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Pr>
                <w:rFonts w:ascii="Arial" w:hAnsi="Arial" w:cs="Arial"/>
                <w:sz w:val="16"/>
                <w:szCs w:val="16"/>
              </w:rPr>
              <w:t>Animal Supplier</w:t>
            </w:r>
          </w:p>
        </w:tc>
        <w:tc>
          <w:tcPr>
            <w:tcW w:w="2091" w:type="dxa"/>
            <w:shd w:val="clear" w:color="auto" w:fill="auto"/>
          </w:tcPr>
          <w:p w14:paraId="73C55595" w14:textId="5C95C63D" w:rsidR="000742BC" w:rsidRPr="00CA651B"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C972C7">
              <w:rPr>
                <w:rFonts w:ascii="Arial" w:hAnsi="Arial" w:cs="Arial"/>
                <w:sz w:val="16"/>
                <w:szCs w:val="16"/>
              </w:rPr>
              <w:t>Animal Management Plan</w:t>
            </w:r>
          </w:p>
        </w:tc>
      </w:tr>
      <w:tr w:rsidR="000742BC" w:rsidRPr="00742387" w14:paraId="20347861" w14:textId="77777777" w:rsidTr="009E1B42">
        <w:trPr>
          <w:trHeight w:val="615"/>
        </w:trPr>
        <w:tc>
          <w:tcPr>
            <w:tcW w:w="2068" w:type="dxa"/>
          </w:tcPr>
          <w:p w14:paraId="7A96721B" w14:textId="0B3D1AAE" w:rsidR="000742BC" w:rsidRPr="00E52065" w:rsidRDefault="000742BC" w:rsidP="009E1B42">
            <w:pPr>
              <w:spacing w:before="120" w:after="120"/>
              <w:rPr>
                <w:rFonts w:ascii="Arial" w:hAnsi="Arial" w:cs="Arial"/>
                <w:b/>
                <w:bCs/>
                <w:color w:val="000000"/>
                <w:sz w:val="16"/>
                <w:szCs w:val="16"/>
              </w:rPr>
            </w:pPr>
            <w:r w:rsidRPr="00A57BF2">
              <w:rPr>
                <w:rFonts w:ascii="Arial" w:hAnsi="Arial" w:cs="Arial"/>
                <w:b/>
                <w:bCs/>
                <w:color w:val="000000"/>
                <w:sz w:val="16"/>
                <w:szCs w:val="16"/>
              </w:rPr>
              <w:t>Bomb Threat or Suspicious Package</w:t>
            </w:r>
          </w:p>
        </w:tc>
        <w:tc>
          <w:tcPr>
            <w:tcW w:w="3205" w:type="dxa"/>
            <w:gridSpan w:val="2"/>
          </w:tcPr>
          <w:p w14:paraId="78A475DC" w14:textId="42354161" w:rsidR="000742BC" w:rsidRPr="00A57BF2" w:rsidRDefault="000742BC" w:rsidP="009E1B42">
            <w:pPr>
              <w:spacing w:beforeLines="20" w:before="48" w:afterLines="20" w:after="48"/>
              <w:rPr>
                <w:rFonts w:ascii="Arial" w:hAnsi="Arial" w:cs="Arial"/>
                <w:color w:val="000000"/>
                <w:sz w:val="16"/>
                <w:szCs w:val="16"/>
              </w:rPr>
            </w:pPr>
            <w:r w:rsidRPr="00A57BF2">
              <w:rPr>
                <w:rFonts w:ascii="Arial" w:hAnsi="Arial" w:cs="Arial"/>
                <w:color w:val="000000"/>
                <w:sz w:val="16"/>
                <w:szCs w:val="16"/>
              </w:rPr>
              <w:t>Multiple deaths; severe injuries; damage to infrastructure and assets; reputational impact; cancellation of exhibition/closure of venue; significant media attention; distress/PTSD suffered by staff, artists or patrons.</w:t>
            </w:r>
          </w:p>
        </w:tc>
        <w:tc>
          <w:tcPr>
            <w:tcW w:w="1127" w:type="dxa"/>
            <w:shd w:val="clear" w:color="auto" w:fill="FFC000"/>
          </w:tcPr>
          <w:p w14:paraId="36FA1696"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5E</w:t>
            </w:r>
          </w:p>
          <w:p w14:paraId="584A6318" w14:textId="6EE692DB" w:rsidR="000742BC"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5C7B6298"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Safety Management Plan to include Response Protocols for likely terrorist behaviour such as Armed Intruders, Bomb Threats or Active Shooters</w:t>
            </w:r>
          </w:p>
          <w:p w14:paraId="0482507E"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Staff Inductions to incorporate a briefing on the current threat level and an induction into the Response Protocols for bomb threats</w:t>
            </w:r>
          </w:p>
          <w:p w14:paraId="16569B23"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lastRenderedPageBreak/>
              <w:t>Site for the event to be analysed for any elements that may present a higher risk, or prevent a swift and functional evacuation in the event of a bomb threat</w:t>
            </w:r>
          </w:p>
          <w:p w14:paraId="138A4B62"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Implement deterrence measures such as alarm systems, controlled entry, security patrols, CCTV (where possible)</w:t>
            </w:r>
          </w:p>
          <w:p w14:paraId="3B7AB4E3"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Venue has a minimum of two emergency evacuation pathways</w:t>
            </w:r>
          </w:p>
          <w:p w14:paraId="6D7A2A79"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Venue has capacity for an unannounced Assembly Area, not included in printed plans</w:t>
            </w:r>
          </w:p>
          <w:p w14:paraId="02BC6523"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that all staff have phones on site to ensure that emergency services can be notified immediately</w:t>
            </w:r>
          </w:p>
          <w:p w14:paraId="38C87865" w14:textId="1080A8E3"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rPr>
              <w:t>All Event Stakeholders, (inclusive of Event Organizers, Staff, Suppliers and Emergency Service Providers) to be consulted on Safety Management and Risk Management Planning</w:t>
            </w:r>
          </w:p>
        </w:tc>
        <w:tc>
          <w:tcPr>
            <w:tcW w:w="1133" w:type="dxa"/>
            <w:shd w:val="clear" w:color="auto" w:fill="FFFF00"/>
          </w:tcPr>
          <w:p w14:paraId="2EDB9AC5"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4E</w:t>
            </w:r>
          </w:p>
          <w:p w14:paraId="7DBF8B03" w14:textId="0509F8BE" w:rsidR="000742BC"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74B9836D"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0BF3E29D"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264957CF"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Venue</w:t>
            </w:r>
          </w:p>
          <w:p w14:paraId="3844E781" w14:textId="66BA7192" w:rsidR="000742BC"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686906">
              <w:rPr>
                <w:rFonts w:ascii="Arial" w:hAnsi="Arial" w:cs="Arial"/>
                <w:sz w:val="16"/>
                <w:szCs w:val="16"/>
              </w:rPr>
              <w:t>Security Team</w:t>
            </w:r>
          </w:p>
        </w:tc>
        <w:tc>
          <w:tcPr>
            <w:tcW w:w="2091" w:type="dxa"/>
            <w:shd w:val="clear" w:color="auto" w:fill="auto"/>
          </w:tcPr>
          <w:p w14:paraId="19A3D1EC"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Safety and Emergency Management Plan</w:t>
            </w:r>
          </w:p>
          <w:p w14:paraId="46720B9E" w14:textId="3CB90315" w:rsidR="000742BC" w:rsidRPr="00CA651B"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686906">
              <w:rPr>
                <w:rFonts w:ascii="Arial" w:hAnsi="Arial" w:cs="Arial"/>
                <w:sz w:val="16"/>
                <w:szCs w:val="16"/>
              </w:rPr>
              <w:t>Incident Logs, Safety Checklists</w:t>
            </w:r>
          </w:p>
        </w:tc>
      </w:tr>
      <w:tr w:rsidR="000742BC" w:rsidRPr="00742387" w14:paraId="2A1A4C45" w14:textId="77777777" w:rsidTr="009E1B42">
        <w:trPr>
          <w:trHeight w:val="615"/>
        </w:trPr>
        <w:tc>
          <w:tcPr>
            <w:tcW w:w="2068" w:type="dxa"/>
          </w:tcPr>
          <w:p w14:paraId="142B9C02" w14:textId="20329366" w:rsidR="000742BC" w:rsidRPr="00E52065" w:rsidRDefault="000742BC" w:rsidP="009E1B42">
            <w:pPr>
              <w:spacing w:before="120" w:after="120"/>
              <w:rPr>
                <w:rFonts w:ascii="Arial" w:hAnsi="Arial" w:cs="Arial"/>
                <w:b/>
                <w:bCs/>
                <w:color w:val="000000"/>
                <w:sz w:val="16"/>
                <w:szCs w:val="16"/>
              </w:rPr>
            </w:pPr>
            <w:r w:rsidRPr="00E52065">
              <w:rPr>
                <w:rFonts w:ascii="Arial" w:hAnsi="Arial" w:cs="Arial"/>
                <w:b/>
                <w:bCs/>
                <w:color w:val="000000"/>
                <w:sz w:val="16"/>
                <w:szCs w:val="16"/>
              </w:rPr>
              <w:t>Breach of Contract, Policy or Legislation</w:t>
            </w:r>
          </w:p>
        </w:tc>
        <w:tc>
          <w:tcPr>
            <w:tcW w:w="3205" w:type="dxa"/>
            <w:gridSpan w:val="2"/>
          </w:tcPr>
          <w:p w14:paraId="680CA5D5" w14:textId="4F4D8639" w:rsidR="000742BC" w:rsidRPr="00E52065" w:rsidRDefault="000742BC" w:rsidP="009E1B42">
            <w:pPr>
              <w:spacing w:beforeLines="20" w:before="48" w:afterLines="20" w:after="48"/>
              <w:rPr>
                <w:rFonts w:ascii="Arial" w:hAnsi="Arial" w:cs="Arial"/>
                <w:sz w:val="16"/>
                <w:szCs w:val="16"/>
              </w:rPr>
            </w:pPr>
            <w:r w:rsidRPr="00E52065">
              <w:rPr>
                <w:rFonts w:ascii="Arial" w:hAnsi="Arial" w:cs="Arial"/>
                <w:sz w:val="16"/>
                <w:szCs w:val="16"/>
              </w:rPr>
              <w:t>Damage to infrastructure; delay/interruption to planned activities; reputational risk and financial loss; penalty; injury to staff or artists; damage to stakeholder relationships</w:t>
            </w:r>
          </w:p>
        </w:tc>
        <w:tc>
          <w:tcPr>
            <w:tcW w:w="1127" w:type="dxa"/>
            <w:shd w:val="clear" w:color="auto" w:fill="FFFF00"/>
          </w:tcPr>
          <w:p w14:paraId="6C230E33"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4E</w:t>
            </w:r>
          </w:p>
          <w:p w14:paraId="4842C38E" w14:textId="17E49E09" w:rsidR="000742BC"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388F7B23"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Contractual agreements in place for all relevant stakeholder relationships including funding partners, staff, contractors, suppliers and artists</w:t>
            </w:r>
          </w:p>
          <w:p w14:paraId="7373CC92"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Inductions undertaken for all incoming Staff, Hirers and Contractors</w:t>
            </w:r>
          </w:p>
          <w:p w14:paraId="3C7BFB98"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Public Liability insurance in place for all operational activities</w:t>
            </w:r>
          </w:p>
          <w:p w14:paraId="7B6FC81D"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All Staff, Artists, Hirers and Contractors clear on what would constitute a serious breach of legislation or policy</w:t>
            </w:r>
          </w:p>
          <w:p w14:paraId="4454FCFF" w14:textId="0A5CEED5"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 xml:space="preserve">Staff, Artists, Hirers and Contractors provided with access to relevant policies at the </w:t>
            </w:r>
            <w:r w:rsidRPr="00E52065">
              <w:rPr>
                <w:rFonts w:ascii="Arial" w:hAnsi="Arial" w:cs="Arial"/>
                <w:sz w:val="16"/>
                <w:szCs w:val="16"/>
              </w:rPr>
              <w:lastRenderedPageBreak/>
              <w:t>commencement of planned activities or contracted duties</w:t>
            </w:r>
          </w:p>
        </w:tc>
        <w:tc>
          <w:tcPr>
            <w:tcW w:w="1133" w:type="dxa"/>
            <w:shd w:val="clear" w:color="auto" w:fill="92D050"/>
          </w:tcPr>
          <w:p w14:paraId="2A43233E"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2E</w:t>
            </w:r>
          </w:p>
          <w:p w14:paraId="0B7A9762" w14:textId="6CABCE66" w:rsidR="000742BC"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161A06D5" w14:textId="77777777" w:rsidR="000742BC" w:rsidRPr="00CA651B"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7F84E2E1" w14:textId="77777777" w:rsidR="000742BC" w:rsidRPr="00CA651B" w:rsidRDefault="000742BC" w:rsidP="009E1B42">
            <w:pPr>
              <w:pStyle w:val="ListParagraph"/>
              <w:numPr>
                <w:ilvl w:val="0"/>
                <w:numId w:val="11"/>
              </w:numPr>
              <w:spacing w:beforeLines="20" w:before="48" w:afterLines="20" w:after="48"/>
              <w:ind w:left="176" w:hanging="176"/>
              <w:rPr>
                <w:rFonts w:ascii="Arial" w:hAnsi="Arial" w:cs="Arial"/>
                <w:sz w:val="16"/>
                <w:szCs w:val="16"/>
              </w:rPr>
            </w:pPr>
            <w:r w:rsidRPr="00CA651B">
              <w:rPr>
                <w:rFonts w:ascii="Arial" w:hAnsi="Arial" w:cs="Arial"/>
                <w:sz w:val="16"/>
                <w:szCs w:val="16"/>
              </w:rPr>
              <w:t>Artists</w:t>
            </w:r>
          </w:p>
          <w:p w14:paraId="790E4EC8" w14:textId="2800D936" w:rsidR="000742BC"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CA651B">
              <w:rPr>
                <w:rFonts w:ascii="Arial" w:hAnsi="Arial" w:cs="Arial"/>
                <w:sz w:val="16"/>
                <w:szCs w:val="16"/>
              </w:rPr>
              <w:t>Staff and Contractors</w:t>
            </w:r>
          </w:p>
        </w:tc>
        <w:tc>
          <w:tcPr>
            <w:tcW w:w="2091" w:type="dxa"/>
            <w:shd w:val="clear" w:color="auto" w:fill="auto"/>
          </w:tcPr>
          <w:p w14:paraId="4399AFAE" w14:textId="77777777" w:rsidR="000742BC" w:rsidRPr="00CA651B"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CA651B">
              <w:rPr>
                <w:rFonts w:ascii="Arial" w:hAnsi="Arial" w:cs="Arial"/>
                <w:sz w:val="16"/>
                <w:szCs w:val="16"/>
              </w:rPr>
              <w:t>Organisational Policies</w:t>
            </w:r>
          </w:p>
          <w:p w14:paraId="79F56F7D" w14:textId="77777777" w:rsidR="000742BC" w:rsidRPr="00CA651B"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CA651B">
              <w:rPr>
                <w:rFonts w:ascii="Arial" w:hAnsi="Arial" w:cs="Arial"/>
                <w:sz w:val="16"/>
                <w:szCs w:val="16"/>
              </w:rPr>
              <w:t>Contract and agreement templates</w:t>
            </w:r>
          </w:p>
          <w:p w14:paraId="34F15A19" w14:textId="57C300F9" w:rsidR="000742BC" w:rsidRPr="00CA651B" w:rsidRDefault="000742BC" w:rsidP="009E1B42">
            <w:pPr>
              <w:pStyle w:val="ListParagraph"/>
              <w:numPr>
                <w:ilvl w:val="0"/>
                <w:numId w:val="11"/>
              </w:numPr>
              <w:spacing w:beforeLines="20" w:before="48" w:afterLines="20" w:after="48"/>
              <w:ind w:left="176" w:right="284" w:hanging="176"/>
              <w:rPr>
                <w:rFonts w:ascii="Arial" w:hAnsi="Arial" w:cs="Arial"/>
                <w:sz w:val="16"/>
                <w:szCs w:val="16"/>
              </w:rPr>
            </w:pPr>
            <w:r w:rsidRPr="00CA651B">
              <w:rPr>
                <w:rFonts w:ascii="Arial" w:hAnsi="Arial" w:cs="Arial"/>
                <w:sz w:val="16"/>
                <w:szCs w:val="16"/>
              </w:rPr>
              <w:t>Incident Logs</w:t>
            </w:r>
          </w:p>
        </w:tc>
      </w:tr>
      <w:tr w:rsidR="000742BC" w:rsidRPr="00742387" w14:paraId="5A37D291" w14:textId="77777777" w:rsidTr="009E1B42">
        <w:trPr>
          <w:trHeight w:val="615"/>
        </w:trPr>
        <w:tc>
          <w:tcPr>
            <w:tcW w:w="2068" w:type="dxa"/>
          </w:tcPr>
          <w:p w14:paraId="780D9E77" w14:textId="0C658C67"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Bumping Equipment In and Out</w:t>
            </w:r>
          </w:p>
        </w:tc>
        <w:tc>
          <w:tcPr>
            <w:tcW w:w="3205" w:type="dxa"/>
            <w:gridSpan w:val="2"/>
          </w:tcPr>
          <w:p w14:paraId="3D854014" w14:textId="274DC6FE" w:rsidR="000742BC" w:rsidRPr="00E52065" w:rsidRDefault="000742BC" w:rsidP="009E1B42">
            <w:pPr>
              <w:spacing w:beforeLines="20" w:before="48" w:afterLines="20" w:after="48"/>
              <w:rPr>
                <w:rFonts w:ascii="Arial" w:hAnsi="Arial" w:cs="Arial"/>
                <w:sz w:val="16"/>
                <w:szCs w:val="16"/>
              </w:rPr>
            </w:pPr>
            <w:r w:rsidRPr="00E52065">
              <w:rPr>
                <w:rFonts w:ascii="Arial" w:hAnsi="Arial" w:cs="Arial"/>
                <w:sz w:val="16"/>
                <w:szCs w:val="16"/>
              </w:rPr>
              <w:t>Injury to staff, contractors, artists and general public; damage to equipment, infrastructure, assets, buildings or artworks</w:t>
            </w:r>
          </w:p>
        </w:tc>
        <w:tc>
          <w:tcPr>
            <w:tcW w:w="1127" w:type="dxa"/>
            <w:shd w:val="clear" w:color="auto" w:fill="FFC000"/>
          </w:tcPr>
          <w:p w14:paraId="3F1C265C"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4C</w:t>
            </w:r>
          </w:p>
          <w:p w14:paraId="3BF81B0E" w14:textId="6D8B8918"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5871330B" w14:textId="5069749F"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 xml:space="preserve">Bump-in and –out activities to be scheduled by </w:t>
            </w:r>
            <w:r>
              <w:rPr>
                <w:rFonts w:ascii="Arial" w:hAnsi="Arial" w:cs="Arial"/>
                <w:sz w:val="16"/>
                <w:szCs w:val="16"/>
              </w:rPr>
              <w:t>Event</w:t>
            </w:r>
            <w:r w:rsidRPr="00E52065">
              <w:rPr>
                <w:rFonts w:ascii="Arial" w:hAnsi="Arial" w:cs="Arial"/>
                <w:sz w:val="16"/>
                <w:szCs w:val="16"/>
              </w:rPr>
              <w:t xml:space="preserve"> Management, and activities carried out according to this schedule</w:t>
            </w:r>
          </w:p>
          <w:p w14:paraId="09C01CCB"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Staff to be trained and/or inducted in the use and movement of the equipment they are manipulating</w:t>
            </w:r>
          </w:p>
          <w:p w14:paraId="2A1D4B86"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Bump-in areas to be closed to, and/or barricaded from, the general public</w:t>
            </w:r>
          </w:p>
          <w:p w14:paraId="40E71ADD" w14:textId="341B2376"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All non-</w:t>
            </w:r>
            <w:r>
              <w:rPr>
                <w:rFonts w:ascii="Arial" w:hAnsi="Arial" w:cs="Arial"/>
                <w:sz w:val="16"/>
                <w:szCs w:val="16"/>
              </w:rPr>
              <w:t>Event</w:t>
            </w:r>
            <w:r w:rsidRPr="00E52065">
              <w:rPr>
                <w:rFonts w:ascii="Arial" w:hAnsi="Arial" w:cs="Arial"/>
                <w:sz w:val="16"/>
                <w:szCs w:val="16"/>
              </w:rPr>
              <w:t xml:space="preserve"> personnel to be asked to leave the site during bump-in and –out activity</w:t>
            </w:r>
          </w:p>
          <w:p w14:paraId="7CFE5930"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Bump-in and –out activity to not commence until area is clear of patrons and/or general public; works to cease should people need to access or move through the site</w:t>
            </w:r>
          </w:p>
          <w:p w14:paraId="44B07C86"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Lifting aids (such as trolleys), multiple person lifting and other mechanical means to be used to minimise or prevent undue strain in manipulation of equipment</w:t>
            </w:r>
          </w:p>
          <w:p w14:paraId="41A604B6"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Site to be well lit, well ventilated and clear of any extraneous materials; Site Management to ensure that site is as clear and tidy as practicable throughout the course of the bump-in and/or –out</w:t>
            </w:r>
          </w:p>
          <w:p w14:paraId="3832AF1E" w14:textId="190F806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Fragile, valuable, awkward or unusual items to be assessed prior to installation to determine the safest methodology by which to install the item</w:t>
            </w:r>
          </w:p>
        </w:tc>
        <w:tc>
          <w:tcPr>
            <w:tcW w:w="1133" w:type="dxa"/>
            <w:shd w:val="clear" w:color="auto" w:fill="FFFF00"/>
          </w:tcPr>
          <w:p w14:paraId="7F0C135B"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3D</w:t>
            </w:r>
          </w:p>
          <w:p w14:paraId="0B74F33C" w14:textId="7E623AFE"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425B8B21" w14:textId="73414ADB"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4CF54150"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Staff and Contractors</w:t>
            </w:r>
          </w:p>
          <w:p w14:paraId="77D7691C"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Venue</w:t>
            </w:r>
          </w:p>
          <w:p w14:paraId="20A3F667" w14:textId="1DE84937"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Suppliers</w:t>
            </w:r>
          </w:p>
        </w:tc>
        <w:tc>
          <w:tcPr>
            <w:tcW w:w="2091" w:type="dxa"/>
            <w:shd w:val="clear" w:color="auto" w:fill="auto"/>
          </w:tcPr>
          <w:p w14:paraId="734D8823" w14:textId="0BA07F6C"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Schedules, Plans, </w:t>
            </w:r>
            <w:r>
              <w:rPr>
                <w:rFonts w:ascii="Arial" w:hAnsi="Arial" w:cs="Arial"/>
                <w:sz w:val="16"/>
                <w:szCs w:val="16"/>
              </w:rPr>
              <w:t>Event</w:t>
            </w:r>
            <w:r w:rsidRPr="00CA651B">
              <w:rPr>
                <w:rFonts w:ascii="Arial" w:hAnsi="Arial" w:cs="Arial"/>
                <w:sz w:val="16"/>
                <w:szCs w:val="16"/>
              </w:rPr>
              <w:t xml:space="preserve"> Management Plan</w:t>
            </w:r>
          </w:p>
          <w:p w14:paraId="4D308A56" w14:textId="006C99A9"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 Safety Checklists</w:t>
            </w:r>
          </w:p>
        </w:tc>
      </w:tr>
      <w:tr w:rsidR="000742BC" w:rsidRPr="00742387" w14:paraId="68716E63" w14:textId="77777777" w:rsidTr="009E1B42">
        <w:trPr>
          <w:trHeight w:val="615"/>
        </w:trPr>
        <w:tc>
          <w:tcPr>
            <w:tcW w:w="2068" w:type="dxa"/>
          </w:tcPr>
          <w:p w14:paraId="3B21DBF3" w14:textId="104F5D92" w:rsidR="000742BC" w:rsidRPr="00E52065" w:rsidRDefault="000742BC" w:rsidP="009E1B42">
            <w:pPr>
              <w:spacing w:before="120" w:after="120"/>
              <w:rPr>
                <w:rFonts w:ascii="Arial" w:hAnsi="Arial" w:cs="Arial"/>
                <w:b/>
                <w:bCs/>
                <w:sz w:val="16"/>
                <w:szCs w:val="16"/>
              </w:rPr>
            </w:pPr>
            <w:r>
              <w:rPr>
                <w:rFonts w:ascii="Arial" w:hAnsi="Arial" w:cs="Arial"/>
                <w:b/>
                <w:bCs/>
                <w:color w:val="000000"/>
                <w:sz w:val="16"/>
                <w:szCs w:val="16"/>
              </w:rPr>
              <w:t>Children Attend Event</w:t>
            </w:r>
          </w:p>
        </w:tc>
        <w:tc>
          <w:tcPr>
            <w:tcW w:w="3205" w:type="dxa"/>
            <w:gridSpan w:val="2"/>
          </w:tcPr>
          <w:p w14:paraId="1CFFC794" w14:textId="1EA840E7" w:rsidR="000742BC" w:rsidRPr="00E52065" w:rsidRDefault="000742BC" w:rsidP="009E1B42">
            <w:pPr>
              <w:spacing w:beforeLines="20" w:before="48" w:afterLines="20" w:after="48"/>
              <w:rPr>
                <w:rFonts w:ascii="Arial" w:hAnsi="Arial" w:cs="Arial"/>
                <w:sz w:val="16"/>
                <w:szCs w:val="16"/>
              </w:rPr>
            </w:pPr>
            <w:r w:rsidRPr="00E52065">
              <w:rPr>
                <w:rFonts w:ascii="Arial" w:hAnsi="Arial" w:cs="Arial"/>
                <w:sz w:val="16"/>
                <w:szCs w:val="16"/>
              </w:rPr>
              <w:t xml:space="preserve">Injury to, or distress suffered by children; distress suffered by their parent/guardian; reputational damage; financial impacts if </w:t>
            </w:r>
            <w:r>
              <w:rPr>
                <w:rFonts w:ascii="Arial" w:hAnsi="Arial" w:cs="Arial"/>
                <w:sz w:val="16"/>
                <w:szCs w:val="16"/>
              </w:rPr>
              <w:t>Event</w:t>
            </w:r>
            <w:r w:rsidRPr="00E52065">
              <w:rPr>
                <w:rFonts w:ascii="Arial" w:hAnsi="Arial" w:cs="Arial"/>
                <w:sz w:val="16"/>
                <w:szCs w:val="16"/>
              </w:rPr>
              <w:t xml:space="preserve"> activities are not seen as safe for </w:t>
            </w:r>
            <w:r w:rsidRPr="00E52065">
              <w:rPr>
                <w:rFonts w:ascii="Arial" w:hAnsi="Arial" w:cs="Arial"/>
                <w:sz w:val="16"/>
                <w:szCs w:val="16"/>
              </w:rPr>
              <w:lastRenderedPageBreak/>
              <w:t>children resulting in reduced attendance/engagement; damage to assets/equipment/infrastructure</w:t>
            </w:r>
          </w:p>
        </w:tc>
        <w:tc>
          <w:tcPr>
            <w:tcW w:w="1127" w:type="dxa"/>
            <w:shd w:val="clear" w:color="auto" w:fill="FFFF00"/>
          </w:tcPr>
          <w:p w14:paraId="4D39781A"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lastRenderedPageBreak/>
              <w:t>4D</w:t>
            </w:r>
          </w:p>
          <w:p w14:paraId="1B984B7D" w14:textId="03E2BFAE"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7908B08D"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Parents or guardians to monitor children at all times onsite – entry/ticketing conditions to include this</w:t>
            </w:r>
          </w:p>
          <w:p w14:paraId="476248D5" w14:textId="0D2DA48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lastRenderedPageBreak/>
              <w:t xml:space="preserve">Design and layout of </w:t>
            </w:r>
            <w:r>
              <w:rPr>
                <w:rFonts w:ascii="Arial" w:hAnsi="Arial" w:cs="Arial"/>
                <w:sz w:val="16"/>
                <w:szCs w:val="16"/>
              </w:rPr>
              <w:t>Event</w:t>
            </w:r>
            <w:r w:rsidRPr="00E52065">
              <w:rPr>
                <w:rFonts w:ascii="Arial" w:hAnsi="Arial" w:cs="Arial"/>
                <w:sz w:val="16"/>
                <w:szCs w:val="16"/>
              </w:rPr>
              <w:t xml:space="preserve"> activities to take into account the behaviour and inhibitions/lack of spatial awareness of children to create design or engineering solutions to counteract behaviour of children</w:t>
            </w:r>
          </w:p>
          <w:p w14:paraId="2090EFD8"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Relevant staff to have Working with Children checks (WWCC)</w:t>
            </w:r>
          </w:p>
          <w:p w14:paraId="734DEA7D" w14:textId="4085D7CA"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 xml:space="preserve">Design of </w:t>
            </w:r>
            <w:r>
              <w:rPr>
                <w:rFonts w:ascii="Arial" w:hAnsi="Arial" w:cs="Arial"/>
                <w:sz w:val="16"/>
                <w:szCs w:val="16"/>
              </w:rPr>
              <w:t>Event</w:t>
            </w:r>
            <w:r w:rsidRPr="00E52065">
              <w:rPr>
                <w:rFonts w:ascii="Arial" w:hAnsi="Arial" w:cs="Arial"/>
                <w:sz w:val="16"/>
                <w:szCs w:val="16"/>
              </w:rPr>
              <w:t xml:space="preserve"> activities and programming to take into account the demographic and be appropriate in terms of content inclusion, structure and timing</w:t>
            </w:r>
          </w:p>
          <w:p w14:paraId="0F29A005"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 xml:space="preserve">Venues to have facilities appropriate for children </w:t>
            </w:r>
          </w:p>
          <w:p w14:paraId="4AEC94CA"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Venues to have designated Lost Child Checkpoint, known to all staff and security</w:t>
            </w:r>
          </w:p>
          <w:p w14:paraId="3C94C244" w14:textId="02BA5E88" w:rsidR="000742BC" w:rsidRPr="00DF5F33" w:rsidRDefault="000742BC" w:rsidP="009E1B42">
            <w:pPr>
              <w:numPr>
                <w:ilvl w:val="0"/>
                <w:numId w:val="16"/>
              </w:numPr>
              <w:spacing w:beforeLines="20" w:before="48" w:afterLines="20" w:after="48"/>
              <w:ind w:left="176" w:hanging="176"/>
              <w:rPr>
                <w:rFonts w:ascii="Arial" w:hAnsi="Arial" w:cs="Arial"/>
                <w:sz w:val="16"/>
                <w:szCs w:val="16"/>
              </w:rPr>
            </w:pPr>
            <w:r w:rsidRPr="00E52065">
              <w:rPr>
                <w:rFonts w:ascii="Arial" w:hAnsi="Arial" w:cs="Arial"/>
                <w:sz w:val="16"/>
                <w:szCs w:val="16"/>
              </w:rPr>
              <w:t>Venues to have Lost Child Protocol, known to all staff and security and manned by a person with a WWCC</w:t>
            </w:r>
          </w:p>
        </w:tc>
        <w:tc>
          <w:tcPr>
            <w:tcW w:w="1133" w:type="dxa"/>
            <w:shd w:val="clear" w:color="auto" w:fill="92D050"/>
          </w:tcPr>
          <w:p w14:paraId="20E6EFA2"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2D</w:t>
            </w:r>
          </w:p>
          <w:p w14:paraId="31ED8BF6" w14:textId="4D45B89B"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27CB80AB" w14:textId="3FDCD142"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4513F8D6"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Staff and Contractors</w:t>
            </w:r>
          </w:p>
          <w:p w14:paraId="011F2D5E" w14:textId="2A3E05FB"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Venue</w:t>
            </w:r>
          </w:p>
        </w:tc>
        <w:tc>
          <w:tcPr>
            <w:tcW w:w="2091" w:type="dxa"/>
            <w:shd w:val="clear" w:color="auto" w:fill="auto"/>
          </w:tcPr>
          <w:p w14:paraId="287838AA" w14:textId="431903A5" w:rsidR="000742BC" w:rsidRPr="00CA651B"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CA651B">
              <w:rPr>
                <w:rFonts w:ascii="Arial" w:hAnsi="Arial" w:cs="Arial"/>
                <w:sz w:val="16"/>
                <w:szCs w:val="16"/>
              </w:rPr>
              <w:t xml:space="preserve">Program and </w:t>
            </w:r>
            <w:r>
              <w:rPr>
                <w:rFonts w:ascii="Arial" w:hAnsi="Arial" w:cs="Arial"/>
                <w:sz w:val="16"/>
                <w:szCs w:val="16"/>
              </w:rPr>
              <w:t>Event</w:t>
            </w:r>
            <w:r w:rsidRPr="00CA651B">
              <w:rPr>
                <w:rFonts w:ascii="Arial" w:hAnsi="Arial" w:cs="Arial"/>
                <w:sz w:val="16"/>
                <w:szCs w:val="16"/>
              </w:rPr>
              <w:t xml:space="preserve"> planning documentation</w:t>
            </w:r>
          </w:p>
          <w:p w14:paraId="241C3030" w14:textId="27229A5D"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lastRenderedPageBreak/>
              <w:t>Incident Logs</w:t>
            </w:r>
          </w:p>
        </w:tc>
      </w:tr>
      <w:tr w:rsidR="000742BC" w:rsidRPr="00742387" w14:paraId="728F3C21" w14:textId="77777777" w:rsidTr="009E1B42">
        <w:trPr>
          <w:trHeight w:val="615"/>
        </w:trPr>
        <w:tc>
          <w:tcPr>
            <w:tcW w:w="2068" w:type="dxa"/>
          </w:tcPr>
          <w:p w14:paraId="4998D3B8" w14:textId="77777777" w:rsidR="000742BC" w:rsidRPr="00E52065" w:rsidRDefault="000742BC" w:rsidP="009E1B42">
            <w:pPr>
              <w:spacing w:beforeLines="20" w:before="48" w:afterLines="20" w:after="48" w:line="300" w:lineRule="auto"/>
              <w:rPr>
                <w:rFonts w:ascii="Arial" w:hAnsi="Arial" w:cs="Arial"/>
                <w:b/>
                <w:bCs/>
                <w:sz w:val="16"/>
                <w:szCs w:val="16"/>
              </w:rPr>
            </w:pPr>
            <w:r w:rsidRPr="00E52065">
              <w:rPr>
                <w:rFonts w:ascii="Arial" w:hAnsi="Arial" w:cs="Arial"/>
                <w:b/>
                <w:bCs/>
                <w:color w:val="000000"/>
                <w:sz w:val="16"/>
                <w:szCs w:val="16"/>
              </w:rPr>
              <w:lastRenderedPageBreak/>
              <w:t xml:space="preserve">Climate Emergency </w:t>
            </w:r>
          </w:p>
          <w:p w14:paraId="16852BE1" w14:textId="77777777" w:rsidR="000742BC" w:rsidRPr="00E52065" w:rsidRDefault="000742BC" w:rsidP="009E1B42">
            <w:pPr>
              <w:spacing w:before="120" w:after="120"/>
              <w:rPr>
                <w:rFonts w:ascii="Arial" w:hAnsi="Arial" w:cs="Arial"/>
                <w:b/>
                <w:bCs/>
                <w:sz w:val="16"/>
                <w:szCs w:val="16"/>
              </w:rPr>
            </w:pPr>
          </w:p>
        </w:tc>
        <w:tc>
          <w:tcPr>
            <w:tcW w:w="3205" w:type="dxa"/>
            <w:gridSpan w:val="2"/>
          </w:tcPr>
          <w:p w14:paraId="0DF104AC" w14:textId="6BA0DA39" w:rsidR="000742BC" w:rsidRPr="00E52065" w:rsidRDefault="000742BC" w:rsidP="009E1B42">
            <w:pPr>
              <w:spacing w:beforeLines="20" w:before="48" w:afterLines="20" w:after="48"/>
              <w:rPr>
                <w:rFonts w:ascii="Arial" w:hAnsi="Arial" w:cs="Arial"/>
                <w:sz w:val="16"/>
                <w:szCs w:val="16"/>
              </w:rPr>
            </w:pPr>
            <w:r w:rsidRPr="00E52065">
              <w:rPr>
                <w:rFonts w:ascii="Arial" w:hAnsi="Arial" w:cs="Arial"/>
                <w:sz w:val="16"/>
                <w:szCs w:val="16"/>
              </w:rPr>
              <w:t>Illness/injury/discomfort experienced by staff working in increasingly unstable weather conditions/temperatures; financial impact; reputational risk in the event of insufficient response; damage to infrastructure/buildings/collection due to unstable weather patterns/extreme weather.</w:t>
            </w:r>
          </w:p>
        </w:tc>
        <w:tc>
          <w:tcPr>
            <w:tcW w:w="1127" w:type="dxa"/>
            <w:shd w:val="clear" w:color="auto" w:fill="FFFF00"/>
          </w:tcPr>
          <w:p w14:paraId="70920E17"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2B</w:t>
            </w:r>
          </w:p>
          <w:p w14:paraId="724CFB38" w14:textId="7BFA0F7A"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31B5B600" w14:textId="6EE7E78A" w:rsidR="000742BC" w:rsidRPr="00CA651B" w:rsidRDefault="000742BC" w:rsidP="009E1B42">
            <w:pPr>
              <w:numPr>
                <w:ilvl w:val="0"/>
                <w:numId w:val="17"/>
              </w:numPr>
              <w:spacing w:beforeLines="20" w:before="48" w:afterLines="20" w:after="48"/>
              <w:ind w:left="176" w:hanging="176"/>
              <w:rPr>
                <w:rFonts w:ascii="Arial" w:hAnsi="Arial" w:cs="Arial"/>
                <w:sz w:val="16"/>
                <w:szCs w:val="16"/>
              </w:rPr>
            </w:pPr>
            <w:r w:rsidRPr="00CA651B">
              <w:rPr>
                <w:rFonts w:ascii="Arial" w:hAnsi="Arial" w:cs="Arial"/>
                <w:sz w:val="16"/>
                <w:szCs w:val="16"/>
              </w:rPr>
              <w:t xml:space="preserve">Resourcing of, and planning for, reduction of environmental impact to be </w:t>
            </w:r>
            <w:r>
              <w:rPr>
                <w:rFonts w:ascii="Arial" w:hAnsi="Arial" w:cs="Arial"/>
                <w:sz w:val="16"/>
                <w:szCs w:val="16"/>
              </w:rPr>
              <w:t>considered in</w:t>
            </w:r>
            <w:r w:rsidRPr="00CA651B">
              <w:rPr>
                <w:rFonts w:ascii="Arial" w:hAnsi="Arial" w:cs="Arial"/>
                <w:sz w:val="16"/>
                <w:szCs w:val="16"/>
              </w:rPr>
              <w:t xml:space="preserve"> </w:t>
            </w:r>
            <w:r>
              <w:rPr>
                <w:rFonts w:ascii="Arial" w:hAnsi="Arial" w:cs="Arial"/>
                <w:sz w:val="16"/>
                <w:szCs w:val="16"/>
              </w:rPr>
              <w:t>Event</w:t>
            </w:r>
            <w:r w:rsidRPr="00CA651B">
              <w:rPr>
                <w:rFonts w:ascii="Arial" w:hAnsi="Arial" w:cs="Arial"/>
                <w:sz w:val="16"/>
                <w:szCs w:val="16"/>
              </w:rPr>
              <w:t>’s financial and operational planning</w:t>
            </w:r>
          </w:p>
          <w:p w14:paraId="4C8B6DA5" w14:textId="77777777" w:rsidR="000742BC" w:rsidRPr="00CA651B" w:rsidRDefault="000742BC" w:rsidP="009E1B42">
            <w:pPr>
              <w:numPr>
                <w:ilvl w:val="0"/>
                <w:numId w:val="17"/>
              </w:numPr>
              <w:spacing w:beforeLines="20" w:before="48" w:afterLines="20" w:after="48"/>
              <w:ind w:left="176" w:hanging="176"/>
              <w:rPr>
                <w:rFonts w:ascii="Arial" w:hAnsi="Arial" w:cs="Arial"/>
                <w:sz w:val="16"/>
                <w:szCs w:val="16"/>
              </w:rPr>
            </w:pPr>
            <w:r w:rsidRPr="00CA651B">
              <w:rPr>
                <w:rFonts w:ascii="Arial" w:hAnsi="Arial" w:cs="Arial"/>
                <w:sz w:val="16"/>
                <w:szCs w:val="16"/>
              </w:rPr>
              <w:t>Use of digital media and non-printed collateral to be prioritised by marketing team</w:t>
            </w:r>
          </w:p>
          <w:p w14:paraId="1BFA2A3C" w14:textId="18DD6929" w:rsidR="000742BC" w:rsidRPr="00CA651B" w:rsidRDefault="000742BC" w:rsidP="009E1B42">
            <w:pPr>
              <w:numPr>
                <w:ilvl w:val="0"/>
                <w:numId w:val="17"/>
              </w:numPr>
              <w:spacing w:beforeLines="20" w:before="48" w:afterLines="20" w:after="48"/>
              <w:ind w:left="176" w:hanging="176"/>
              <w:rPr>
                <w:rFonts w:ascii="Arial" w:hAnsi="Arial" w:cs="Arial"/>
                <w:sz w:val="16"/>
                <w:szCs w:val="16"/>
              </w:rPr>
            </w:pPr>
            <w:r w:rsidRPr="00CA651B">
              <w:rPr>
                <w:rFonts w:ascii="Arial" w:hAnsi="Arial" w:cs="Arial"/>
                <w:sz w:val="16"/>
                <w:szCs w:val="16"/>
              </w:rPr>
              <w:t xml:space="preserve">Use of digital document distribution and reporting to minimise printed </w:t>
            </w:r>
            <w:r>
              <w:rPr>
                <w:rFonts w:ascii="Arial" w:hAnsi="Arial" w:cs="Arial"/>
                <w:sz w:val="16"/>
                <w:szCs w:val="16"/>
              </w:rPr>
              <w:t>Event</w:t>
            </w:r>
            <w:r w:rsidRPr="00CA651B">
              <w:rPr>
                <w:rFonts w:ascii="Arial" w:hAnsi="Arial" w:cs="Arial"/>
                <w:sz w:val="16"/>
                <w:szCs w:val="16"/>
              </w:rPr>
              <w:t xml:space="preserve"> documentation</w:t>
            </w:r>
          </w:p>
          <w:p w14:paraId="67330AB9" w14:textId="77777777" w:rsidR="000742BC" w:rsidRPr="00CA651B" w:rsidRDefault="000742BC" w:rsidP="009E1B42">
            <w:pPr>
              <w:numPr>
                <w:ilvl w:val="0"/>
                <w:numId w:val="17"/>
              </w:numPr>
              <w:spacing w:beforeLines="20" w:before="48" w:afterLines="20" w:after="48"/>
              <w:ind w:left="176" w:hanging="176"/>
              <w:rPr>
                <w:rFonts w:ascii="Arial" w:hAnsi="Arial" w:cs="Arial"/>
                <w:sz w:val="16"/>
                <w:szCs w:val="16"/>
              </w:rPr>
            </w:pPr>
            <w:r w:rsidRPr="00CA651B">
              <w:rPr>
                <w:rFonts w:ascii="Arial" w:hAnsi="Arial" w:cs="Arial"/>
                <w:sz w:val="16"/>
                <w:szCs w:val="16"/>
              </w:rPr>
              <w:t>Recycling or reuse plans and systems in place where possible for all printed collateral</w:t>
            </w:r>
          </w:p>
          <w:p w14:paraId="2C2F4DA0" w14:textId="77777777" w:rsidR="000742BC" w:rsidRPr="00CA651B" w:rsidRDefault="000742BC" w:rsidP="009E1B42">
            <w:pPr>
              <w:numPr>
                <w:ilvl w:val="0"/>
                <w:numId w:val="17"/>
              </w:numPr>
              <w:spacing w:beforeLines="20" w:before="48" w:afterLines="20" w:after="48"/>
              <w:ind w:left="176" w:hanging="176"/>
              <w:rPr>
                <w:rFonts w:ascii="Arial" w:hAnsi="Arial" w:cs="Arial"/>
                <w:sz w:val="16"/>
                <w:szCs w:val="16"/>
              </w:rPr>
            </w:pPr>
            <w:r w:rsidRPr="00CA651B">
              <w:rPr>
                <w:rFonts w:ascii="Arial" w:hAnsi="Arial" w:cs="Arial"/>
                <w:sz w:val="16"/>
                <w:szCs w:val="16"/>
              </w:rPr>
              <w:t>Utilise biodegradable packaging and products wherever possible</w:t>
            </w:r>
          </w:p>
          <w:p w14:paraId="2DC1B49D" w14:textId="77777777" w:rsidR="000742BC" w:rsidRPr="00CA651B" w:rsidRDefault="000742BC" w:rsidP="009E1B42">
            <w:pPr>
              <w:numPr>
                <w:ilvl w:val="0"/>
                <w:numId w:val="17"/>
              </w:numPr>
              <w:spacing w:beforeLines="20" w:before="48" w:afterLines="20" w:after="48"/>
              <w:ind w:left="176" w:hanging="176"/>
              <w:rPr>
                <w:rFonts w:ascii="Arial" w:hAnsi="Arial" w:cs="Arial"/>
                <w:sz w:val="16"/>
                <w:szCs w:val="16"/>
                <w:lang w:val="en-GB"/>
              </w:rPr>
            </w:pPr>
            <w:r w:rsidRPr="00CA651B">
              <w:rPr>
                <w:rFonts w:ascii="Arial" w:hAnsi="Arial" w:cs="Arial"/>
                <w:sz w:val="16"/>
                <w:szCs w:val="16"/>
                <w:lang w:val="en-GB"/>
              </w:rPr>
              <w:t>Avoid products with excessive packaging or buy in bulk</w:t>
            </w:r>
          </w:p>
          <w:p w14:paraId="7B3ABB6E" w14:textId="77777777" w:rsidR="000742BC" w:rsidRPr="00CA651B" w:rsidRDefault="000742BC" w:rsidP="009E1B42">
            <w:pPr>
              <w:numPr>
                <w:ilvl w:val="0"/>
                <w:numId w:val="17"/>
              </w:numPr>
              <w:spacing w:beforeLines="20" w:before="48" w:afterLines="20" w:after="48"/>
              <w:ind w:left="176" w:hanging="176"/>
              <w:rPr>
                <w:rFonts w:ascii="Arial" w:hAnsi="Arial" w:cs="Arial"/>
                <w:sz w:val="16"/>
                <w:szCs w:val="16"/>
                <w:lang w:val="en-US"/>
              </w:rPr>
            </w:pPr>
            <w:r w:rsidRPr="00CA651B">
              <w:rPr>
                <w:rFonts w:ascii="Arial" w:hAnsi="Arial" w:cs="Arial"/>
                <w:sz w:val="16"/>
                <w:szCs w:val="16"/>
              </w:rPr>
              <w:lastRenderedPageBreak/>
              <w:t>Bottled water to be used only where absolutely necessary – prioritise re-useable/washable cups and bulk water distribution, request artists and staff to use re-useable bottles</w:t>
            </w:r>
          </w:p>
          <w:p w14:paraId="76CA6286" w14:textId="77777777" w:rsidR="000742BC" w:rsidRPr="00CA651B" w:rsidRDefault="000742BC" w:rsidP="009E1B42">
            <w:pPr>
              <w:numPr>
                <w:ilvl w:val="0"/>
                <w:numId w:val="17"/>
              </w:numPr>
              <w:spacing w:beforeLines="20" w:before="48" w:afterLines="20" w:after="48"/>
              <w:ind w:left="176" w:hanging="176"/>
              <w:rPr>
                <w:rFonts w:ascii="Arial" w:hAnsi="Arial" w:cs="Arial"/>
                <w:sz w:val="16"/>
                <w:szCs w:val="16"/>
                <w:lang w:val="en-US"/>
              </w:rPr>
            </w:pPr>
            <w:r w:rsidRPr="00CA651B">
              <w:rPr>
                <w:rFonts w:ascii="Arial" w:hAnsi="Arial" w:cs="Arial"/>
                <w:sz w:val="16"/>
                <w:szCs w:val="16"/>
                <w:lang w:val="en-US"/>
              </w:rPr>
              <w:t>Consider whether design assets (sets, props, costumes, technical items) can be borrowed, hired, reused or recycled before purchasing</w:t>
            </w:r>
          </w:p>
          <w:p w14:paraId="4D329A6D" w14:textId="77777777" w:rsidR="000742BC" w:rsidRPr="00CA651B" w:rsidRDefault="000742BC" w:rsidP="009E1B42">
            <w:pPr>
              <w:numPr>
                <w:ilvl w:val="0"/>
                <w:numId w:val="17"/>
              </w:numPr>
              <w:spacing w:beforeLines="20" w:before="48" w:afterLines="20" w:after="48"/>
              <w:ind w:left="176" w:hanging="176"/>
              <w:rPr>
                <w:rFonts w:ascii="Arial" w:hAnsi="Arial" w:cs="Arial"/>
                <w:sz w:val="16"/>
                <w:szCs w:val="16"/>
                <w:lang w:val="en-US"/>
              </w:rPr>
            </w:pPr>
            <w:proofErr w:type="spellStart"/>
            <w:r w:rsidRPr="00CA651B">
              <w:rPr>
                <w:rFonts w:ascii="Arial" w:hAnsi="Arial" w:cs="Arial"/>
                <w:sz w:val="16"/>
                <w:szCs w:val="16"/>
                <w:lang w:val="en-US"/>
              </w:rPr>
              <w:t>Utilise</w:t>
            </w:r>
            <w:proofErr w:type="spellEnd"/>
            <w:r w:rsidRPr="00CA651B">
              <w:rPr>
                <w:rFonts w:ascii="Arial" w:hAnsi="Arial" w:cs="Arial"/>
                <w:sz w:val="16"/>
                <w:szCs w:val="16"/>
                <w:lang w:val="en-US"/>
              </w:rPr>
              <w:t xml:space="preserve"> sustainable set-building practices, including sets that can be broken down for reuse/recycling and VOC-free paints</w:t>
            </w:r>
          </w:p>
          <w:p w14:paraId="295B293B" w14:textId="77777777" w:rsidR="000742BC" w:rsidRPr="00CA651B" w:rsidRDefault="000742BC" w:rsidP="009E1B42">
            <w:pPr>
              <w:numPr>
                <w:ilvl w:val="0"/>
                <w:numId w:val="17"/>
              </w:numPr>
              <w:spacing w:beforeLines="20" w:before="48" w:afterLines="20" w:after="48"/>
              <w:ind w:left="176" w:hanging="176"/>
              <w:rPr>
                <w:rFonts w:ascii="Arial" w:hAnsi="Arial" w:cs="Arial"/>
                <w:sz w:val="16"/>
                <w:szCs w:val="16"/>
                <w:lang w:val="en-US"/>
              </w:rPr>
            </w:pPr>
            <w:proofErr w:type="spellStart"/>
            <w:r w:rsidRPr="00CA651B">
              <w:rPr>
                <w:rFonts w:ascii="Arial" w:hAnsi="Arial" w:cs="Arial"/>
                <w:sz w:val="16"/>
                <w:szCs w:val="16"/>
                <w:lang w:val="en-US"/>
              </w:rPr>
              <w:t>Utilise</w:t>
            </w:r>
            <w:proofErr w:type="spellEnd"/>
            <w:r w:rsidRPr="00CA651B">
              <w:rPr>
                <w:rFonts w:ascii="Arial" w:hAnsi="Arial" w:cs="Arial"/>
                <w:sz w:val="16"/>
                <w:szCs w:val="16"/>
                <w:lang w:val="en-US"/>
              </w:rPr>
              <w:t xml:space="preserve"> locally made products where possible</w:t>
            </w:r>
          </w:p>
          <w:p w14:paraId="294989E9" w14:textId="77777777" w:rsidR="000742BC" w:rsidRPr="00CA651B" w:rsidRDefault="000742BC" w:rsidP="009E1B42">
            <w:pPr>
              <w:numPr>
                <w:ilvl w:val="0"/>
                <w:numId w:val="17"/>
              </w:numPr>
              <w:spacing w:beforeLines="20" w:before="48" w:afterLines="20" w:after="48"/>
              <w:ind w:left="176" w:hanging="176"/>
              <w:rPr>
                <w:rFonts w:ascii="Arial" w:hAnsi="Arial" w:cs="Arial"/>
                <w:sz w:val="16"/>
                <w:szCs w:val="16"/>
                <w:lang w:val="en-US"/>
              </w:rPr>
            </w:pPr>
            <w:proofErr w:type="spellStart"/>
            <w:r w:rsidRPr="00CA651B">
              <w:rPr>
                <w:rFonts w:ascii="Arial" w:hAnsi="Arial" w:cs="Arial"/>
                <w:sz w:val="16"/>
                <w:szCs w:val="16"/>
                <w:lang w:val="en-US"/>
              </w:rPr>
              <w:t>Minimise</w:t>
            </w:r>
            <w:proofErr w:type="spellEnd"/>
            <w:r w:rsidRPr="00CA651B">
              <w:rPr>
                <w:rFonts w:ascii="Arial" w:hAnsi="Arial" w:cs="Arial"/>
                <w:sz w:val="16"/>
                <w:szCs w:val="16"/>
                <w:lang w:val="en-US"/>
              </w:rPr>
              <w:t xml:space="preserve"> travel wherever possible, make sustainable choices around travel provision (public transport, train travel </w:t>
            </w:r>
            <w:proofErr w:type="spellStart"/>
            <w:r w:rsidRPr="00CA651B">
              <w:rPr>
                <w:rFonts w:ascii="Arial" w:hAnsi="Arial" w:cs="Arial"/>
                <w:sz w:val="16"/>
                <w:szCs w:val="16"/>
                <w:lang w:val="en-US"/>
              </w:rPr>
              <w:t>etc</w:t>
            </w:r>
            <w:proofErr w:type="spellEnd"/>
            <w:r w:rsidRPr="00CA651B">
              <w:rPr>
                <w:rFonts w:ascii="Arial" w:hAnsi="Arial" w:cs="Arial"/>
                <w:sz w:val="16"/>
                <w:szCs w:val="16"/>
                <w:lang w:val="en-US"/>
              </w:rPr>
              <w:t>) and offset any unavoidable travel</w:t>
            </w:r>
          </w:p>
          <w:p w14:paraId="053C8272" w14:textId="77777777" w:rsidR="000742BC" w:rsidRPr="00CA651B" w:rsidRDefault="000742BC" w:rsidP="009E1B42">
            <w:pPr>
              <w:numPr>
                <w:ilvl w:val="0"/>
                <w:numId w:val="17"/>
              </w:numPr>
              <w:spacing w:beforeLines="20" w:before="48" w:afterLines="20" w:after="48"/>
              <w:ind w:left="176" w:hanging="176"/>
              <w:rPr>
                <w:rFonts w:ascii="Arial" w:hAnsi="Arial" w:cs="Arial"/>
                <w:sz w:val="16"/>
                <w:szCs w:val="16"/>
                <w:lang w:val="en-GB"/>
              </w:rPr>
            </w:pPr>
            <w:r w:rsidRPr="00CA651B">
              <w:rPr>
                <w:rFonts w:ascii="Arial" w:hAnsi="Arial" w:cs="Arial"/>
                <w:sz w:val="16"/>
                <w:szCs w:val="16"/>
                <w:lang w:val="en-GB"/>
              </w:rPr>
              <w:t>Purchase products with an environmental or social certification</w:t>
            </w:r>
          </w:p>
          <w:p w14:paraId="0E4E9127" w14:textId="13D26F7C"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lang w:val="en-GB"/>
              </w:rPr>
              <w:t xml:space="preserve">Encourage patrons to utilise sustainable modes of transport to the </w:t>
            </w:r>
            <w:r>
              <w:rPr>
                <w:rFonts w:ascii="Arial" w:hAnsi="Arial" w:cs="Arial"/>
                <w:sz w:val="16"/>
                <w:szCs w:val="16"/>
                <w:lang w:val="en-GB"/>
              </w:rPr>
              <w:t>Event</w:t>
            </w:r>
          </w:p>
        </w:tc>
        <w:tc>
          <w:tcPr>
            <w:tcW w:w="1133" w:type="dxa"/>
            <w:shd w:val="clear" w:color="auto" w:fill="92D050"/>
          </w:tcPr>
          <w:p w14:paraId="5FDFBCB6"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2D</w:t>
            </w:r>
          </w:p>
          <w:p w14:paraId="772337BE" w14:textId="71127BAD"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66F2B180" w14:textId="6BD0C99B"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0790600F"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Marketing and Publicity team</w:t>
            </w:r>
          </w:p>
          <w:p w14:paraId="48C1E0C9"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Staff and Contractors</w:t>
            </w:r>
          </w:p>
          <w:p w14:paraId="50D967D8"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Artists</w:t>
            </w:r>
          </w:p>
          <w:p w14:paraId="1D1E652B" w14:textId="3F71A7BB"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Venue</w:t>
            </w:r>
          </w:p>
        </w:tc>
        <w:tc>
          <w:tcPr>
            <w:tcW w:w="2091" w:type="dxa"/>
            <w:shd w:val="clear" w:color="auto" w:fill="auto"/>
          </w:tcPr>
          <w:p w14:paraId="063C77BF" w14:textId="5768A035" w:rsidR="000742BC" w:rsidRPr="00CA651B" w:rsidRDefault="000742BC" w:rsidP="009E1B42">
            <w:pPr>
              <w:pStyle w:val="ListParagraph"/>
              <w:numPr>
                <w:ilvl w:val="0"/>
                <w:numId w:val="11"/>
              </w:numPr>
              <w:spacing w:before="20" w:after="20"/>
              <w:ind w:left="178" w:hanging="178"/>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Sustainability Policy</w:t>
            </w:r>
          </w:p>
          <w:p w14:paraId="321BE0E3" w14:textId="58CA8073"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w:t>
            </w:r>
          </w:p>
        </w:tc>
      </w:tr>
      <w:tr w:rsidR="000742BC" w:rsidRPr="00742387" w14:paraId="63E699ED" w14:textId="77777777" w:rsidTr="009E1B42">
        <w:trPr>
          <w:trHeight w:val="615"/>
        </w:trPr>
        <w:tc>
          <w:tcPr>
            <w:tcW w:w="2068" w:type="dxa"/>
          </w:tcPr>
          <w:p w14:paraId="01597C7F" w14:textId="361E1774" w:rsidR="000742BC" w:rsidRPr="00E52065" w:rsidRDefault="000742BC" w:rsidP="009E1B42">
            <w:pPr>
              <w:spacing w:beforeLines="20" w:before="48" w:afterLines="20" w:after="48" w:line="300" w:lineRule="auto"/>
              <w:rPr>
                <w:rFonts w:ascii="Arial" w:hAnsi="Arial" w:cs="Arial"/>
                <w:b/>
                <w:bCs/>
                <w:color w:val="000000"/>
                <w:sz w:val="16"/>
                <w:szCs w:val="16"/>
              </w:rPr>
            </w:pPr>
            <w:r>
              <w:rPr>
                <w:rFonts w:ascii="Arial" w:hAnsi="Arial" w:cs="Arial"/>
                <w:b/>
                <w:bCs/>
                <w:color w:val="000000"/>
                <w:sz w:val="16"/>
                <w:szCs w:val="16"/>
              </w:rPr>
              <w:t>Communications Failure – Comms Radios, Phones, Email, Patron Comms</w:t>
            </w:r>
          </w:p>
        </w:tc>
        <w:tc>
          <w:tcPr>
            <w:tcW w:w="3205" w:type="dxa"/>
            <w:gridSpan w:val="2"/>
          </w:tcPr>
          <w:p w14:paraId="6109CD61" w14:textId="3B7696E8" w:rsidR="000742BC" w:rsidRPr="00E52065" w:rsidRDefault="000742BC" w:rsidP="009E1B42">
            <w:pPr>
              <w:spacing w:beforeLines="20" w:before="48" w:afterLines="20" w:after="48"/>
              <w:rPr>
                <w:rFonts w:ascii="Arial" w:hAnsi="Arial" w:cs="Arial"/>
                <w:sz w:val="16"/>
                <w:szCs w:val="16"/>
              </w:rPr>
            </w:pPr>
            <w:r>
              <w:rPr>
                <w:rFonts w:ascii="Arial" w:hAnsi="Arial" w:cs="Arial"/>
                <w:color w:val="000000"/>
                <w:sz w:val="16"/>
                <w:szCs w:val="16"/>
              </w:rPr>
              <w:t>Failure to manage incidents and emergencies in real time; inability to communicate with patrons; disrupted or delayed event/activity; communication breakdown; negative publicity; reputational risk.</w:t>
            </w:r>
          </w:p>
        </w:tc>
        <w:tc>
          <w:tcPr>
            <w:tcW w:w="1127" w:type="dxa"/>
            <w:shd w:val="clear" w:color="auto" w:fill="FFFF00"/>
          </w:tcPr>
          <w:p w14:paraId="4E65F69A"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4D</w:t>
            </w:r>
          </w:p>
          <w:p w14:paraId="5018F9C0" w14:textId="373496BE" w:rsidR="000742BC"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30AF8CA6" w14:textId="0C16204F" w:rsidR="000742BC" w:rsidRPr="00796FB7" w:rsidRDefault="000742BC" w:rsidP="009E1B42">
            <w:pPr>
              <w:numPr>
                <w:ilvl w:val="0"/>
                <w:numId w:val="17"/>
              </w:numPr>
              <w:spacing w:beforeLines="20" w:before="48" w:afterLines="20" w:after="48"/>
              <w:ind w:left="176" w:hanging="176"/>
              <w:rPr>
                <w:rFonts w:ascii="Arial" w:hAnsi="Arial" w:cs="Arial"/>
                <w:sz w:val="16"/>
                <w:szCs w:val="16"/>
              </w:rPr>
            </w:pPr>
            <w:r>
              <w:rPr>
                <w:rFonts w:ascii="Arial" w:hAnsi="Arial" w:cs="Arial"/>
                <w:sz w:val="16"/>
                <w:szCs w:val="16"/>
              </w:rPr>
              <w:t>Provide comms radios if possible</w:t>
            </w:r>
          </w:p>
          <w:p w14:paraId="59B38BF4" w14:textId="77777777" w:rsidR="000742BC" w:rsidRPr="00796FB7" w:rsidRDefault="000742BC" w:rsidP="009E1B42">
            <w:pPr>
              <w:numPr>
                <w:ilvl w:val="0"/>
                <w:numId w:val="17"/>
              </w:numPr>
              <w:spacing w:beforeLines="20" w:before="48" w:afterLines="20" w:after="48"/>
              <w:ind w:left="176" w:hanging="176"/>
              <w:rPr>
                <w:rFonts w:ascii="Arial" w:hAnsi="Arial" w:cs="Arial"/>
                <w:sz w:val="16"/>
                <w:szCs w:val="16"/>
              </w:rPr>
            </w:pPr>
            <w:r w:rsidRPr="00796FB7">
              <w:rPr>
                <w:rFonts w:ascii="Arial" w:hAnsi="Arial" w:cs="Arial"/>
                <w:sz w:val="16"/>
                <w:szCs w:val="16"/>
              </w:rPr>
              <w:t>Ensure all staff have mobile phones with adequate batteries and recharging locations</w:t>
            </w:r>
          </w:p>
          <w:p w14:paraId="1FF076C0" w14:textId="77777777" w:rsidR="000742BC" w:rsidRPr="00796FB7" w:rsidRDefault="000742BC" w:rsidP="009E1B42">
            <w:pPr>
              <w:numPr>
                <w:ilvl w:val="0"/>
                <w:numId w:val="17"/>
              </w:numPr>
              <w:spacing w:beforeLines="20" w:before="48" w:afterLines="20" w:after="48"/>
              <w:ind w:left="176" w:hanging="176"/>
              <w:rPr>
                <w:rFonts w:ascii="Arial" w:hAnsi="Arial" w:cs="Arial"/>
                <w:sz w:val="16"/>
                <w:szCs w:val="16"/>
              </w:rPr>
            </w:pPr>
            <w:r w:rsidRPr="00796FB7">
              <w:rPr>
                <w:rFonts w:ascii="Arial" w:hAnsi="Arial" w:cs="Arial"/>
                <w:sz w:val="16"/>
                <w:szCs w:val="16"/>
              </w:rPr>
              <w:t>Comms protocols in place to ensure efficient and accurate communications in an incident</w:t>
            </w:r>
          </w:p>
          <w:p w14:paraId="46B3ACFC" w14:textId="77777777" w:rsidR="000742BC" w:rsidRPr="00796FB7" w:rsidRDefault="000742BC" w:rsidP="009E1B42">
            <w:pPr>
              <w:numPr>
                <w:ilvl w:val="0"/>
                <w:numId w:val="17"/>
              </w:numPr>
              <w:spacing w:beforeLines="20" w:before="48" w:afterLines="20" w:after="48"/>
              <w:ind w:left="176" w:hanging="176"/>
              <w:rPr>
                <w:rFonts w:ascii="Arial" w:hAnsi="Arial" w:cs="Arial"/>
                <w:sz w:val="16"/>
                <w:szCs w:val="16"/>
              </w:rPr>
            </w:pPr>
            <w:r w:rsidRPr="00796FB7">
              <w:rPr>
                <w:rFonts w:ascii="Arial" w:hAnsi="Arial" w:cs="Arial"/>
                <w:sz w:val="16"/>
                <w:szCs w:val="16"/>
              </w:rPr>
              <w:t xml:space="preserve">Closed messaging groups containing key management, venue management, comms and publicity staff in place for off-radio communications in the event of an incident, to ensure continuity and efficiency in both managing an incident and in communicating </w:t>
            </w:r>
            <w:r w:rsidRPr="00796FB7">
              <w:rPr>
                <w:rFonts w:ascii="Arial" w:hAnsi="Arial" w:cs="Arial"/>
                <w:sz w:val="16"/>
                <w:szCs w:val="16"/>
              </w:rPr>
              <w:lastRenderedPageBreak/>
              <w:t>across all media and social media channels</w:t>
            </w:r>
          </w:p>
          <w:p w14:paraId="76002526" w14:textId="77777777" w:rsidR="000742BC" w:rsidRPr="00796FB7" w:rsidRDefault="000742BC" w:rsidP="009E1B42">
            <w:pPr>
              <w:numPr>
                <w:ilvl w:val="0"/>
                <w:numId w:val="17"/>
              </w:numPr>
              <w:spacing w:beforeLines="20" w:before="48" w:afterLines="20" w:after="48"/>
              <w:ind w:left="176" w:hanging="176"/>
              <w:rPr>
                <w:rFonts w:ascii="Arial" w:hAnsi="Arial" w:cs="Arial"/>
                <w:sz w:val="16"/>
                <w:szCs w:val="16"/>
              </w:rPr>
            </w:pPr>
            <w:r w:rsidRPr="00796FB7">
              <w:rPr>
                <w:rFonts w:ascii="Arial" w:hAnsi="Arial" w:cs="Arial"/>
                <w:sz w:val="16"/>
                <w:szCs w:val="16"/>
              </w:rPr>
              <w:t xml:space="preserve">Event Communications plan developed and distributed pre-event </w:t>
            </w:r>
          </w:p>
          <w:p w14:paraId="7E9E0854" w14:textId="77777777" w:rsidR="000742BC" w:rsidRPr="00796FB7" w:rsidRDefault="000742BC" w:rsidP="009E1B42">
            <w:pPr>
              <w:numPr>
                <w:ilvl w:val="0"/>
                <w:numId w:val="17"/>
              </w:numPr>
              <w:spacing w:beforeLines="20" w:before="48" w:afterLines="20" w:after="48"/>
              <w:ind w:left="176" w:hanging="176"/>
              <w:rPr>
                <w:rFonts w:ascii="Arial" w:hAnsi="Arial" w:cs="Arial"/>
                <w:sz w:val="16"/>
                <w:szCs w:val="16"/>
              </w:rPr>
            </w:pPr>
            <w:r w:rsidRPr="00796FB7">
              <w:rPr>
                <w:rFonts w:ascii="Arial" w:hAnsi="Arial" w:cs="Arial"/>
                <w:sz w:val="16"/>
                <w:szCs w:val="16"/>
              </w:rPr>
              <w:t>Suitable signage, digital messaging, pre-recorded announcements available in all areas</w:t>
            </w:r>
          </w:p>
          <w:p w14:paraId="0FB28384" w14:textId="77777777" w:rsidR="000742BC" w:rsidRPr="00796FB7" w:rsidRDefault="000742BC" w:rsidP="009E1B42">
            <w:pPr>
              <w:numPr>
                <w:ilvl w:val="0"/>
                <w:numId w:val="17"/>
              </w:numPr>
              <w:spacing w:beforeLines="20" w:before="48" w:afterLines="20" w:after="48"/>
              <w:ind w:left="176" w:hanging="176"/>
              <w:rPr>
                <w:rFonts w:ascii="Arial" w:hAnsi="Arial" w:cs="Arial"/>
                <w:sz w:val="16"/>
                <w:szCs w:val="16"/>
              </w:rPr>
            </w:pPr>
            <w:r w:rsidRPr="00796FB7">
              <w:rPr>
                <w:rFonts w:ascii="Arial" w:hAnsi="Arial" w:cs="Arial"/>
                <w:sz w:val="16"/>
                <w:szCs w:val="16"/>
              </w:rPr>
              <w:t>Staff inducted in communications processes and protocols</w:t>
            </w:r>
          </w:p>
          <w:p w14:paraId="69321530" w14:textId="4E6C2250" w:rsidR="000742BC" w:rsidRPr="00CA651B" w:rsidRDefault="000742BC" w:rsidP="009E1B42">
            <w:pPr>
              <w:numPr>
                <w:ilvl w:val="0"/>
                <w:numId w:val="17"/>
              </w:numPr>
              <w:spacing w:beforeLines="20" w:before="48" w:afterLines="20" w:after="48"/>
              <w:ind w:left="176" w:hanging="176"/>
              <w:rPr>
                <w:rFonts w:ascii="Arial" w:hAnsi="Arial" w:cs="Arial"/>
                <w:sz w:val="16"/>
                <w:szCs w:val="16"/>
              </w:rPr>
            </w:pPr>
            <w:r w:rsidRPr="00796FB7">
              <w:rPr>
                <w:rFonts w:ascii="Arial" w:hAnsi="Arial" w:cs="Arial"/>
                <w:sz w:val="16"/>
                <w:szCs w:val="16"/>
              </w:rPr>
              <w:t>Loud hailers, PA Systems &amp; other messaging systems in place for patron comms</w:t>
            </w:r>
          </w:p>
        </w:tc>
        <w:tc>
          <w:tcPr>
            <w:tcW w:w="1133" w:type="dxa"/>
            <w:shd w:val="clear" w:color="auto" w:fill="92D050"/>
          </w:tcPr>
          <w:p w14:paraId="4163B57E" w14:textId="1CD1AB0F"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2D</w:t>
            </w:r>
            <w:r>
              <w:rPr>
                <w:rFonts w:ascii="Arial" w:hAnsi="Arial" w:cs="Arial"/>
                <w:b/>
                <w:bCs/>
                <w:sz w:val="16"/>
                <w:szCs w:val="16"/>
              </w:rPr>
              <w:br/>
              <w:t>Low</w:t>
            </w:r>
          </w:p>
        </w:tc>
        <w:tc>
          <w:tcPr>
            <w:tcW w:w="2126" w:type="dxa"/>
          </w:tcPr>
          <w:p w14:paraId="3BB8E660"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Event Management</w:t>
            </w:r>
          </w:p>
          <w:p w14:paraId="3F6AC2B3"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Marketing and Communications Team</w:t>
            </w:r>
          </w:p>
          <w:p w14:paraId="2936818F" w14:textId="7DBC1973" w:rsidR="000742BC" w:rsidRDefault="000742BC" w:rsidP="009E1B42">
            <w:pPr>
              <w:pStyle w:val="ListParagraph"/>
              <w:numPr>
                <w:ilvl w:val="0"/>
                <w:numId w:val="11"/>
              </w:numPr>
              <w:spacing w:before="20" w:after="20"/>
              <w:ind w:left="176" w:right="284" w:hanging="176"/>
              <w:rPr>
                <w:rFonts w:ascii="Arial" w:hAnsi="Arial" w:cs="Arial"/>
                <w:sz w:val="16"/>
                <w:szCs w:val="16"/>
              </w:rPr>
            </w:pPr>
            <w:r w:rsidRPr="00686906">
              <w:rPr>
                <w:rFonts w:ascii="Arial" w:hAnsi="Arial" w:cs="Arial"/>
                <w:sz w:val="16"/>
                <w:szCs w:val="16"/>
              </w:rPr>
              <w:t>Staff and Contractors</w:t>
            </w:r>
          </w:p>
        </w:tc>
        <w:tc>
          <w:tcPr>
            <w:tcW w:w="2091" w:type="dxa"/>
            <w:shd w:val="clear" w:color="auto" w:fill="auto"/>
          </w:tcPr>
          <w:p w14:paraId="34295B78" w14:textId="77777777" w:rsidR="000742BC" w:rsidRPr="00686906"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686906">
              <w:rPr>
                <w:rFonts w:ascii="Arial" w:hAnsi="Arial" w:cs="Arial"/>
                <w:sz w:val="16"/>
                <w:szCs w:val="16"/>
              </w:rPr>
              <w:t>Communications Plan</w:t>
            </w:r>
          </w:p>
          <w:p w14:paraId="2B151C2C" w14:textId="31A6ECD3" w:rsidR="000742BC" w:rsidRDefault="000742BC" w:rsidP="009E1B42">
            <w:pPr>
              <w:pStyle w:val="ListParagraph"/>
              <w:numPr>
                <w:ilvl w:val="0"/>
                <w:numId w:val="11"/>
              </w:numPr>
              <w:spacing w:before="20" w:after="20"/>
              <w:ind w:left="178" w:hanging="178"/>
              <w:rPr>
                <w:rFonts w:ascii="Arial" w:hAnsi="Arial" w:cs="Arial"/>
                <w:sz w:val="16"/>
                <w:szCs w:val="16"/>
              </w:rPr>
            </w:pPr>
            <w:r w:rsidRPr="00686906">
              <w:rPr>
                <w:rFonts w:ascii="Arial" w:hAnsi="Arial" w:cs="Arial"/>
                <w:sz w:val="16"/>
                <w:szCs w:val="16"/>
              </w:rPr>
              <w:t>Incident Logs, Safety Checklists</w:t>
            </w:r>
          </w:p>
        </w:tc>
      </w:tr>
      <w:tr w:rsidR="000742BC" w:rsidRPr="00742387" w14:paraId="0D8EF1E7" w14:textId="77777777" w:rsidTr="009E1B42">
        <w:trPr>
          <w:trHeight w:val="615"/>
        </w:trPr>
        <w:tc>
          <w:tcPr>
            <w:tcW w:w="2068" w:type="dxa"/>
          </w:tcPr>
          <w:p w14:paraId="786F8758" w14:textId="4F880CFC" w:rsidR="000742BC" w:rsidRDefault="000742BC" w:rsidP="009E1B42">
            <w:pPr>
              <w:spacing w:beforeLines="20" w:before="48" w:afterLines="20" w:after="48" w:line="300" w:lineRule="auto"/>
              <w:rPr>
                <w:rFonts w:ascii="Arial" w:hAnsi="Arial" w:cs="Arial"/>
                <w:b/>
                <w:bCs/>
                <w:color w:val="000000"/>
                <w:sz w:val="16"/>
                <w:szCs w:val="16"/>
              </w:rPr>
            </w:pPr>
            <w:r>
              <w:rPr>
                <w:rFonts w:ascii="Arial" w:hAnsi="Arial" w:cs="Arial"/>
                <w:b/>
                <w:bCs/>
                <w:color w:val="000000"/>
                <w:sz w:val="16"/>
                <w:szCs w:val="16"/>
              </w:rPr>
              <w:t>Contributory Neighbourhood or Venue Events</w:t>
            </w:r>
          </w:p>
        </w:tc>
        <w:tc>
          <w:tcPr>
            <w:tcW w:w="3205" w:type="dxa"/>
            <w:gridSpan w:val="2"/>
          </w:tcPr>
          <w:p w14:paraId="69A8394C" w14:textId="3166FD0F" w:rsidR="000742BC" w:rsidRPr="00E52065" w:rsidRDefault="000742BC" w:rsidP="009E1B42">
            <w:pPr>
              <w:spacing w:beforeLines="20" w:before="48" w:afterLines="20" w:after="48"/>
              <w:rPr>
                <w:rFonts w:ascii="Arial" w:hAnsi="Arial" w:cs="Arial"/>
                <w:sz w:val="16"/>
                <w:szCs w:val="16"/>
              </w:rPr>
            </w:pPr>
            <w:r>
              <w:rPr>
                <w:rFonts w:ascii="Arial" w:hAnsi="Arial" w:cs="Arial"/>
                <w:color w:val="000000"/>
                <w:sz w:val="16"/>
                <w:szCs w:val="16"/>
              </w:rPr>
              <w:t>Confusion and difficulty regarding access/egress; negative publicity</w:t>
            </w:r>
          </w:p>
        </w:tc>
        <w:tc>
          <w:tcPr>
            <w:tcW w:w="1127" w:type="dxa"/>
            <w:shd w:val="clear" w:color="auto" w:fill="FFFF00"/>
          </w:tcPr>
          <w:p w14:paraId="0C5EABCB"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3D</w:t>
            </w:r>
          </w:p>
          <w:p w14:paraId="75AAFC09" w14:textId="38A2DBCA" w:rsidR="000742BC"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005E8910" w14:textId="77777777" w:rsidR="000742BC" w:rsidRPr="00C972C7" w:rsidRDefault="000742BC" w:rsidP="009E1B42">
            <w:pPr>
              <w:numPr>
                <w:ilvl w:val="0"/>
                <w:numId w:val="17"/>
              </w:numPr>
              <w:spacing w:beforeLines="20" w:before="48" w:afterLines="20" w:after="48"/>
              <w:ind w:left="176" w:hanging="176"/>
              <w:rPr>
                <w:rFonts w:ascii="Arial" w:hAnsi="Arial" w:cs="Arial"/>
                <w:sz w:val="16"/>
                <w:szCs w:val="16"/>
              </w:rPr>
            </w:pPr>
            <w:r w:rsidRPr="00C972C7">
              <w:rPr>
                <w:rFonts w:ascii="Arial" w:hAnsi="Arial" w:cs="Arial"/>
                <w:sz w:val="16"/>
                <w:szCs w:val="16"/>
              </w:rPr>
              <w:t>Ensure that communication is established, with an appropriate lead time, with all key stakeholders incl. neighbouring residences, businesses and venues</w:t>
            </w:r>
          </w:p>
          <w:p w14:paraId="45BCD825" w14:textId="77777777" w:rsidR="000742BC" w:rsidRPr="00C972C7" w:rsidRDefault="000742BC" w:rsidP="009E1B42">
            <w:pPr>
              <w:numPr>
                <w:ilvl w:val="0"/>
                <w:numId w:val="17"/>
              </w:numPr>
              <w:spacing w:beforeLines="20" w:before="48" w:afterLines="20" w:after="48"/>
              <w:ind w:left="176" w:hanging="176"/>
              <w:rPr>
                <w:rFonts w:ascii="Arial" w:hAnsi="Arial" w:cs="Arial"/>
                <w:sz w:val="16"/>
                <w:szCs w:val="16"/>
              </w:rPr>
            </w:pPr>
            <w:r w:rsidRPr="00C972C7">
              <w:rPr>
                <w:rFonts w:ascii="Arial" w:hAnsi="Arial" w:cs="Arial"/>
                <w:sz w:val="16"/>
                <w:szCs w:val="16"/>
              </w:rPr>
              <w:t xml:space="preserve">A clear delegation of responsibility regarding neighbouring events, and the impact on the Event, to be agreed upon by all stakeholders </w:t>
            </w:r>
          </w:p>
          <w:p w14:paraId="78BCD928" w14:textId="77777777" w:rsidR="000742BC" w:rsidRPr="00C972C7" w:rsidRDefault="000742BC" w:rsidP="009E1B42">
            <w:pPr>
              <w:numPr>
                <w:ilvl w:val="0"/>
                <w:numId w:val="17"/>
              </w:numPr>
              <w:spacing w:beforeLines="20" w:before="48" w:afterLines="20" w:after="48"/>
              <w:ind w:left="176" w:hanging="176"/>
              <w:rPr>
                <w:rFonts w:ascii="Arial" w:hAnsi="Arial" w:cs="Arial"/>
                <w:sz w:val="16"/>
                <w:szCs w:val="16"/>
              </w:rPr>
            </w:pPr>
            <w:r w:rsidRPr="00C972C7">
              <w:rPr>
                <w:rFonts w:ascii="Arial" w:hAnsi="Arial" w:cs="Arial"/>
                <w:sz w:val="16"/>
                <w:szCs w:val="16"/>
              </w:rPr>
              <w:t>Clear signage to be installed to avoid confusion for patrons with neighbouring events</w:t>
            </w:r>
          </w:p>
          <w:p w14:paraId="7FE3DA53" w14:textId="77777777" w:rsidR="000742BC" w:rsidRPr="00C972C7" w:rsidRDefault="000742BC" w:rsidP="009E1B42">
            <w:pPr>
              <w:numPr>
                <w:ilvl w:val="0"/>
                <w:numId w:val="17"/>
              </w:numPr>
              <w:spacing w:beforeLines="20" w:before="48" w:afterLines="20" w:after="48"/>
              <w:ind w:left="176" w:hanging="176"/>
              <w:rPr>
                <w:rFonts w:ascii="Arial" w:hAnsi="Arial" w:cs="Arial"/>
                <w:sz w:val="16"/>
                <w:szCs w:val="16"/>
              </w:rPr>
            </w:pPr>
            <w:r w:rsidRPr="00C972C7">
              <w:rPr>
                <w:rFonts w:ascii="Arial" w:hAnsi="Arial" w:cs="Arial"/>
                <w:sz w:val="16"/>
                <w:szCs w:val="16"/>
              </w:rPr>
              <w:t>Ensure that information is obtained regarding other events in the vicinity of the Event and that this information is distributed to all relevant Company personnel</w:t>
            </w:r>
          </w:p>
          <w:p w14:paraId="633B99A9" w14:textId="77777777" w:rsidR="000742BC" w:rsidRPr="00C972C7" w:rsidRDefault="000742BC" w:rsidP="009E1B42">
            <w:pPr>
              <w:numPr>
                <w:ilvl w:val="0"/>
                <w:numId w:val="17"/>
              </w:numPr>
              <w:spacing w:beforeLines="20" w:before="48" w:afterLines="20" w:after="48"/>
              <w:ind w:left="176" w:hanging="176"/>
              <w:rPr>
                <w:rFonts w:ascii="Arial" w:hAnsi="Arial" w:cs="Arial"/>
                <w:sz w:val="16"/>
                <w:szCs w:val="16"/>
              </w:rPr>
            </w:pPr>
            <w:r w:rsidRPr="00C972C7">
              <w:rPr>
                <w:rFonts w:ascii="Arial" w:hAnsi="Arial" w:cs="Arial"/>
                <w:sz w:val="16"/>
                <w:szCs w:val="16"/>
              </w:rPr>
              <w:t xml:space="preserve">Neighbouring Events to be outlined in communications with Event patrons and personnel, to mitigate confusion and inconvenience </w:t>
            </w:r>
          </w:p>
          <w:p w14:paraId="3B93E6E5" w14:textId="0082DDD0" w:rsidR="000742BC" w:rsidRPr="00CA651B" w:rsidRDefault="000742BC" w:rsidP="009E1B42">
            <w:pPr>
              <w:numPr>
                <w:ilvl w:val="0"/>
                <w:numId w:val="17"/>
              </w:numPr>
              <w:spacing w:beforeLines="20" w:before="48" w:afterLines="20" w:after="48"/>
              <w:ind w:left="176" w:hanging="176"/>
              <w:rPr>
                <w:rFonts w:ascii="Arial" w:hAnsi="Arial" w:cs="Arial"/>
                <w:sz w:val="16"/>
                <w:szCs w:val="16"/>
              </w:rPr>
            </w:pPr>
            <w:r w:rsidRPr="00C972C7">
              <w:rPr>
                <w:rFonts w:ascii="Arial" w:hAnsi="Arial" w:cs="Arial"/>
                <w:sz w:val="16"/>
                <w:szCs w:val="16"/>
              </w:rPr>
              <w:t xml:space="preserve">Utilise Event staff in external areas for directional and informational communications  </w:t>
            </w:r>
          </w:p>
        </w:tc>
        <w:tc>
          <w:tcPr>
            <w:tcW w:w="1133" w:type="dxa"/>
            <w:shd w:val="clear" w:color="auto" w:fill="92D050"/>
          </w:tcPr>
          <w:p w14:paraId="340DC253" w14:textId="2B98DE0B" w:rsidR="000742BC" w:rsidRDefault="000742BC" w:rsidP="009E1B42">
            <w:pPr>
              <w:spacing w:before="40" w:after="40"/>
              <w:ind w:left="34"/>
              <w:rPr>
                <w:rFonts w:ascii="Arial" w:hAnsi="Arial" w:cs="Arial"/>
                <w:b/>
                <w:bCs/>
                <w:sz w:val="16"/>
                <w:szCs w:val="16"/>
              </w:rPr>
            </w:pPr>
            <w:r>
              <w:rPr>
                <w:rFonts w:ascii="Arial" w:hAnsi="Arial" w:cs="Arial"/>
                <w:b/>
                <w:bCs/>
                <w:sz w:val="16"/>
                <w:szCs w:val="16"/>
              </w:rPr>
              <w:t>2D</w:t>
            </w:r>
            <w:r>
              <w:rPr>
                <w:rFonts w:ascii="Arial" w:hAnsi="Arial" w:cs="Arial"/>
                <w:b/>
                <w:bCs/>
                <w:sz w:val="16"/>
                <w:szCs w:val="16"/>
              </w:rPr>
              <w:br/>
              <w:t>Low</w:t>
            </w:r>
          </w:p>
        </w:tc>
        <w:tc>
          <w:tcPr>
            <w:tcW w:w="2126" w:type="dxa"/>
          </w:tcPr>
          <w:p w14:paraId="0E387DEE"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Event Management</w:t>
            </w:r>
          </w:p>
          <w:p w14:paraId="2843C4C4"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Venue</w:t>
            </w:r>
          </w:p>
          <w:p w14:paraId="0EE4A98C" w14:textId="4AE05A9C" w:rsidR="000742BC" w:rsidRDefault="000742BC" w:rsidP="009E1B42">
            <w:pPr>
              <w:pStyle w:val="ListParagraph"/>
              <w:numPr>
                <w:ilvl w:val="0"/>
                <w:numId w:val="11"/>
              </w:numPr>
              <w:spacing w:before="20" w:after="20"/>
              <w:ind w:left="176" w:right="284" w:hanging="176"/>
              <w:rPr>
                <w:rFonts w:ascii="Arial" w:hAnsi="Arial" w:cs="Arial"/>
                <w:sz w:val="16"/>
                <w:szCs w:val="16"/>
              </w:rPr>
            </w:pPr>
            <w:r w:rsidRPr="00686906">
              <w:rPr>
                <w:rFonts w:ascii="Arial" w:hAnsi="Arial" w:cs="Arial"/>
                <w:sz w:val="16"/>
                <w:szCs w:val="16"/>
              </w:rPr>
              <w:t>Neighbouring Stakeholders</w:t>
            </w:r>
          </w:p>
        </w:tc>
        <w:tc>
          <w:tcPr>
            <w:tcW w:w="2091" w:type="dxa"/>
            <w:shd w:val="clear" w:color="auto" w:fill="auto"/>
          </w:tcPr>
          <w:p w14:paraId="1C00F07C" w14:textId="77777777" w:rsidR="000742BC" w:rsidRPr="00686906"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686906">
              <w:rPr>
                <w:rFonts w:ascii="Arial" w:hAnsi="Arial" w:cs="Arial"/>
                <w:sz w:val="16"/>
                <w:szCs w:val="16"/>
              </w:rPr>
              <w:t>Access Plan, Site Plans and Event Management Plan</w:t>
            </w:r>
          </w:p>
          <w:p w14:paraId="75490698" w14:textId="6B168868" w:rsidR="000742BC" w:rsidRDefault="000742BC" w:rsidP="009E1B42">
            <w:pPr>
              <w:pStyle w:val="ListParagraph"/>
              <w:numPr>
                <w:ilvl w:val="0"/>
                <w:numId w:val="11"/>
              </w:numPr>
              <w:spacing w:before="20" w:after="20"/>
              <w:ind w:left="178" w:hanging="178"/>
              <w:rPr>
                <w:rFonts w:ascii="Arial" w:hAnsi="Arial" w:cs="Arial"/>
                <w:sz w:val="16"/>
                <w:szCs w:val="16"/>
              </w:rPr>
            </w:pPr>
            <w:r w:rsidRPr="00686906">
              <w:rPr>
                <w:rFonts w:ascii="Arial" w:hAnsi="Arial" w:cs="Arial"/>
                <w:sz w:val="16"/>
                <w:szCs w:val="16"/>
              </w:rPr>
              <w:t>Incident Logs</w:t>
            </w:r>
          </w:p>
        </w:tc>
      </w:tr>
      <w:tr w:rsidR="000742BC" w:rsidRPr="00742387" w14:paraId="1D897937" w14:textId="77777777" w:rsidTr="009E1B42">
        <w:trPr>
          <w:trHeight w:val="615"/>
        </w:trPr>
        <w:tc>
          <w:tcPr>
            <w:tcW w:w="2068" w:type="dxa"/>
          </w:tcPr>
          <w:p w14:paraId="30F1AAFB" w14:textId="6BAE66B0"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Diversity</w:t>
            </w:r>
          </w:p>
        </w:tc>
        <w:tc>
          <w:tcPr>
            <w:tcW w:w="3205" w:type="dxa"/>
            <w:gridSpan w:val="2"/>
          </w:tcPr>
          <w:p w14:paraId="423938B9" w14:textId="2E44B37D" w:rsidR="000742BC" w:rsidRPr="00E52065" w:rsidRDefault="000742BC" w:rsidP="009E1B42">
            <w:pPr>
              <w:spacing w:beforeLines="20" w:before="48" w:afterLines="20" w:after="48"/>
              <w:rPr>
                <w:rFonts w:ascii="Arial" w:hAnsi="Arial" w:cs="Arial"/>
                <w:sz w:val="16"/>
                <w:szCs w:val="16"/>
              </w:rPr>
            </w:pPr>
            <w:r w:rsidRPr="00A44CC9">
              <w:rPr>
                <w:rFonts w:ascii="Arial" w:hAnsi="Arial" w:cs="Arial"/>
                <w:sz w:val="16"/>
                <w:szCs w:val="16"/>
              </w:rPr>
              <w:t xml:space="preserve">Failure to sufficiently invest in, and implement, diversity and inclusivity results in reputational or relationship damage, </w:t>
            </w:r>
            <w:r w:rsidRPr="00A44CC9">
              <w:rPr>
                <w:rFonts w:ascii="Arial" w:hAnsi="Arial" w:cs="Arial"/>
                <w:sz w:val="16"/>
                <w:szCs w:val="16"/>
              </w:rPr>
              <w:lastRenderedPageBreak/>
              <w:t>loss of staff/artists or reduction in staff/artist mo</w:t>
            </w:r>
            <w:r>
              <w:rPr>
                <w:rFonts w:ascii="Arial" w:hAnsi="Arial" w:cs="Arial"/>
                <w:sz w:val="16"/>
                <w:szCs w:val="16"/>
              </w:rPr>
              <w:t>rale</w:t>
            </w:r>
          </w:p>
        </w:tc>
        <w:tc>
          <w:tcPr>
            <w:tcW w:w="1127" w:type="dxa"/>
            <w:shd w:val="clear" w:color="auto" w:fill="FFC000"/>
          </w:tcPr>
          <w:p w14:paraId="51F86842"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lastRenderedPageBreak/>
              <w:t>3C</w:t>
            </w:r>
          </w:p>
          <w:p w14:paraId="38BEC102" w14:textId="5F44949F" w:rsidR="000742BC" w:rsidRDefault="000742BC" w:rsidP="009E1B42">
            <w:pPr>
              <w:spacing w:before="120" w:after="120"/>
              <w:rPr>
                <w:rFonts w:ascii="Arial" w:hAnsi="Arial" w:cs="Arial"/>
                <w:b/>
                <w:bCs/>
                <w:sz w:val="16"/>
                <w:szCs w:val="16"/>
              </w:rPr>
            </w:pPr>
            <w:r>
              <w:rPr>
                <w:rFonts w:ascii="Arial" w:hAnsi="Arial" w:cs="Arial"/>
                <w:b/>
                <w:bCs/>
                <w:sz w:val="16"/>
                <w:szCs w:val="16"/>
              </w:rPr>
              <w:t>High</w:t>
            </w:r>
          </w:p>
          <w:p w14:paraId="2841ED5F" w14:textId="5FC65FF0" w:rsidR="000742BC" w:rsidRPr="00E52065" w:rsidRDefault="000742BC" w:rsidP="009E1B42">
            <w:pPr>
              <w:spacing w:before="120" w:after="120"/>
              <w:rPr>
                <w:rFonts w:ascii="Arial" w:hAnsi="Arial" w:cs="Arial"/>
                <w:b/>
                <w:bCs/>
                <w:sz w:val="16"/>
                <w:szCs w:val="16"/>
              </w:rPr>
            </w:pPr>
          </w:p>
        </w:tc>
        <w:tc>
          <w:tcPr>
            <w:tcW w:w="2899" w:type="dxa"/>
          </w:tcPr>
          <w:p w14:paraId="37DA7092" w14:textId="458A1019" w:rsidR="000742BC" w:rsidRPr="00A44CC9" w:rsidRDefault="000742BC" w:rsidP="009E1B42">
            <w:pPr>
              <w:numPr>
                <w:ilvl w:val="0"/>
                <w:numId w:val="16"/>
              </w:numPr>
              <w:spacing w:beforeLines="20" w:before="48" w:afterLines="20" w:after="48"/>
              <w:ind w:left="176" w:hanging="176"/>
              <w:rPr>
                <w:rFonts w:ascii="Arial" w:hAnsi="Arial" w:cs="Arial"/>
                <w:sz w:val="16"/>
                <w:szCs w:val="16"/>
              </w:rPr>
            </w:pPr>
            <w:r w:rsidRPr="00A44CC9">
              <w:rPr>
                <w:rFonts w:ascii="Arial" w:hAnsi="Arial" w:cs="Arial"/>
                <w:sz w:val="16"/>
                <w:szCs w:val="16"/>
              </w:rPr>
              <w:lastRenderedPageBreak/>
              <w:t xml:space="preserve">Approach to diversity enshrined in all elements of planning the </w:t>
            </w:r>
            <w:r>
              <w:rPr>
                <w:rFonts w:ascii="Arial" w:hAnsi="Arial" w:cs="Arial"/>
                <w:sz w:val="16"/>
                <w:szCs w:val="16"/>
              </w:rPr>
              <w:t>Event</w:t>
            </w:r>
            <w:r w:rsidRPr="00A44CC9">
              <w:rPr>
                <w:rFonts w:ascii="Arial" w:hAnsi="Arial" w:cs="Arial"/>
                <w:sz w:val="16"/>
                <w:szCs w:val="16"/>
              </w:rPr>
              <w:t xml:space="preserve">, public facing information and </w:t>
            </w:r>
            <w:r w:rsidRPr="00A44CC9">
              <w:rPr>
                <w:rFonts w:ascii="Arial" w:hAnsi="Arial" w:cs="Arial"/>
                <w:sz w:val="16"/>
                <w:szCs w:val="16"/>
              </w:rPr>
              <w:lastRenderedPageBreak/>
              <w:t>marketing and resourcing of facilities</w:t>
            </w:r>
          </w:p>
          <w:p w14:paraId="521D6D6D" w14:textId="77777777" w:rsidR="000742BC" w:rsidRPr="00A44CC9" w:rsidRDefault="000742BC" w:rsidP="009E1B42">
            <w:pPr>
              <w:numPr>
                <w:ilvl w:val="0"/>
                <w:numId w:val="16"/>
              </w:numPr>
              <w:spacing w:beforeLines="20" w:before="48" w:afterLines="20" w:after="48"/>
              <w:ind w:left="176" w:hanging="176"/>
              <w:rPr>
                <w:rFonts w:ascii="Arial" w:hAnsi="Arial" w:cs="Arial"/>
                <w:sz w:val="16"/>
                <w:szCs w:val="16"/>
              </w:rPr>
            </w:pPr>
            <w:r w:rsidRPr="00A44CC9">
              <w:rPr>
                <w:rFonts w:ascii="Arial" w:hAnsi="Arial" w:cs="Arial"/>
                <w:sz w:val="16"/>
                <w:szCs w:val="16"/>
              </w:rPr>
              <w:t>Approach to diversity enshrined in methods for recruitment and employment of staff, artists and suppliers</w:t>
            </w:r>
          </w:p>
          <w:p w14:paraId="4DFBC703" w14:textId="5E3D348F" w:rsidR="000742BC" w:rsidRPr="00A44CC9" w:rsidRDefault="000742BC" w:rsidP="009E1B42">
            <w:pPr>
              <w:numPr>
                <w:ilvl w:val="0"/>
                <w:numId w:val="16"/>
              </w:numPr>
              <w:spacing w:beforeLines="20" w:before="48" w:afterLines="20" w:after="48"/>
              <w:ind w:left="176" w:hanging="176"/>
              <w:rPr>
                <w:rFonts w:ascii="Arial" w:hAnsi="Arial" w:cs="Arial"/>
                <w:sz w:val="16"/>
                <w:szCs w:val="16"/>
              </w:rPr>
            </w:pPr>
            <w:r>
              <w:rPr>
                <w:rFonts w:ascii="Arial" w:hAnsi="Arial" w:cs="Arial"/>
                <w:sz w:val="16"/>
                <w:szCs w:val="16"/>
              </w:rPr>
              <w:t>Event</w:t>
            </w:r>
            <w:r w:rsidRPr="00A44CC9">
              <w:rPr>
                <w:rFonts w:ascii="Arial" w:hAnsi="Arial" w:cs="Arial"/>
                <w:sz w:val="16"/>
                <w:szCs w:val="16"/>
              </w:rPr>
              <w:t xml:space="preserve"> organisers to facilitate de-gendering of facilities such as bathrooms, changerooms and cloak rooms</w:t>
            </w:r>
          </w:p>
          <w:p w14:paraId="4F0EA4D1" w14:textId="77777777" w:rsidR="000742BC" w:rsidRPr="00A44CC9" w:rsidRDefault="000742BC" w:rsidP="009E1B42">
            <w:pPr>
              <w:numPr>
                <w:ilvl w:val="0"/>
                <w:numId w:val="16"/>
              </w:numPr>
              <w:spacing w:beforeLines="20" w:before="48" w:afterLines="20" w:after="48"/>
              <w:ind w:left="176" w:hanging="176"/>
              <w:rPr>
                <w:rFonts w:ascii="Arial" w:hAnsi="Arial" w:cs="Arial"/>
                <w:sz w:val="16"/>
                <w:szCs w:val="16"/>
              </w:rPr>
            </w:pPr>
            <w:r w:rsidRPr="00A44CC9">
              <w:rPr>
                <w:rFonts w:ascii="Arial" w:hAnsi="Arial" w:cs="Arial"/>
                <w:sz w:val="16"/>
                <w:szCs w:val="16"/>
              </w:rPr>
              <w:t>Announcements and signage to be gender-non-specific (‘Patrons’ instead of ‘Ladies and Gentlemen’) where possible</w:t>
            </w:r>
          </w:p>
          <w:p w14:paraId="7FD5C0E3" w14:textId="0A328CAD" w:rsidR="000742BC" w:rsidRPr="00A44CC9" w:rsidRDefault="000742BC" w:rsidP="009E1B42">
            <w:pPr>
              <w:numPr>
                <w:ilvl w:val="0"/>
                <w:numId w:val="16"/>
              </w:numPr>
              <w:spacing w:beforeLines="20" w:before="48" w:afterLines="20" w:after="48"/>
              <w:ind w:left="176" w:hanging="176"/>
              <w:rPr>
                <w:rFonts w:ascii="Arial" w:hAnsi="Arial" w:cs="Arial"/>
                <w:sz w:val="16"/>
                <w:szCs w:val="16"/>
              </w:rPr>
            </w:pPr>
            <w:r w:rsidRPr="00A44CC9">
              <w:rPr>
                <w:rFonts w:ascii="Arial" w:hAnsi="Arial" w:cs="Arial"/>
                <w:sz w:val="16"/>
                <w:szCs w:val="16"/>
              </w:rPr>
              <w:t xml:space="preserve">Engagement with First Nations communities sought to ensure that </w:t>
            </w:r>
            <w:r>
              <w:rPr>
                <w:rFonts w:ascii="Arial" w:hAnsi="Arial" w:cs="Arial"/>
                <w:sz w:val="16"/>
                <w:szCs w:val="16"/>
              </w:rPr>
              <w:t>Event</w:t>
            </w:r>
            <w:r w:rsidRPr="00A44CC9">
              <w:rPr>
                <w:rFonts w:ascii="Arial" w:hAnsi="Arial" w:cs="Arial"/>
                <w:sz w:val="16"/>
                <w:szCs w:val="16"/>
              </w:rPr>
              <w:t xml:space="preserve"> is actively engaged with the community and that appropriate welcomes or acknowledgements are conducted when on country</w:t>
            </w:r>
          </w:p>
          <w:p w14:paraId="4655B1EF" w14:textId="77777777" w:rsidR="000742BC" w:rsidRPr="00A44CC9" w:rsidRDefault="000742BC" w:rsidP="009E1B42">
            <w:pPr>
              <w:numPr>
                <w:ilvl w:val="0"/>
                <w:numId w:val="16"/>
              </w:numPr>
              <w:spacing w:beforeLines="20" w:before="48" w:afterLines="20" w:after="48"/>
              <w:ind w:left="176" w:hanging="176"/>
              <w:rPr>
                <w:rFonts w:ascii="Arial" w:hAnsi="Arial" w:cs="Arial"/>
                <w:sz w:val="16"/>
                <w:szCs w:val="16"/>
              </w:rPr>
            </w:pPr>
            <w:r w:rsidRPr="00A44CC9">
              <w:rPr>
                <w:rFonts w:ascii="Arial" w:hAnsi="Arial" w:cs="Arial"/>
                <w:sz w:val="16"/>
                <w:szCs w:val="16"/>
              </w:rPr>
              <w:t>Training and briefings for security, FOH staff and venue staff to include information around appropriate language and approaches to ensure inclusivity</w:t>
            </w:r>
          </w:p>
          <w:p w14:paraId="60980633" w14:textId="78B9E72B" w:rsidR="000742BC" w:rsidRPr="00A44CC9" w:rsidRDefault="000742BC" w:rsidP="009E1B42">
            <w:pPr>
              <w:numPr>
                <w:ilvl w:val="0"/>
                <w:numId w:val="16"/>
              </w:numPr>
              <w:spacing w:beforeLines="20" w:before="48" w:afterLines="20" w:after="48"/>
              <w:ind w:left="176" w:hanging="176"/>
              <w:rPr>
                <w:rFonts w:ascii="Arial" w:hAnsi="Arial" w:cs="Arial"/>
                <w:sz w:val="16"/>
                <w:szCs w:val="16"/>
              </w:rPr>
            </w:pPr>
            <w:r>
              <w:rPr>
                <w:rFonts w:ascii="Arial" w:hAnsi="Arial" w:cs="Arial"/>
                <w:sz w:val="16"/>
                <w:szCs w:val="16"/>
              </w:rPr>
              <w:t>Event</w:t>
            </w:r>
            <w:r w:rsidRPr="00A44CC9">
              <w:rPr>
                <w:rFonts w:ascii="Arial" w:hAnsi="Arial" w:cs="Arial"/>
                <w:sz w:val="16"/>
                <w:szCs w:val="16"/>
              </w:rPr>
              <w:t xml:space="preserve"> to implement patron amenity procedures allowing for patrons and/or staff to report incidences of inappropriate language or behaviour for rapid resolution</w:t>
            </w:r>
          </w:p>
          <w:p w14:paraId="4332AD57" w14:textId="77777777" w:rsidR="000742BC" w:rsidRPr="00A44CC9" w:rsidRDefault="000742BC" w:rsidP="009E1B42">
            <w:pPr>
              <w:numPr>
                <w:ilvl w:val="0"/>
                <w:numId w:val="16"/>
              </w:numPr>
              <w:spacing w:beforeLines="20" w:before="48" w:afterLines="20" w:after="48"/>
              <w:ind w:left="176" w:hanging="176"/>
              <w:rPr>
                <w:rFonts w:ascii="Arial" w:hAnsi="Arial" w:cs="Arial"/>
                <w:sz w:val="16"/>
                <w:szCs w:val="16"/>
              </w:rPr>
            </w:pPr>
            <w:r w:rsidRPr="00A44CC9">
              <w:rPr>
                <w:rFonts w:ascii="Arial" w:hAnsi="Arial" w:cs="Arial"/>
                <w:sz w:val="16"/>
                <w:szCs w:val="16"/>
              </w:rPr>
              <w:t>Ticketing, marketing and personnel documentation to either allow for ethnically diverse and gender diverse options (male, female, binary, unspecified) or alternatively to not require specification of any ethnicity or gender</w:t>
            </w:r>
          </w:p>
          <w:p w14:paraId="043C1907" w14:textId="0A30C225"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A44CC9">
              <w:rPr>
                <w:rFonts w:ascii="Arial" w:hAnsi="Arial" w:cs="Arial"/>
                <w:sz w:val="16"/>
                <w:szCs w:val="16"/>
              </w:rPr>
              <w:t>Reporting mechanisms in place for staff to feedback to management on issues surrounding diversity</w:t>
            </w:r>
          </w:p>
        </w:tc>
        <w:tc>
          <w:tcPr>
            <w:tcW w:w="1133" w:type="dxa"/>
            <w:shd w:val="clear" w:color="auto" w:fill="FFFF00"/>
          </w:tcPr>
          <w:p w14:paraId="577E2CBD"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3D</w:t>
            </w:r>
          </w:p>
          <w:p w14:paraId="1098C7E9" w14:textId="4A2824E8"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75232C69" w14:textId="792B722A"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616BB952"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Marketing and Publicity team</w:t>
            </w:r>
          </w:p>
          <w:p w14:paraId="5039E91F" w14:textId="7CB15E52"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lastRenderedPageBreak/>
              <w:t>Staff and Contractors</w:t>
            </w:r>
          </w:p>
        </w:tc>
        <w:tc>
          <w:tcPr>
            <w:tcW w:w="2091" w:type="dxa"/>
            <w:shd w:val="clear" w:color="auto" w:fill="auto"/>
          </w:tcPr>
          <w:p w14:paraId="3B7C6055" w14:textId="77777777" w:rsidR="000742BC" w:rsidRPr="00CA651B" w:rsidRDefault="000742BC" w:rsidP="009E1B42">
            <w:pPr>
              <w:pStyle w:val="ListParagraph"/>
              <w:numPr>
                <w:ilvl w:val="0"/>
                <w:numId w:val="11"/>
              </w:numPr>
              <w:spacing w:before="20" w:after="20"/>
              <w:ind w:left="178" w:hanging="178"/>
              <w:rPr>
                <w:rFonts w:ascii="Arial" w:hAnsi="Arial" w:cs="Arial"/>
                <w:sz w:val="16"/>
                <w:szCs w:val="16"/>
              </w:rPr>
            </w:pPr>
            <w:r w:rsidRPr="00CA651B">
              <w:rPr>
                <w:rFonts w:ascii="Arial" w:hAnsi="Arial" w:cs="Arial"/>
                <w:sz w:val="16"/>
                <w:szCs w:val="16"/>
              </w:rPr>
              <w:lastRenderedPageBreak/>
              <w:t>Diversity policy</w:t>
            </w:r>
          </w:p>
          <w:p w14:paraId="58B11BEF" w14:textId="2D887020"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w:t>
            </w:r>
          </w:p>
        </w:tc>
      </w:tr>
      <w:tr w:rsidR="000742BC" w:rsidRPr="00742387" w14:paraId="0BAF5856" w14:textId="77777777" w:rsidTr="009E1B42">
        <w:trPr>
          <w:trHeight w:val="615"/>
        </w:trPr>
        <w:tc>
          <w:tcPr>
            <w:tcW w:w="2068" w:type="dxa"/>
          </w:tcPr>
          <w:p w14:paraId="56301CB6" w14:textId="3A14D0D5"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lastRenderedPageBreak/>
              <w:t>Drinking Water</w:t>
            </w:r>
          </w:p>
        </w:tc>
        <w:tc>
          <w:tcPr>
            <w:tcW w:w="3205" w:type="dxa"/>
            <w:gridSpan w:val="2"/>
          </w:tcPr>
          <w:p w14:paraId="0ECA563A" w14:textId="4B9C41BC" w:rsidR="000742BC" w:rsidRPr="00A44CC9" w:rsidRDefault="000742BC" w:rsidP="009E1B42">
            <w:pPr>
              <w:spacing w:beforeLines="20" w:before="48" w:afterLines="20" w:after="48"/>
              <w:rPr>
                <w:rFonts w:ascii="Arial" w:hAnsi="Arial" w:cs="Arial"/>
                <w:sz w:val="16"/>
                <w:szCs w:val="16"/>
              </w:rPr>
            </w:pPr>
            <w:r>
              <w:rPr>
                <w:rFonts w:ascii="Arial" w:hAnsi="Arial" w:cs="Arial"/>
                <w:color w:val="000000"/>
                <w:sz w:val="16"/>
                <w:szCs w:val="16"/>
              </w:rPr>
              <w:t>Dehydration, water shortage, contamination of supplies</w:t>
            </w:r>
          </w:p>
        </w:tc>
        <w:tc>
          <w:tcPr>
            <w:tcW w:w="1127" w:type="dxa"/>
            <w:shd w:val="clear" w:color="auto" w:fill="FFFF00"/>
          </w:tcPr>
          <w:p w14:paraId="035A95F6" w14:textId="12DD3CA8" w:rsidR="000742BC" w:rsidRDefault="000742BC" w:rsidP="009E1B42">
            <w:pPr>
              <w:spacing w:before="120" w:after="120"/>
              <w:rPr>
                <w:rFonts w:ascii="Arial" w:hAnsi="Arial" w:cs="Arial"/>
                <w:b/>
                <w:bCs/>
                <w:sz w:val="16"/>
                <w:szCs w:val="16"/>
              </w:rPr>
            </w:pPr>
            <w:r>
              <w:rPr>
                <w:rFonts w:ascii="Arial" w:hAnsi="Arial" w:cs="Arial"/>
                <w:b/>
                <w:bCs/>
                <w:sz w:val="16"/>
                <w:szCs w:val="16"/>
              </w:rPr>
              <w:t>3D</w:t>
            </w:r>
            <w:r>
              <w:rPr>
                <w:rFonts w:ascii="Arial" w:hAnsi="Arial" w:cs="Arial"/>
                <w:b/>
                <w:bCs/>
                <w:sz w:val="16"/>
                <w:szCs w:val="16"/>
              </w:rPr>
              <w:br/>
              <w:t>Medium</w:t>
            </w:r>
          </w:p>
        </w:tc>
        <w:tc>
          <w:tcPr>
            <w:tcW w:w="2899" w:type="dxa"/>
          </w:tcPr>
          <w:p w14:paraId="4936B2FB"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Free drinking water located at/near all bars in line with licensing requirements</w:t>
            </w:r>
          </w:p>
          <w:p w14:paraId="527D102A"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Drinking water supplies fed by potable water source</w:t>
            </w:r>
          </w:p>
          <w:p w14:paraId="22E1F1F4"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Signage on all water stations</w:t>
            </w:r>
          </w:p>
          <w:p w14:paraId="4537BC42" w14:textId="510BD72F" w:rsidR="000742BC" w:rsidRPr="00A44CC9"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rPr>
              <w:t xml:space="preserve"> Staff and contractors provided with access to water onsite for all build and event periods</w:t>
            </w:r>
          </w:p>
        </w:tc>
        <w:tc>
          <w:tcPr>
            <w:tcW w:w="1133" w:type="dxa"/>
            <w:shd w:val="clear" w:color="auto" w:fill="92D050"/>
          </w:tcPr>
          <w:p w14:paraId="442E6E32"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2D</w:t>
            </w:r>
          </w:p>
          <w:p w14:paraId="063E0B2B" w14:textId="7891EF09" w:rsidR="000742BC"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7F672900"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339CF264"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270BB6E1"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Venue</w:t>
            </w:r>
          </w:p>
          <w:p w14:paraId="153F2646" w14:textId="07739355" w:rsidR="000742BC" w:rsidRDefault="000742BC" w:rsidP="009E1B42">
            <w:pPr>
              <w:pStyle w:val="ListParagraph"/>
              <w:numPr>
                <w:ilvl w:val="0"/>
                <w:numId w:val="11"/>
              </w:numPr>
              <w:spacing w:before="20" w:after="20"/>
              <w:ind w:left="176" w:right="284" w:hanging="176"/>
              <w:rPr>
                <w:rFonts w:ascii="Arial" w:hAnsi="Arial" w:cs="Arial"/>
                <w:sz w:val="16"/>
                <w:szCs w:val="16"/>
              </w:rPr>
            </w:pPr>
            <w:r w:rsidRPr="00686906">
              <w:rPr>
                <w:rFonts w:ascii="Arial" w:hAnsi="Arial" w:cs="Arial"/>
                <w:sz w:val="16"/>
                <w:szCs w:val="16"/>
              </w:rPr>
              <w:t>Bar Team</w:t>
            </w:r>
          </w:p>
        </w:tc>
        <w:tc>
          <w:tcPr>
            <w:tcW w:w="2091" w:type="dxa"/>
            <w:shd w:val="clear" w:color="auto" w:fill="auto"/>
          </w:tcPr>
          <w:p w14:paraId="32AC0101" w14:textId="77E7E331" w:rsidR="000742BC" w:rsidRPr="00CA651B" w:rsidRDefault="000742BC" w:rsidP="009E1B42">
            <w:pPr>
              <w:pStyle w:val="ListParagraph"/>
              <w:numPr>
                <w:ilvl w:val="0"/>
                <w:numId w:val="11"/>
              </w:numPr>
              <w:spacing w:before="20" w:after="20"/>
              <w:ind w:left="178" w:hanging="178"/>
              <w:rPr>
                <w:rFonts w:ascii="Arial" w:hAnsi="Arial" w:cs="Arial"/>
                <w:sz w:val="16"/>
                <w:szCs w:val="16"/>
              </w:rPr>
            </w:pPr>
            <w:r w:rsidRPr="00686906">
              <w:rPr>
                <w:rFonts w:ascii="Arial" w:hAnsi="Arial" w:cs="Arial"/>
                <w:sz w:val="16"/>
                <w:szCs w:val="16"/>
              </w:rPr>
              <w:t>Incident Logs, Safety Checklists</w:t>
            </w:r>
          </w:p>
        </w:tc>
      </w:tr>
      <w:tr w:rsidR="000742BC" w:rsidRPr="00742387" w14:paraId="69C12D17" w14:textId="77777777" w:rsidTr="009E1B42">
        <w:trPr>
          <w:trHeight w:val="615"/>
        </w:trPr>
        <w:tc>
          <w:tcPr>
            <w:tcW w:w="2068" w:type="dxa"/>
          </w:tcPr>
          <w:p w14:paraId="7311AFFA" w14:textId="1CA657BE"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Emergency Evacuations </w:t>
            </w:r>
          </w:p>
        </w:tc>
        <w:tc>
          <w:tcPr>
            <w:tcW w:w="3205" w:type="dxa"/>
            <w:gridSpan w:val="2"/>
          </w:tcPr>
          <w:p w14:paraId="0898FC77" w14:textId="583BDD2F" w:rsidR="000742BC" w:rsidRPr="00E52065" w:rsidRDefault="000742BC" w:rsidP="009E1B42">
            <w:pPr>
              <w:spacing w:beforeLines="20" w:before="48" w:afterLines="20" w:after="48"/>
              <w:rPr>
                <w:rFonts w:ascii="Arial" w:hAnsi="Arial" w:cs="Arial"/>
                <w:sz w:val="16"/>
                <w:szCs w:val="16"/>
              </w:rPr>
            </w:pPr>
            <w:r w:rsidRPr="00CA651B">
              <w:rPr>
                <w:rFonts w:ascii="Arial" w:hAnsi="Arial" w:cs="Arial"/>
                <w:sz w:val="16"/>
                <w:szCs w:val="16"/>
              </w:rPr>
              <w:t>Confusion and difficulty regarding access/egress; negative publicity; mass movement of patrons and staff; delay or cancellation of planned activities; increased severity of outcome due to failures of procedure during evacuation; injury.</w:t>
            </w:r>
          </w:p>
        </w:tc>
        <w:tc>
          <w:tcPr>
            <w:tcW w:w="1127" w:type="dxa"/>
            <w:shd w:val="clear" w:color="auto" w:fill="FFFF00"/>
          </w:tcPr>
          <w:p w14:paraId="2C93FC5F"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4D</w:t>
            </w:r>
          </w:p>
          <w:p w14:paraId="701A1168" w14:textId="20DB6D0E"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2A426771" w14:textId="35F03213" w:rsidR="000742BC" w:rsidRPr="00A44CC9" w:rsidRDefault="000742BC" w:rsidP="009E1B42">
            <w:pPr>
              <w:numPr>
                <w:ilvl w:val="0"/>
                <w:numId w:val="16"/>
              </w:numPr>
              <w:spacing w:beforeLines="20" w:before="48" w:afterLines="20" w:after="48"/>
              <w:ind w:left="176" w:hanging="176"/>
              <w:rPr>
                <w:rFonts w:ascii="Arial" w:hAnsi="Arial" w:cs="Arial"/>
                <w:sz w:val="16"/>
                <w:szCs w:val="16"/>
                <w:lang w:val="en-US"/>
              </w:rPr>
            </w:pPr>
            <w:r>
              <w:rPr>
                <w:rFonts w:ascii="Arial" w:hAnsi="Arial" w:cs="Arial"/>
                <w:sz w:val="16"/>
                <w:szCs w:val="16"/>
                <w:lang w:val="en-US"/>
              </w:rPr>
              <w:t>Event</w:t>
            </w:r>
            <w:r w:rsidRPr="00A44CC9">
              <w:rPr>
                <w:rFonts w:ascii="Arial" w:hAnsi="Arial" w:cs="Arial"/>
                <w:sz w:val="16"/>
                <w:szCs w:val="16"/>
                <w:lang w:val="en-US"/>
              </w:rPr>
              <w:t xml:space="preserve"> Staff to be inducted prior to, or upon, arrival at every site/venue </w:t>
            </w:r>
            <w:proofErr w:type="spellStart"/>
            <w:r w:rsidRPr="00A44CC9">
              <w:rPr>
                <w:rFonts w:ascii="Arial" w:hAnsi="Arial" w:cs="Arial"/>
                <w:sz w:val="16"/>
                <w:szCs w:val="16"/>
                <w:lang w:val="en-US"/>
              </w:rPr>
              <w:t>utilised</w:t>
            </w:r>
            <w:proofErr w:type="spellEnd"/>
            <w:r w:rsidRPr="00A44CC9">
              <w:rPr>
                <w:rFonts w:ascii="Arial" w:hAnsi="Arial" w:cs="Arial"/>
                <w:sz w:val="16"/>
                <w:szCs w:val="16"/>
                <w:lang w:val="en-US"/>
              </w:rPr>
              <w:t xml:space="preserve"> for scheduled </w:t>
            </w:r>
            <w:r>
              <w:rPr>
                <w:rFonts w:ascii="Arial" w:hAnsi="Arial" w:cs="Arial"/>
                <w:sz w:val="16"/>
                <w:szCs w:val="16"/>
                <w:lang w:val="en-US"/>
              </w:rPr>
              <w:t>Event</w:t>
            </w:r>
            <w:r w:rsidRPr="00A44CC9">
              <w:rPr>
                <w:rFonts w:ascii="Arial" w:hAnsi="Arial" w:cs="Arial"/>
                <w:sz w:val="16"/>
                <w:szCs w:val="16"/>
                <w:lang w:val="en-US"/>
              </w:rPr>
              <w:t xml:space="preserve"> activities</w:t>
            </w:r>
          </w:p>
          <w:p w14:paraId="50871D69" w14:textId="3EA24F87" w:rsidR="000742BC" w:rsidRPr="00A44CC9" w:rsidRDefault="000742BC" w:rsidP="009E1B42">
            <w:pPr>
              <w:numPr>
                <w:ilvl w:val="0"/>
                <w:numId w:val="16"/>
              </w:numPr>
              <w:spacing w:beforeLines="20" w:before="48" w:afterLines="20" w:after="48"/>
              <w:ind w:left="176" w:hanging="176"/>
              <w:rPr>
                <w:rFonts w:ascii="Arial" w:hAnsi="Arial" w:cs="Arial"/>
                <w:sz w:val="16"/>
                <w:szCs w:val="16"/>
              </w:rPr>
            </w:pPr>
            <w:r>
              <w:rPr>
                <w:rFonts w:ascii="Arial" w:hAnsi="Arial" w:cs="Arial"/>
                <w:sz w:val="16"/>
                <w:szCs w:val="16"/>
              </w:rPr>
              <w:t>Event</w:t>
            </w:r>
            <w:r w:rsidRPr="00A44CC9">
              <w:rPr>
                <w:rFonts w:ascii="Arial" w:hAnsi="Arial" w:cs="Arial"/>
                <w:sz w:val="16"/>
                <w:szCs w:val="16"/>
              </w:rPr>
              <w:t xml:space="preserve"> Staff briefed on and, if necessary, inducted in Emergency Evacuation for the site/venue and aware of appropriate routes and assembly areas, and the roles they are expected to perform in assisting staff during an evacuation or incident response</w:t>
            </w:r>
          </w:p>
          <w:p w14:paraId="6A802A4C" w14:textId="4FB4D461" w:rsidR="000742BC" w:rsidRPr="00A44CC9" w:rsidRDefault="000742BC" w:rsidP="009E1B42">
            <w:pPr>
              <w:numPr>
                <w:ilvl w:val="0"/>
                <w:numId w:val="16"/>
              </w:numPr>
              <w:spacing w:beforeLines="20" w:before="48" w:afterLines="20" w:after="48"/>
              <w:ind w:left="176" w:hanging="176"/>
              <w:rPr>
                <w:rFonts w:ascii="Arial" w:hAnsi="Arial" w:cs="Arial"/>
                <w:sz w:val="16"/>
                <w:szCs w:val="16"/>
              </w:rPr>
            </w:pPr>
            <w:r w:rsidRPr="00A44CC9">
              <w:rPr>
                <w:rFonts w:ascii="Arial" w:hAnsi="Arial" w:cs="Arial"/>
                <w:sz w:val="16"/>
                <w:szCs w:val="16"/>
              </w:rPr>
              <w:t xml:space="preserve">All </w:t>
            </w:r>
            <w:r>
              <w:rPr>
                <w:rFonts w:ascii="Arial" w:hAnsi="Arial" w:cs="Arial"/>
                <w:sz w:val="16"/>
                <w:szCs w:val="16"/>
              </w:rPr>
              <w:t>Event</w:t>
            </w:r>
            <w:r w:rsidRPr="00A44CC9">
              <w:rPr>
                <w:rFonts w:ascii="Arial" w:hAnsi="Arial" w:cs="Arial"/>
                <w:sz w:val="16"/>
                <w:szCs w:val="16"/>
              </w:rPr>
              <w:t xml:space="preserve"> Staff and Contractors to abide by all alarms, signals, announcements and directions from Organisers and/or Emergency Service personnel without question</w:t>
            </w:r>
          </w:p>
          <w:p w14:paraId="331ABB1E" w14:textId="47AEAADE"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A44CC9">
              <w:rPr>
                <w:rFonts w:ascii="Arial" w:hAnsi="Arial" w:cs="Arial"/>
                <w:sz w:val="16"/>
                <w:szCs w:val="16"/>
              </w:rPr>
              <w:t xml:space="preserve">Response and recovery plans for resumption of </w:t>
            </w:r>
            <w:r>
              <w:rPr>
                <w:rFonts w:ascii="Arial" w:hAnsi="Arial" w:cs="Arial"/>
                <w:sz w:val="16"/>
                <w:szCs w:val="16"/>
              </w:rPr>
              <w:t>Event</w:t>
            </w:r>
            <w:r w:rsidRPr="00A44CC9">
              <w:rPr>
                <w:rFonts w:ascii="Arial" w:hAnsi="Arial" w:cs="Arial"/>
                <w:sz w:val="16"/>
                <w:szCs w:val="16"/>
              </w:rPr>
              <w:t xml:space="preserve"> activities post full or partial evacuation to be determined during the pre-production period</w:t>
            </w:r>
          </w:p>
        </w:tc>
        <w:tc>
          <w:tcPr>
            <w:tcW w:w="1133" w:type="dxa"/>
            <w:shd w:val="clear" w:color="auto" w:fill="FFFF00"/>
          </w:tcPr>
          <w:p w14:paraId="3C51D171"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3D</w:t>
            </w:r>
          </w:p>
          <w:p w14:paraId="23893CF3" w14:textId="1FAB0F13"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5D8DBC62" w14:textId="133B7999"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2180EA6C"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Staff and Contractors</w:t>
            </w:r>
          </w:p>
          <w:p w14:paraId="69ADFD82"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Venue</w:t>
            </w:r>
          </w:p>
          <w:p w14:paraId="62F401F4" w14:textId="52E360FB"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Security Team</w:t>
            </w:r>
          </w:p>
        </w:tc>
        <w:tc>
          <w:tcPr>
            <w:tcW w:w="2091" w:type="dxa"/>
            <w:shd w:val="clear" w:color="auto" w:fill="auto"/>
          </w:tcPr>
          <w:p w14:paraId="780C6794" w14:textId="77777777" w:rsidR="000742BC" w:rsidRPr="00CA651B"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CA651B">
              <w:rPr>
                <w:rFonts w:ascii="Arial" w:hAnsi="Arial" w:cs="Arial"/>
                <w:sz w:val="16"/>
                <w:szCs w:val="16"/>
              </w:rPr>
              <w:t>Safety and Emergency Management Plan</w:t>
            </w:r>
          </w:p>
          <w:p w14:paraId="45FBD903" w14:textId="0EEE9646"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 Safety Checklists</w:t>
            </w:r>
          </w:p>
        </w:tc>
      </w:tr>
      <w:tr w:rsidR="000742BC" w:rsidRPr="00742387" w14:paraId="525C537E" w14:textId="77777777" w:rsidTr="009E1B42">
        <w:trPr>
          <w:trHeight w:val="615"/>
        </w:trPr>
        <w:tc>
          <w:tcPr>
            <w:tcW w:w="2068" w:type="dxa"/>
          </w:tcPr>
          <w:p w14:paraId="3332A17A" w14:textId="35BB3C00"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External Emergencies/Incidents </w:t>
            </w:r>
          </w:p>
        </w:tc>
        <w:tc>
          <w:tcPr>
            <w:tcW w:w="3205" w:type="dxa"/>
            <w:gridSpan w:val="2"/>
          </w:tcPr>
          <w:p w14:paraId="3869A71A" w14:textId="4704BDA4" w:rsidR="000742BC" w:rsidRPr="00E52065" w:rsidRDefault="000742BC" w:rsidP="009E1B42">
            <w:pPr>
              <w:spacing w:beforeLines="20" w:before="48" w:afterLines="20" w:after="48"/>
              <w:rPr>
                <w:rFonts w:ascii="Arial" w:hAnsi="Arial" w:cs="Arial"/>
                <w:sz w:val="16"/>
                <w:szCs w:val="16"/>
              </w:rPr>
            </w:pPr>
            <w:r w:rsidRPr="00A44CC9">
              <w:rPr>
                <w:rFonts w:ascii="Arial" w:hAnsi="Arial" w:cs="Arial"/>
                <w:sz w:val="16"/>
                <w:szCs w:val="16"/>
              </w:rPr>
              <w:t xml:space="preserve">Confusion and difficulty regarding access/egress; negative publicity; mass movement of patrons and staff; delay or cancellation of planned </w:t>
            </w:r>
            <w:r>
              <w:rPr>
                <w:rFonts w:ascii="Arial" w:hAnsi="Arial" w:cs="Arial"/>
                <w:sz w:val="16"/>
                <w:szCs w:val="16"/>
              </w:rPr>
              <w:t>Event</w:t>
            </w:r>
            <w:r w:rsidRPr="00A44CC9">
              <w:rPr>
                <w:rFonts w:ascii="Arial" w:hAnsi="Arial" w:cs="Arial"/>
                <w:sz w:val="16"/>
                <w:szCs w:val="16"/>
              </w:rPr>
              <w:t xml:space="preserve"> activities</w:t>
            </w:r>
          </w:p>
        </w:tc>
        <w:tc>
          <w:tcPr>
            <w:tcW w:w="1127" w:type="dxa"/>
            <w:shd w:val="clear" w:color="auto" w:fill="FFFF00"/>
          </w:tcPr>
          <w:p w14:paraId="2E1C8D0C"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4D</w:t>
            </w:r>
          </w:p>
          <w:p w14:paraId="483C6BDC" w14:textId="39BAD4A4"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78D61F3B" w14:textId="6D6883B9" w:rsidR="000742BC" w:rsidRPr="00A44CC9" w:rsidRDefault="000742BC" w:rsidP="009E1B42">
            <w:pPr>
              <w:numPr>
                <w:ilvl w:val="0"/>
                <w:numId w:val="16"/>
              </w:numPr>
              <w:spacing w:beforeLines="20" w:before="48" w:afterLines="20" w:after="48"/>
              <w:ind w:left="176" w:hanging="176"/>
              <w:rPr>
                <w:rFonts w:ascii="Arial" w:hAnsi="Arial" w:cs="Arial"/>
                <w:sz w:val="16"/>
                <w:szCs w:val="16"/>
                <w:lang w:val="en-US"/>
              </w:rPr>
            </w:pPr>
            <w:r>
              <w:rPr>
                <w:rFonts w:ascii="Arial" w:hAnsi="Arial" w:cs="Arial"/>
                <w:sz w:val="16"/>
                <w:szCs w:val="16"/>
                <w:lang w:val="en-US"/>
              </w:rPr>
              <w:t>Event</w:t>
            </w:r>
            <w:r w:rsidRPr="00A44CC9">
              <w:rPr>
                <w:rFonts w:ascii="Arial" w:hAnsi="Arial" w:cs="Arial"/>
                <w:sz w:val="16"/>
                <w:szCs w:val="16"/>
                <w:lang w:val="en-US"/>
              </w:rPr>
              <w:t xml:space="preserve"> Staff to be advised of neighboring </w:t>
            </w:r>
            <w:r>
              <w:rPr>
                <w:rFonts w:ascii="Arial" w:hAnsi="Arial" w:cs="Arial"/>
                <w:sz w:val="16"/>
                <w:szCs w:val="16"/>
                <w:lang w:val="en-US"/>
              </w:rPr>
              <w:t>Event</w:t>
            </w:r>
            <w:r w:rsidRPr="00A44CC9">
              <w:rPr>
                <w:rFonts w:ascii="Arial" w:hAnsi="Arial" w:cs="Arial"/>
                <w:sz w:val="16"/>
                <w:szCs w:val="16"/>
                <w:lang w:val="en-US"/>
              </w:rPr>
              <w:t xml:space="preserve">s and activities and, if deemed necessary, briefed on potential external incidents and the </w:t>
            </w:r>
            <w:r>
              <w:rPr>
                <w:rFonts w:ascii="Arial" w:hAnsi="Arial" w:cs="Arial"/>
                <w:sz w:val="16"/>
                <w:szCs w:val="16"/>
                <w:lang w:val="en-US"/>
              </w:rPr>
              <w:t>Event</w:t>
            </w:r>
            <w:r w:rsidRPr="00A44CC9">
              <w:rPr>
                <w:rFonts w:ascii="Arial" w:hAnsi="Arial" w:cs="Arial"/>
                <w:sz w:val="16"/>
                <w:szCs w:val="16"/>
                <w:lang w:val="en-US"/>
              </w:rPr>
              <w:t>’s response plan for these</w:t>
            </w:r>
          </w:p>
          <w:p w14:paraId="49791AA3" w14:textId="4FB96E30" w:rsidR="000742BC" w:rsidRPr="00A44CC9" w:rsidRDefault="000742BC" w:rsidP="009E1B42">
            <w:pPr>
              <w:numPr>
                <w:ilvl w:val="0"/>
                <w:numId w:val="16"/>
              </w:numPr>
              <w:spacing w:beforeLines="20" w:before="48" w:afterLines="20" w:after="48"/>
              <w:ind w:left="176" w:hanging="176"/>
              <w:rPr>
                <w:rFonts w:ascii="Arial" w:hAnsi="Arial" w:cs="Arial"/>
                <w:sz w:val="16"/>
                <w:szCs w:val="16"/>
              </w:rPr>
            </w:pPr>
            <w:r>
              <w:rPr>
                <w:rFonts w:ascii="Arial" w:hAnsi="Arial" w:cs="Arial"/>
                <w:sz w:val="16"/>
                <w:szCs w:val="16"/>
              </w:rPr>
              <w:t>Event</w:t>
            </w:r>
            <w:r w:rsidRPr="00A44CC9">
              <w:rPr>
                <w:rFonts w:ascii="Arial" w:hAnsi="Arial" w:cs="Arial"/>
                <w:sz w:val="16"/>
                <w:szCs w:val="16"/>
              </w:rPr>
              <w:t xml:space="preserve"> Staff briefed on and, if necessary, inducted in Emergency Evacuation for the site/venue and aware of appropriate routes and assembly areas, and the roles they </w:t>
            </w:r>
            <w:r w:rsidRPr="00A44CC9">
              <w:rPr>
                <w:rFonts w:ascii="Arial" w:hAnsi="Arial" w:cs="Arial"/>
                <w:sz w:val="16"/>
                <w:szCs w:val="16"/>
              </w:rPr>
              <w:lastRenderedPageBreak/>
              <w:t>are expected to perform in assisting staff during an evacuation or incident response</w:t>
            </w:r>
          </w:p>
          <w:p w14:paraId="45FFB0F6" w14:textId="7A1CC5FD" w:rsidR="000742BC" w:rsidRPr="00A44CC9" w:rsidRDefault="000742BC" w:rsidP="009E1B42">
            <w:pPr>
              <w:numPr>
                <w:ilvl w:val="0"/>
                <w:numId w:val="16"/>
              </w:numPr>
              <w:spacing w:beforeLines="20" w:before="48" w:afterLines="20" w:after="48"/>
              <w:ind w:left="176" w:hanging="176"/>
              <w:rPr>
                <w:rFonts w:ascii="Arial" w:hAnsi="Arial" w:cs="Arial"/>
                <w:sz w:val="16"/>
                <w:szCs w:val="16"/>
              </w:rPr>
            </w:pPr>
            <w:r w:rsidRPr="00A44CC9">
              <w:rPr>
                <w:rFonts w:ascii="Arial" w:hAnsi="Arial" w:cs="Arial"/>
                <w:sz w:val="16"/>
                <w:szCs w:val="16"/>
              </w:rPr>
              <w:t xml:space="preserve">All </w:t>
            </w:r>
            <w:r>
              <w:rPr>
                <w:rFonts w:ascii="Arial" w:hAnsi="Arial" w:cs="Arial"/>
                <w:sz w:val="16"/>
                <w:szCs w:val="16"/>
              </w:rPr>
              <w:t>Event</w:t>
            </w:r>
            <w:r w:rsidRPr="00A44CC9">
              <w:rPr>
                <w:rFonts w:ascii="Arial" w:hAnsi="Arial" w:cs="Arial"/>
                <w:sz w:val="16"/>
                <w:szCs w:val="16"/>
              </w:rPr>
              <w:t xml:space="preserve"> Staff and Contractors to abide by all alarms, signals, announcements and directions from Venue staff and/or Emergency Service personnel without question</w:t>
            </w:r>
          </w:p>
          <w:p w14:paraId="5102A17A" w14:textId="25876B85"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A44CC9">
              <w:rPr>
                <w:rFonts w:ascii="Arial" w:hAnsi="Arial" w:cs="Arial"/>
                <w:sz w:val="16"/>
                <w:szCs w:val="16"/>
              </w:rPr>
              <w:t xml:space="preserve">Response and recovery plans for resumption of </w:t>
            </w:r>
            <w:r>
              <w:rPr>
                <w:rFonts w:ascii="Arial" w:hAnsi="Arial" w:cs="Arial"/>
                <w:sz w:val="16"/>
                <w:szCs w:val="16"/>
              </w:rPr>
              <w:t>Event</w:t>
            </w:r>
            <w:r w:rsidRPr="00A44CC9">
              <w:rPr>
                <w:rFonts w:ascii="Arial" w:hAnsi="Arial" w:cs="Arial"/>
                <w:sz w:val="16"/>
                <w:szCs w:val="16"/>
              </w:rPr>
              <w:t xml:space="preserve"> activities post external-incident response to be determined during the pre-production period</w:t>
            </w:r>
          </w:p>
        </w:tc>
        <w:tc>
          <w:tcPr>
            <w:tcW w:w="1133" w:type="dxa"/>
            <w:shd w:val="clear" w:color="auto" w:fill="92D050"/>
          </w:tcPr>
          <w:p w14:paraId="4EE96899"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2D</w:t>
            </w:r>
          </w:p>
          <w:p w14:paraId="6CF994E4" w14:textId="3828306A"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0C87E4FA" w14:textId="527E6BAD"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54680E55"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Staff and Contractors</w:t>
            </w:r>
          </w:p>
          <w:p w14:paraId="36FAADFC"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Venue</w:t>
            </w:r>
          </w:p>
          <w:p w14:paraId="3DD1EB49" w14:textId="49F1624E"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Security Team</w:t>
            </w:r>
          </w:p>
        </w:tc>
        <w:tc>
          <w:tcPr>
            <w:tcW w:w="2091" w:type="dxa"/>
            <w:shd w:val="clear" w:color="auto" w:fill="auto"/>
          </w:tcPr>
          <w:p w14:paraId="4C55284C" w14:textId="77777777" w:rsidR="000742BC" w:rsidRPr="00CA651B"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CA651B">
              <w:rPr>
                <w:rFonts w:ascii="Arial" w:hAnsi="Arial" w:cs="Arial"/>
                <w:sz w:val="16"/>
                <w:szCs w:val="16"/>
              </w:rPr>
              <w:t>Safety and Emergency Management Plan</w:t>
            </w:r>
          </w:p>
          <w:p w14:paraId="393C1E1F" w14:textId="79F7BCE7"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 Safety Checklists</w:t>
            </w:r>
          </w:p>
        </w:tc>
      </w:tr>
      <w:tr w:rsidR="000742BC" w:rsidRPr="00742387" w14:paraId="43A61AE8" w14:textId="77777777" w:rsidTr="009E1B42">
        <w:trPr>
          <w:trHeight w:val="615"/>
        </w:trPr>
        <w:tc>
          <w:tcPr>
            <w:tcW w:w="2068" w:type="dxa"/>
          </w:tcPr>
          <w:p w14:paraId="6E3056ED" w14:textId="06DD54F6"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Fire and Flame, Heat Sources, Smoke</w:t>
            </w:r>
          </w:p>
        </w:tc>
        <w:tc>
          <w:tcPr>
            <w:tcW w:w="3205" w:type="dxa"/>
            <w:gridSpan w:val="2"/>
          </w:tcPr>
          <w:p w14:paraId="4F83A647" w14:textId="2D226872" w:rsidR="000742BC" w:rsidRPr="00E52065" w:rsidRDefault="000742BC" w:rsidP="009E1B42">
            <w:pPr>
              <w:spacing w:beforeLines="20" w:before="48" w:afterLines="20" w:after="48"/>
              <w:rPr>
                <w:rFonts w:ascii="Arial" w:hAnsi="Arial" w:cs="Arial"/>
                <w:sz w:val="16"/>
                <w:szCs w:val="16"/>
              </w:rPr>
            </w:pPr>
            <w:r w:rsidRPr="00A44CC9">
              <w:rPr>
                <w:rFonts w:ascii="Arial" w:hAnsi="Arial" w:cs="Arial"/>
                <w:sz w:val="16"/>
                <w:szCs w:val="16"/>
              </w:rPr>
              <w:t>Fire outbreak; burn injury; death(s); damage to infrastructure; delay or cancellation of planned activities</w:t>
            </w:r>
          </w:p>
        </w:tc>
        <w:tc>
          <w:tcPr>
            <w:tcW w:w="1127" w:type="dxa"/>
            <w:shd w:val="clear" w:color="auto" w:fill="FFC000"/>
          </w:tcPr>
          <w:p w14:paraId="131AF1DE"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5D</w:t>
            </w:r>
          </w:p>
          <w:p w14:paraId="088EC617" w14:textId="334E4AB4"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5B0CBE2A" w14:textId="77777777" w:rsidR="000742BC" w:rsidRPr="00A44CC9" w:rsidRDefault="000742BC" w:rsidP="009E1B42">
            <w:pPr>
              <w:numPr>
                <w:ilvl w:val="0"/>
                <w:numId w:val="16"/>
              </w:numPr>
              <w:spacing w:beforeLines="20" w:before="48" w:afterLines="20" w:after="48"/>
              <w:ind w:left="176" w:hanging="176"/>
              <w:rPr>
                <w:rFonts w:ascii="Arial" w:hAnsi="Arial" w:cs="Arial"/>
                <w:sz w:val="16"/>
                <w:szCs w:val="16"/>
                <w:lang w:val="en-US"/>
              </w:rPr>
            </w:pPr>
            <w:r w:rsidRPr="00A44CC9">
              <w:rPr>
                <w:rFonts w:ascii="Arial" w:hAnsi="Arial" w:cs="Arial"/>
                <w:sz w:val="16"/>
                <w:szCs w:val="16"/>
                <w:lang w:val="en-US"/>
              </w:rPr>
              <w:t>Cooking facilities, heat sources, amplifiers, switchboards, dimmer racks, generators and power supplies required having A:B(E) dry chemical or C02 extinguishers and fire blankets at all risk areas</w:t>
            </w:r>
          </w:p>
          <w:p w14:paraId="10421E2C" w14:textId="77777777" w:rsidR="000742BC" w:rsidRPr="00A44CC9" w:rsidRDefault="000742BC" w:rsidP="009E1B42">
            <w:pPr>
              <w:numPr>
                <w:ilvl w:val="0"/>
                <w:numId w:val="16"/>
              </w:numPr>
              <w:spacing w:beforeLines="20" w:before="48" w:afterLines="20" w:after="48"/>
              <w:ind w:left="176" w:hanging="176"/>
              <w:rPr>
                <w:rFonts w:ascii="Arial" w:hAnsi="Arial" w:cs="Arial"/>
                <w:sz w:val="16"/>
                <w:szCs w:val="16"/>
                <w:lang w:val="en-US"/>
              </w:rPr>
            </w:pPr>
            <w:r w:rsidRPr="00A44CC9">
              <w:rPr>
                <w:rFonts w:ascii="Arial" w:hAnsi="Arial" w:cs="Arial"/>
                <w:sz w:val="16"/>
                <w:szCs w:val="16"/>
                <w:lang w:val="en-US"/>
              </w:rPr>
              <w:t>No permanent venue fire equipment is to be relocated to suit temporary requirements</w:t>
            </w:r>
          </w:p>
          <w:p w14:paraId="538C2FBC" w14:textId="77777777" w:rsidR="000742BC" w:rsidRPr="00A44CC9" w:rsidRDefault="000742BC" w:rsidP="009E1B42">
            <w:pPr>
              <w:numPr>
                <w:ilvl w:val="0"/>
                <w:numId w:val="16"/>
              </w:numPr>
              <w:spacing w:beforeLines="20" w:before="48" w:afterLines="20" w:after="48"/>
              <w:ind w:left="176" w:hanging="176"/>
              <w:rPr>
                <w:rFonts w:ascii="Arial" w:hAnsi="Arial" w:cs="Arial"/>
                <w:sz w:val="16"/>
                <w:szCs w:val="16"/>
                <w:lang w:val="en-US"/>
              </w:rPr>
            </w:pPr>
            <w:r w:rsidRPr="00A44CC9">
              <w:rPr>
                <w:rFonts w:ascii="Arial" w:hAnsi="Arial" w:cs="Arial"/>
                <w:sz w:val="16"/>
                <w:szCs w:val="16"/>
                <w:lang w:val="en-US"/>
              </w:rPr>
              <w:t>Fire extinguishers to be mounted securely not more than 2m from the ground and not less than 100mm above floor</w:t>
            </w:r>
          </w:p>
          <w:p w14:paraId="44103083" w14:textId="77777777" w:rsidR="000742BC" w:rsidRPr="00A44CC9" w:rsidRDefault="000742BC" w:rsidP="009E1B42">
            <w:pPr>
              <w:numPr>
                <w:ilvl w:val="0"/>
                <w:numId w:val="16"/>
              </w:numPr>
              <w:spacing w:beforeLines="20" w:before="48" w:afterLines="20" w:after="48"/>
              <w:ind w:left="176" w:hanging="176"/>
              <w:rPr>
                <w:rFonts w:ascii="Arial" w:hAnsi="Arial" w:cs="Arial"/>
                <w:sz w:val="16"/>
                <w:szCs w:val="16"/>
                <w:lang w:val="en-US"/>
              </w:rPr>
            </w:pPr>
            <w:r w:rsidRPr="00A44CC9">
              <w:rPr>
                <w:rFonts w:ascii="Arial" w:hAnsi="Arial" w:cs="Arial"/>
                <w:sz w:val="16"/>
                <w:szCs w:val="16"/>
                <w:lang w:val="en-US"/>
              </w:rPr>
              <w:t xml:space="preserve">Lithium battery equipment not to be left on charge when staff are absent from site/venue to prevent </w:t>
            </w:r>
            <w:r w:rsidRPr="00A44CC9">
              <w:rPr>
                <w:rFonts w:ascii="Arial" w:hAnsi="Arial" w:cs="Arial"/>
                <w:sz w:val="16"/>
                <w:szCs w:val="16"/>
              </w:rPr>
              <w:t xml:space="preserve"> 'thermal runaway' whereby batteries rapidly overheat and create self-sustaining fires that cannot be easily extinguished</w:t>
            </w:r>
          </w:p>
          <w:p w14:paraId="3C21FD0A" w14:textId="794DB330" w:rsidR="000742BC" w:rsidRPr="00A44CC9" w:rsidRDefault="000742BC" w:rsidP="009E1B42">
            <w:pPr>
              <w:numPr>
                <w:ilvl w:val="0"/>
                <w:numId w:val="16"/>
              </w:numPr>
              <w:spacing w:beforeLines="20" w:before="48" w:afterLines="20" w:after="48"/>
              <w:ind w:left="176" w:hanging="176"/>
              <w:rPr>
                <w:rFonts w:ascii="Arial" w:hAnsi="Arial" w:cs="Arial"/>
                <w:sz w:val="16"/>
                <w:szCs w:val="16"/>
                <w:lang w:val="en-US"/>
              </w:rPr>
            </w:pPr>
            <w:r w:rsidRPr="00A44CC9">
              <w:rPr>
                <w:rFonts w:ascii="Arial" w:hAnsi="Arial" w:cs="Arial"/>
                <w:sz w:val="16"/>
                <w:szCs w:val="16"/>
                <w:lang w:val="en-US"/>
              </w:rPr>
              <w:t>1 x ABE (Dry Chem) 4.5kg Fire Extinguisher for every 100m</w:t>
            </w:r>
            <w:r>
              <w:rPr>
                <w:rFonts w:ascii="Arial" w:hAnsi="Arial" w:cs="Arial"/>
                <w:sz w:val="16"/>
                <w:szCs w:val="16"/>
                <w:lang w:val="en-US"/>
              </w:rPr>
              <w:t>2</w:t>
            </w:r>
            <w:r w:rsidRPr="00A44CC9">
              <w:rPr>
                <w:rFonts w:ascii="Arial" w:hAnsi="Arial" w:cs="Arial"/>
                <w:sz w:val="16"/>
                <w:szCs w:val="16"/>
                <w:lang w:val="en-US"/>
              </w:rPr>
              <w:t xml:space="preserve"> of structure /stage</w:t>
            </w:r>
          </w:p>
          <w:p w14:paraId="7EF52E3D" w14:textId="77777777" w:rsidR="000742BC" w:rsidRPr="00A44CC9" w:rsidRDefault="000742BC" w:rsidP="009E1B42">
            <w:pPr>
              <w:numPr>
                <w:ilvl w:val="0"/>
                <w:numId w:val="16"/>
              </w:numPr>
              <w:spacing w:beforeLines="20" w:before="48" w:afterLines="20" w:after="48"/>
              <w:ind w:left="176" w:hanging="176"/>
              <w:rPr>
                <w:rFonts w:ascii="Arial" w:hAnsi="Arial" w:cs="Arial"/>
                <w:sz w:val="16"/>
                <w:szCs w:val="16"/>
                <w:lang w:val="en-US"/>
              </w:rPr>
            </w:pPr>
            <w:r w:rsidRPr="00A44CC9">
              <w:rPr>
                <w:rFonts w:ascii="Arial" w:hAnsi="Arial" w:cs="Arial"/>
                <w:sz w:val="16"/>
                <w:szCs w:val="16"/>
                <w:lang w:val="en-US"/>
              </w:rPr>
              <w:t>All fire suppression equipment to be maintained in accordance with AS1851-2005</w:t>
            </w:r>
          </w:p>
          <w:p w14:paraId="3D7C6466" w14:textId="687BF30A" w:rsidR="000742BC" w:rsidRPr="00A44CC9" w:rsidRDefault="000742BC" w:rsidP="009E1B42">
            <w:pPr>
              <w:numPr>
                <w:ilvl w:val="0"/>
                <w:numId w:val="16"/>
              </w:numPr>
              <w:spacing w:beforeLines="20" w:before="48" w:afterLines="20" w:after="48"/>
              <w:ind w:left="176" w:hanging="176"/>
              <w:rPr>
                <w:rFonts w:ascii="Arial" w:hAnsi="Arial" w:cs="Arial"/>
                <w:sz w:val="16"/>
                <w:szCs w:val="16"/>
                <w:lang w:val="en-US"/>
              </w:rPr>
            </w:pPr>
            <w:r w:rsidRPr="00A44CC9">
              <w:rPr>
                <w:rFonts w:ascii="Arial" w:hAnsi="Arial" w:cs="Arial"/>
                <w:sz w:val="16"/>
                <w:szCs w:val="16"/>
                <w:lang w:val="en-US"/>
              </w:rPr>
              <w:lastRenderedPageBreak/>
              <w:t>All staff to be inducted in the use of the Fire Extinguishers utilized on the site</w:t>
            </w:r>
          </w:p>
          <w:p w14:paraId="68247937" w14:textId="77777777" w:rsidR="000742BC" w:rsidRPr="00A44CC9" w:rsidRDefault="000742BC" w:rsidP="009E1B42">
            <w:pPr>
              <w:numPr>
                <w:ilvl w:val="0"/>
                <w:numId w:val="16"/>
              </w:numPr>
              <w:spacing w:beforeLines="20" w:before="48" w:afterLines="20" w:after="48"/>
              <w:ind w:left="176" w:hanging="176"/>
              <w:rPr>
                <w:rFonts w:ascii="Arial" w:hAnsi="Arial" w:cs="Arial"/>
                <w:sz w:val="16"/>
                <w:szCs w:val="16"/>
                <w:lang w:val="en-US"/>
              </w:rPr>
            </w:pPr>
            <w:r w:rsidRPr="00A44CC9">
              <w:rPr>
                <w:rFonts w:ascii="Arial" w:hAnsi="Arial" w:cs="Arial"/>
                <w:sz w:val="16"/>
                <w:szCs w:val="16"/>
                <w:lang w:val="en-US"/>
              </w:rPr>
              <w:t xml:space="preserve">Hot works permit system implemented for grinding, welding </w:t>
            </w:r>
            <w:proofErr w:type="spellStart"/>
            <w:r w:rsidRPr="00A44CC9">
              <w:rPr>
                <w:rFonts w:ascii="Arial" w:hAnsi="Arial" w:cs="Arial"/>
                <w:sz w:val="16"/>
                <w:szCs w:val="16"/>
                <w:lang w:val="en-US"/>
              </w:rPr>
              <w:t>etc</w:t>
            </w:r>
            <w:proofErr w:type="spellEnd"/>
          </w:p>
          <w:p w14:paraId="5A4B1CDA" w14:textId="77777777" w:rsidR="000742BC" w:rsidRPr="00A44CC9" w:rsidRDefault="000742BC" w:rsidP="009E1B42">
            <w:pPr>
              <w:numPr>
                <w:ilvl w:val="0"/>
                <w:numId w:val="16"/>
              </w:numPr>
              <w:spacing w:beforeLines="20" w:before="48" w:afterLines="20" w:after="48"/>
              <w:ind w:left="176" w:hanging="176"/>
              <w:rPr>
                <w:rFonts w:ascii="Arial" w:hAnsi="Arial" w:cs="Arial"/>
                <w:sz w:val="16"/>
                <w:szCs w:val="16"/>
                <w:lang w:val="en-US"/>
              </w:rPr>
            </w:pPr>
            <w:r w:rsidRPr="00A44CC9">
              <w:rPr>
                <w:rFonts w:ascii="Arial" w:hAnsi="Arial" w:cs="Arial"/>
                <w:sz w:val="16"/>
                <w:szCs w:val="16"/>
                <w:lang w:val="en-US"/>
              </w:rPr>
              <w:t>If building systems are isolated for smoke/haze usage, there must be trained Wardens in place to monitor all venue activity with clear comms for use in the event of an incident</w:t>
            </w:r>
          </w:p>
          <w:p w14:paraId="0E9ECA4A" w14:textId="77777777" w:rsidR="000742BC" w:rsidRPr="00A44CC9" w:rsidRDefault="000742BC" w:rsidP="009E1B42">
            <w:pPr>
              <w:numPr>
                <w:ilvl w:val="0"/>
                <w:numId w:val="16"/>
              </w:numPr>
              <w:spacing w:beforeLines="20" w:before="48" w:afterLines="20" w:after="48"/>
              <w:ind w:left="176" w:hanging="176"/>
              <w:rPr>
                <w:rFonts w:ascii="Arial" w:hAnsi="Arial" w:cs="Arial"/>
                <w:sz w:val="16"/>
                <w:szCs w:val="16"/>
                <w:lang w:val="en-US"/>
              </w:rPr>
            </w:pPr>
            <w:r w:rsidRPr="00A44CC9">
              <w:rPr>
                <w:rFonts w:ascii="Arial" w:hAnsi="Arial" w:cs="Arial"/>
                <w:sz w:val="16"/>
                <w:szCs w:val="16"/>
                <w:lang w:val="en-US"/>
              </w:rPr>
              <w:t>Fire doors and fire curtains must not be obstructed by any infrastructure</w:t>
            </w:r>
          </w:p>
          <w:p w14:paraId="7CC32C5B" w14:textId="77777777" w:rsidR="000742BC" w:rsidRPr="00A44CC9" w:rsidRDefault="000742BC" w:rsidP="009E1B42">
            <w:pPr>
              <w:numPr>
                <w:ilvl w:val="0"/>
                <w:numId w:val="16"/>
              </w:numPr>
              <w:spacing w:beforeLines="20" w:before="48" w:afterLines="20" w:after="48"/>
              <w:ind w:left="176" w:hanging="176"/>
              <w:rPr>
                <w:rFonts w:ascii="Arial" w:hAnsi="Arial" w:cs="Arial"/>
                <w:sz w:val="16"/>
                <w:szCs w:val="16"/>
                <w:lang w:val="en-US"/>
              </w:rPr>
            </w:pPr>
            <w:r w:rsidRPr="00A44CC9">
              <w:rPr>
                <w:rFonts w:ascii="Arial" w:hAnsi="Arial" w:cs="Arial"/>
                <w:sz w:val="16"/>
                <w:szCs w:val="16"/>
                <w:lang w:val="en-US"/>
              </w:rPr>
              <w:t>If onstage flame is used, all sets, properties, costumes and on-stage elements to be coated/manufactured with appropriate fire-retardant properties/products</w:t>
            </w:r>
          </w:p>
          <w:p w14:paraId="68522117" w14:textId="6689971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A44CC9">
              <w:rPr>
                <w:rFonts w:ascii="Arial" w:hAnsi="Arial" w:cs="Arial"/>
                <w:sz w:val="16"/>
                <w:szCs w:val="16"/>
                <w:lang w:val="en-US"/>
              </w:rPr>
              <w:t>Onstage fire safety plan developed and implemented by stage team if required</w:t>
            </w:r>
          </w:p>
        </w:tc>
        <w:tc>
          <w:tcPr>
            <w:tcW w:w="1133" w:type="dxa"/>
            <w:shd w:val="clear" w:color="auto" w:fill="FFFF00"/>
          </w:tcPr>
          <w:p w14:paraId="2AF9AC6B"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3D</w:t>
            </w:r>
          </w:p>
          <w:p w14:paraId="31CC6D29" w14:textId="1ED789A4"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59ABC438" w14:textId="2D70A702"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2D9371E2"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Staff and Contractors</w:t>
            </w:r>
          </w:p>
          <w:p w14:paraId="0C84C744"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Venue</w:t>
            </w:r>
          </w:p>
          <w:p w14:paraId="0A8496C3" w14:textId="5CDD3F36"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Vendors</w:t>
            </w:r>
          </w:p>
        </w:tc>
        <w:tc>
          <w:tcPr>
            <w:tcW w:w="2091" w:type="dxa"/>
            <w:shd w:val="clear" w:color="auto" w:fill="auto"/>
          </w:tcPr>
          <w:p w14:paraId="2ECEEDB5" w14:textId="77777777" w:rsidR="000742BC" w:rsidRPr="00CA651B"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CA651B">
              <w:rPr>
                <w:rFonts w:ascii="Arial" w:hAnsi="Arial" w:cs="Arial"/>
                <w:sz w:val="16"/>
                <w:szCs w:val="16"/>
              </w:rPr>
              <w:t>Safety and Emergency Management Plan</w:t>
            </w:r>
          </w:p>
          <w:p w14:paraId="1B987AA7" w14:textId="53821298"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 Safety Checklists</w:t>
            </w:r>
          </w:p>
        </w:tc>
      </w:tr>
      <w:tr w:rsidR="000742BC" w:rsidRPr="00742387" w14:paraId="6236C2CA" w14:textId="77777777" w:rsidTr="009E1B42">
        <w:trPr>
          <w:trHeight w:val="615"/>
        </w:trPr>
        <w:tc>
          <w:tcPr>
            <w:tcW w:w="2068" w:type="dxa"/>
          </w:tcPr>
          <w:p w14:paraId="5ABAA42D" w14:textId="1B5031BC"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Flora and Fauna </w:t>
            </w:r>
          </w:p>
        </w:tc>
        <w:tc>
          <w:tcPr>
            <w:tcW w:w="3205" w:type="dxa"/>
            <w:gridSpan w:val="2"/>
          </w:tcPr>
          <w:p w14:paraId="4539407E" w14:textId="6E90B6A9" w:rsidR="000742BC" w:rsidRPr="00A44CC9" w:rsidRDefault="000742BC" w:rsidP="009E1B42">
            <w:pPr>
              <w:spacing w:beforeLines="20" w:before="48" w:afterLines="20" w:after="48"/>
              <w:rPr>
                <w:rFonts w:ascii="Arial" w:hAnsi="Arial" w:cs="Arial"/>
                <w:sz w:val="16"/>
                <w:szCs w:val="16"/>
              </w:rPr>
            </w:pPr>
            <w:r>
              <w:rPr>
                <w:rFonts w:ascii="Arial" w:hAnsi="Arial" w:cs="Arial"/>
                <w:color w:val="000000"/>
                <w:sz w:val="16"/>
                <w:szCs w:val="16"/>
              </w:rPr>
              <w:t>Potential for injury/illness due to exposure to wilderness conditions; increased risk of injury from insects/reptiles/animals</w:t>
            </w:r>
          </w:p>
        </w:tc>
        <w:tc>
          <w:tcPr>
            <w:tcW w:w="1127" w:type="dxa"/>
            <w:shd w:val="clear" w:color="auto" w:fill="FFFF00"/>
          </w:tcPr>
          <w:p w14:paraId="406BFC10" w14:textId="4A530EB0" w:rsidR="000742BC" w:rsidRDefault="000742BC" w:rsidP="009E1B42">
            <w:pPr>
              <w:spacing w:before="120" w:after="120"/>
              <w:rPr>
                <w:rFonts w:ascii="Arial" w:hAnsi="Arial" w:cs="Arial"/>
                <w:b/>
                <w:bCs/>
                <w:sz w:val="16"/>
                <w:szCs w:val="16"/>
              </w:rPr>
            </w:pPr>
            <w:r>
              <w:rPr>
                <w:rFonts w:ascii="Arial" w:hAnsi="Arial" w:cs="Arial"/>
                <w:b/>
                <w:bCs/>
                <w:sz w:val="16"/>
                <w:szCs w:val="16"/>
              </w:rPr>
              <w:t>3D</w:t>
            </w:r>
            <w:r>
              <w:rPr>
                <w:rFonts w:ascii="Arial" w:hAnsi="Arial" w:cs="Arial"/>
                <w:b/>
                <w:bCs/>
                <w:sz w:val="16"/>
                <w:szCs w:val="16"/>
              </w:rPr>
              <w:br/>
              <w:t>Medium</w:t>
            </w:r>
          </w:p>
        </w:tc>
        <w:tc>
          <w:tcPr>
            <w:tcW w:w="2899" w:type="dxa"/>
          </w:tcPr>
          <w:p w14:paraId="1D19891F" w14:textId="422E38F1"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Post signage advising of the presence of snakes</w:t>
            </w:r>
            <w:r>
              <w:rPr>
                <w:rFonts w:ascii="Arial" w:hAnsi="Arial" w:cs="Arial"/>
                <w:sz w:val="16"/>
                <w:szCs w:val="16"/>
              </w:rPr>
              <w:t>, if applicable</w:t>
            </w:r>
          </w:p>
          <w:p w14:paraId="77AE3B08"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that First Aid Kits (pre- and post-production) and First Aid Providers (during event) possess supplies for treating insect, animal and/or snake bites</w:t>
            </w:r>
          </w:p>
          <w:p w14:paraId="721B9AC3"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that First Aiders are onsite amongst event staff, during pre- and post-production periods</w:t>
            </w:r>
          </w:p>
          <w:p w14:paraId="280D2A98"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that all staff and volunteers are inducted as to how to treat relevant wildlife (particularly snakes and spiders) and how to react to and treat a venomous or potentially venomous bite- disseminate handout fact sheets for spider, snake and tick bites</w:t>
            </w:r>
          </w:p>
          <w:p w14:paraId="1C27D785"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lastRenderedPageBreak/>
              <w:t>Advise staff to wear appropriate clothing – sturdy closed-toe shoes, long pants and shirt sleeves</w:t>
            </w:r>
          </w:p>
          <w:p w14:paraId="09B1C6EF" w14:textId="3F83DC0A" w:rsidR="000742BC" w:rsidRPr="00A44CC9" w:rsidRDefault="000742BC" w:rsidP="009E1B42">
            <w:pPr>
              <w:numPr>
                <w:ilvl w:val="0"/>
                <w:numId w:val="16"/>
              </w:numPr>
              <w:spacing w:beforeLines="20" w:before="48" w:afterLines="20" w:after="48"/>
              <w:ind w:left="176" w:hanging="176"/>
              <w:rPr>
                <w:rFonts w:ascii="Arial" w:hAnsi="Arial" w:cs="Arial"/>
                <w:sz w:val="16"/>
                <w:szCs w:val="16"/>
                <w:lang w:val="en-US"/>
              </w:rPr>
            </w:pPr>
            <w:r w:rsidRPr="00686906">
              <w:rPr>
                <w:rFonts w:ascii="Arial" w:hAnsi="Arial" w:cs="Arial"/>
                <w:sz w:val="16"/>
                <w:szCs w:val="16"/>
              </w:rPr>
              <w:t>Advise staff to report to first aid if they display any symptoms of an insect (tick) or snake bite reaction</w:t>
            </w:r>
          </w:p>
        </w:tc>
        <w:tc>
          <w:tcPr>
            <w:tcW w:w="1133" w:type="dxa"/>
            <w:shd w:val="clear" w:color="auto" w:fill="92D050"/>
          </w:tcPr>
          <w:p w14:paraId="7555744B"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2D</w:t>
            </w:r>
          </w:p>
          <w:p w14:paraId="04297F7E" w14:textId="46DE4DCE" w:rsidR="000742BC"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7F0517FE"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017674D9"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470CAEE2" w14:textId="386D48D4" w:rsidR="000742BC" w:rsidRDefault="000742BC" w:rsidP="009E1B42">
            <w:pPr>
              <w:pStyle w:val="ListParagraph"/>
              <w:numPr>
                <w:ilvl w:val="0"/>
                <w:numId w:val="11"/>
              </w:numPr>
              <w:spacing w:before="20" w:after="20"/>
              <w:ind w:left="176" w:right="284" w:hanging="176"/>
              <w:rPr>
                <w:rFonts w:ascii="Arial" w:hAnsi="Arial" w:cs="Arial"/>
                <w:sz w:val="16"/>
                <w:szCs w:val="16"/>
              </w:rPr>
            </w:pPr>
            <w:r w:rsidRPr="00686906">
              <w:rPr>
                <w:rFonts w:ascii="Arial" w:hAnsi="Arial" w:cs="Arial"/>
                <w:sz w:val="16"/>
                <w:szCs w:val="16"/>
              </w:rPr>
              <w:t>Venue</w:t>
            </w:r>
          </w:p>
        </w:tc>
        <w:tc>
          <w:tcPr>
            <w:tcW w:w="2091" w:type="dxa"/>
            <w:shd w:val="clear" w:color="auto" w:fill="auto"/>
          </w:tcPr>
          <w:p w14:paraId="538FB5FF"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Safety and Emergency Management Plan</w:t>
            </w:r>
          </w:p>
          <w:p w14:paraId="4C9DF116" w14:textId="4B45D9CB" w:rsidR="000742BC" w:rsidRPr="00CA651B"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686906">
              <w:rPr>
                <w:rFonts w:ascii="Arial" w:hAnsi="Arial" w:cs="Arial"/>
                <w:sz w:val="16"/>
                <w:szCs w:val="16"/>
              </w:rPr>
              <w:t>Incident Logs</w:t>
            </w:r>
          </w:p>
        </w:tc>
      </w:tr>
      <w:tr w:rsidR="000742BC" w:rsidRPr="00742387" w14:paraId="06DD1F15" w14:textId="77777777" w:rsidTr="009E1B42">
        <w:trPr>
          <w:trHeight w:val="615"/>
        </w:trPr>
        <w:tc>
          <w:tcPr>
            <w:tcW w:w="2068" w:type="dxa"/>
          </w:tcPr>
          <w:p w14:paraId="3781D733" w14:textId="74111AD6"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Food Safety and Hygiene</w:t>
            </w:r>
          </w:p>
        </w:tc>
        <w:tc>
          <w:tcPr>
            <w:tcW w:w="3205" w:type="dxa"/>
            <w:gridSpan w:val="2"/>
          </w:tcPr>
          <w:p w14:paraId="0B298849" w14:textId="5241C345" w:rsidR="000742BC" w:rsidRPr="00E52065" w:rsidRDefault="000742BC" w:rsidP="009E1B42">
            <w:pPr>
              <w:spacing w:beforeLines="20" w:before="48" w:afterLines="20" w:after="48"/>
              <w:rPr>
                <w:rFonts w:ascii="Arial" w:hAnsi="Arial" w:cs="Arial"/>
                <w:sz w:val="16"/>
                <w:szCs w:val="16"/>
              </w:rPr>
            </w:pPr>
            <w:r>
              <w:rPr>
                <w:rFonts w:ascii="Arial" w:hAnsi="Arial" w:cs="Arial"/>
                <w:sz w:val="16"/>
                <w:szCs w:val="16"/>
              </w:rPr>
              <w:t>Illness</w:t>
            </w:r>
            <w:r w:rsidRPr="00CA651B">
              <w:rPr>
                <w:rFonts w:ascii="Arial" w:hAnsi="Arial" w:cs="Arial"/>
                <w:sz w:val="16"/>
                <w:szCs w:val="16"/>
              </w:rPr>
              <w:t xml:space="preserve"> and/or ill health suffered by visitor, staff or contractor; reputational damage; impact on levels of available food</w:t>
            </w:r>
          </w:p>
        </w:tc>
        <w:tc>
          <w:tcPr>
            <w:tcW w:w="1127" w:type="dxa"/>
            <w:shd w:val="clear" w:color="auto" w:fill="FFFF00"/>
          </w:tcPr>
          <w:p w14:paraId="59D50ACD"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3D</w:t>
            </w:r>
          </w:p>
          <w:p w14:paraId="535E1A4E" w14:textId="5E4F16BD"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1B284C5F" w14:textId="254E8179" w:rsidR="000742BC" w:rsidRPr="006949E5" w:rsidRDefault="000742BC" w:rsidP="009E1B42">
            <w:pPr>
              <w:numPr>
                <w:ilvl w:val="0"/>
                <w:numId w:val="16"/>
              </w:numPr>
              <w:spacing w:beforeLines="20" w:before="48" w:afterLines="20" w:after="48"/>
              <w:ind w:left="176" w:hanging="176"/>
              <w:rPr>
                <w:rFonts w:ascii="Arial" w:hAnsi="Arial" w:cs="Arial"/>
                <w:sz w:val="16"/>
                <w:szCs w:val="16"/>
              </w:rPr>
            </w:pPr>
            <w:r w:rsidRPr="006949E5">
              <w:rPr>
                <w:rFonts w:ascii="Arial" w:hAnsi="Arial" w:cs="Arial"/>
                <w:sz w:val="16"/>
                <w:szCs w:val="16"/>
              </w:rPr>
              <w:t xml:space="preserve">Ensure that </w:t>
            </w:r>
            <w:r>
              <w:rPr>
                <w:rFonts w:ascii="Arial" w:hAnsi="Arial" w:cs="Arial"/>
                <w:sz w:val="16"/>
                <w:szCs w:val="16"/>
              </w:rPr>
              <w:t>Caterers</w:t>
            </w:r>
            <w:r w:rsidRPr="006949E5">
              <w:rPr>
                <w:rFonts w:ascii="Arial" w:hAnsi="Arial" w:cs="Arial"/>
                <w:sz w:val="16"/>
                <w:szCs w:val="16"/>
              </w:rPr>
              <w:t xml:space="preserve"> are qualified and experienced, and have completed a Food Safety Plan/Incident Response Protocols</w:t>
            </w:r>
          </w:p>
          <w:p w14:paraId="399161F4" w14:textId="63E300DD" w:rsidR="000742BC" w:rsidRPr="006949E5" w:rsidRDefault="000742BC" w:rsidP="009E1B42">
            <w:pPr>
              <w:numPr>
                <w:ilvl w:val="0"/>
                <w:numId w:val="16"/>
              </w:numPr>
              <w:spacing w:beforeLines="20" w:before="48" w:afterLines="20" w:after="48"/>
              <w:ind w:left="176" w:hanging="176"/>
              <w:rPr>
                <w:rFonts w:ascii="Arial" w:hAnsi="Arial" w:cs="Arial"/>
                <w:sz w:val="16"/>
                <w:szCs w:val="16"/>
              </w:rPr>
            </w:pPr>
            <w:r>
              <w:rPr>
                <w:rFonts w:ascii="Arial" w:hAnsi="Arial" w:cs="Arial"/>
                <w:sz w:val="16"/>
                <w:szCs w:val="16"/>
              </w:rPr>
              <w:t>Caterers</w:t>
            </w:r>
            <w:r w:rsidRPr="006949E5">
              <w:rPr>
                <w:rFonts w:ascii="Arial" w:hAnsi="Arial" w:cs="Arial"/>
                <w:sz w:val="16"/>
                <w:szCs w:val="16"/>
              </w:rPr>
              <w:t xml:space="preserve"> to be checked upon arrival and completion of setup to ensure they are compliant with </w:t>
            </w:r>
            <w:r>
              <w:rPr>
                <w:rFonts w:ascii="Arial" w:hAnsi="Arial" w:cs="Arial"/>
                <w:sz w:val="16"/>
                <w:szCs w:val="16"/>
              </w:rPr>
              <w:t>Event</w:t>
            </w:r>
            <w:r w:rsidRPr="006949E5">
              <w:rPr>
                <w:rFonts w:ascii="Arial" w:hAnsi="Arial" w:cs="Arial"/>
                <w:sz w:val="16"/>
                <w:szCs w:val="16"/>
              </w:rPr>
              <w:t xml:space="preserve"> safety protocols and relevant legislation </w:t>
            </w:r>
          </w:p>
          <w:p w14:paraId="3937A3DB" w14:textId="77777777" w:rsidR="000742BC" w:rsidRPr="006949E5" w:rsidRDefault="000742BC" w:rsidP="009E1B42">
            <w:pPr>
              <w:numPr>
                <w:ilvl w:val="0"/>
                <w:numId w:val="16"/>
              </w:numPr>
              <w:spacing w:beforeLines="20" w:before="48" w:afterLines="20" w:after="48"/>
              <w:ind w:left="176" w:hanging="176"/>
              <w:rPr>
                <w:rFonts w:ascii="Arial" w:hAnsi="Arial" w:cs="Arial"/>
                <w:sz w:val="16"/>
                <w:szCs w:val="16"/>
              </w:rPr>
            </w:pPr>
            <w:r w:rsidRPr="006949E5">
              <w:rPr>
                <w:rFonts w:ascii="Arial" w:hAnsi="Arial" w:cs="Arial"/>
                <w:sz w:val="16"/>
                <w:szCs w:val="16"/>
              </w:rPr>
              <w:t>Ensure preparation and vending areas are clean and possessed of equipment as required in Food Safety Plan/Incident Response Protocols, in order to maintain high levels of food hygiene</w:t>
            </w:r>
          </w:p>
          <w:p w14:paraId="2695D91C" w14:textId="65ABBBCF" w:rsidR="000742BC" w:rsidRPr="006949E5" w:rsidRDefault="000742BC" w:rsidP="009E1B42">
            <w:pPr>
              <w:numPr>
                <w:ilvl w:val="0"/>
                <w:numId w:val="16"/>
              </w:numPr>
              <w:spacing w:beforeLines="20" w:before="48" w:afterLines="20" w:after="48"/>
              <w:ind w:left="176" w:hanging="176"/>
              <w:rPr>
                <w:rFonts w:ascii="Arial" w:hAnsi="Arial" w:cs="Arial"/>
                <w:sz w:val="16"/>
                <w:szCs w:val="16"/>
              </w:rPr>
            </w:pPr>
            <w:r w:rsidRPr="006949E5">
              <w:rPr>
                <w:rFonts w:ascii="Arial" w:hAnsi="Arial" w:cs="Arial"/>
                <w:sz w:val="16"/>
                <w:szCs w:val="16"/>
              </w:rPr>
              <w:t>Caterers to provide food signage for patrons who may have intolerances/allergies</w:t>
            </w:r>
          </w:p>
          <w:p w14:paraId="5C240E9B" w14:textId="79157E72"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6949E5">
              <w:rPr>
                <w:rFonts w:ascii="Arial" w:hAnsi="Arial" w:cs="Arial"/>
                <w:sz w:val="16"/>
                <w:szCs w:val="16"/>
              </w:rPr>
              <w:t>Hand-washing systems to be in place if required under legislation</w:t>
            </w:r>
          </w:p>
        </w:tc>
        <w:tc>
          <w:tcPr>
            <w:tcW w:w="1133" w:type="dxa"/>
            <w:shd w:val="clear" w:color="auto" w:fill="92D050"/>
          </w:tcPr>
          <w:p w14:paraId="7D7306A7"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2D</w:t>
            </w:r>
          </w:p>
          <w:p w14:paraId="6E513C34" w14:textId="017FF186"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40F0A19A" w14:textId="5085A4CD"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6A746550"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Staff and Contractors</w:t>
            </w:r>
          </w:p>
          <w:p w14:paraId="0E5F9C23"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Venue</w:t>
            </w:r>
          </w:p>
          <w:p w14:paraId="3D7F864F" w14:textId="0850D709"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Caterers</w:t>
            </w:r>
          </w:p>
        </w:tc>
        <w:tc>
          <w:tcPr>
            <w:tcW w:w="2091" w:type="dxa"/>
            <w:shd w:val="clear" w:color="auto" w:fill="auto"/>
          </w:tcPr>
          <w:p w14:paraId="5CC87AB9"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Food Safety Permits, Registrations and Licenses</w:t>
            </w:r>
          </w:p>
          <w:p w14:paraId="6050626F" w14:textId="1218F1DD"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 Safety Checklists</w:t>
            </w:r>
          </w:p>
        </w:tc>
      </w:tr>
      <w:tr w:rsidR="000742BC" w:rsidRPr="00742387" w14:paraId="034D475B" w14:textId="77777777" w:rsidTr="009E1B42">
        <w:trPr>
          <w:trHeight w:val="615"/>
        </w:trPr>
        <w:tc>
          <w:tcPr>
            <w:tcW w:w="2068" w:type="dxa"/>
          </w:tcPr>
          <w:p w14:paraId="2B40126B" w14:textId="15AF7A6C"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Gas (LPG) Cylinders </w:t>
            </w:r>
          </w:p>
        </w:tc>
        <w:tc>
          <w:tcPr>
            <w:tcW w:w="3205" w:type="dxa"/>
            <w:gridSpan w:val="2"/>
          </w:tcPr>
          <w:p w14:paraId="540F684A" w14:textId="07F83EC1" w:rsidR="000742BC" w:rsidRDefault="000742BC" w:rsidP="009E1B42">
            <w:pPr>
              <w:spacing w:beforeLines="20" w:before="48" w:afterLines="20" w:after="48"/>
              <w:rPr>
                <w:rFonts w:ascii="Arial" w:hAnsi="Arial" w:cs="Arial"/>
                <w:sz w:val="16"/>
                <w:szCs w:val="16"/>
              </w:rPr>
            </w:pPr>
            <w:r>
              <w:rPr>
                <w:rFonts w:ascii="Arial" w:hAnsi="Arial" w:cs="Arial"/>
                <w:color w:val="000000"/>
                <w:sz w:val="16"/>
                <w:szCs w:val="16"/>
              </w:rPr>
              <w:t>Injury or Damage through Explosion; damage to infrastructure; delay or cancellation</w:t>
            </w:r>
          </w:p>
        </w:tc>
        <w:tc>
          <w:tcPr>
            <w:tcW w:w="1127" w:type="dxa"/>
            <w:shd w:val="clear" w:color="auto" w:fill="FFC000"/>
          </w:tcPr>
          <w:p w14:paraId="791D4CE0"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4C</w:t>
            </w:r>
          </w:p>
          <w:p w14:paraId="6E20BB6B" w14:textId="6555262F" w:rsidR="000742BC"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09856197"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Gas Cylinders to be in good condition, filled professionally and secured</w:t>
            </w:r>
          </w:p>
          <w:p w14:paraId="5CFD9FB7"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Vendors to complete a Gas Safety Form, which will be collected by the Safety Officer</w:t>
            </w:r>
          </w:p>
          <w:p w14:paraId="08E522B9"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Cylinders to be placed in well ventilated areas</w:t>
            </w:r>
          </w:p>
          <w:p w14:paraId="5971D49E"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Excess cylinders stored away from public areas in appropriate gas cage or compound, in ventilated area</w:t>
            </w:r>
          </w:p>
          <w:p w14:paraId="7EF6A130"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Cylinders to be installed away from ignition sources such as flame/BBQ/power outlets</w:t>
            </w:r>
          </w:p>
          <w:p w14:paraId="78C2DE38" w14:textId="5692AEF0" w:rsidR="000742BC" w:rsidRPr="006949E5"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rPr>
              <w:lastRenderedPageBreak/>
              <w:t>Wardens to monitor use of gas cylinders</w:t>
            </w:r>
          </w:p>
        </w:tc>
        <w:tc>
          <w:tcPr>
            <w:tcW w:w="1133" w:type="dxa"/>
            <w:shd w:val="clear" w:color="auto" w:fill="FFFF00"/>
          </w:tcPr>
          <w:p w14:paraId="6C4F1C03"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3D</w:t>
            </w:r>
          </w:p>
          <w:p w14:paraId="66D40F57" w14:textId="237BC224" w:rsidR="000742BC"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1D0910F3"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Event Management</w:t>
            </w:r>
          </w:p>
          <w:p w14:paraId="7FDC0055"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Staff and Contractors</w:t>
            </w:r>
          </w:p>
          <w:p w14:paraId="3605B6B7"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Venue</w:t>
            </w:r>
          </w:p>
          <w:p w14:paraId="705D6654" w14:textId="143F4B72" w:rsidR="000742BC" w:rsidRDefault="000742BC" w:rsidP="009E1B42">
            <w:pPr>
              <w:pStyle w:val="ListParagraph"/>
              <w:numPr>
                <w:ilvl w:val="0"/>
                <w:numId w:val="11"/>
              </w:numPr>
              <w:spacing w:before="20" w:after="20"/>
              <w:ind w:left="176" w:hanging="176"/>
              <w:rPr>
                <w:rFonts w:ascii="Arial" w:hAnsi="Arial" w:cs="Arial"/>
                <w:sz w:val="16"/>
                <w:szCs w:val="16"/>
              </w:rPr>
            </w:pPr>
            <w:r w:rsidRPr="00686906">
              <w:rPr>
                <w:rFonts w:ascii="Arial" w:hAnsi="Arial" w:cs="Arial"/>
                <w:sz w:val="16"/>
                <w:szCs w:val="16"/>
              </w:rPr>
              <w:t>Vendors</w:t>
            </w:r>
          </w:p>
        </w:tc>
        <w:tc>
          <w:tcPr>
            <w:tcW w:w="2091" w:type="dxa"/>
            <w:shd w:val="clear" w:color="auto" w:fill="auto"/>
          </w:tcPr>
          <w:p w14:paraId="5B3E1A65" w14:textId="77777777" w:rsidR="000742BC" w:rsidRPr="00686906"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686906">
              <w:rPr>
                <w:rFonts w:ascii="Arial" w:hAnsi="Arial" w:cs="Arial"/>
                <w:sz w:val="16"/>
                <w:szCs w:val="16"/>
              </w:rPr>
              <w:t>Safety and Emergency Management Plan</w:t>
            </w:r>
          </w:p>
          <w:p w14:paraId="7887878E" w14:textId="77777777" w:rsidR="000742BC" w:rsidRPr="00686906"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686906">
              <w:rPr>
                <w:rFonts w:ascii="Arial" w:hAnsi="Arial" w:cs="Arial"/>
                <w:sz w:val="16"/>
                <w:szCs w:val="16"/>
              </w:rPr>
              <w:t>Gas Safety Checklists</w:t>
            </w:r>
          </w:p>
          <w:p w14:paraId="4A2B89AB" w14:textId="02683DE3"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686906">
              <w:rPr>
                <w:rFonts w:ascii="Arial" w:hAnsi="Arial" w:cs="Arial"/>
                <w:sz w:val="16"/>
                <w:szCs w:val="16"/>
              </w:rPr>
              <w:t>Incident Logs, Safety Checklists</w:t>
            </w:r>
          </w:p>
        </w:tc>
      </w:tr>
      <w:tr w:rsidR="000742BC" w:rsidRPr="00742387" w14:paraId="11A103F6" w14:textId="77777777" w:rsidTr="009E1B42">
        <w:trPr>
          <w:trHeight w:val="615"/>
        </w:trPr>
        <w:tc>
          <w:tcPr>
            <w:tcW w:w="2068" w:type="dxa"/>
          </w:tcPr>
          <w:p w14:paraId="3159778C" w14:textId="4ECA79DF"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Incident Reporting </w:t>
            </w:r>
          </w:p>
        </w:tc>
        <w:tc>
          <w:tcPr>
            <w:tcW w:w="3205" w:type="dxa"/>
            <w:gridSpan w:val="2"/>
          </w:tcPr>
          <w:p w14:paraId="504C061B" w14:textId="5C55D8DF" w:rsidR="000742BC" w:rsidRPr="00E52065" w:rsidRDefault="000742BC" w:rsidP="009E1B42">
            <w:pPr>
              <w:spacing w:beforeLines="20" w:before="48" w:afterLines="20" w:after="48"/>
              <w:rPr>
                <w:rFonts w:ascii="Arial" w:hAnsi="Arial" w:cs="Arial"/>
                <w:sz w:val="16"/>
                <w:szCs w:val="16"/>
              </w:rPr>
            </w:pPr>
            <w:r w:rsidRPr="006949E5">
              <w:rPr>
                <w:rFonts w:ascii="Arial" w:hAnsi="Arial" w:cs="Arial"/>
                <w:sz w:val="16"/>
                <w:szCs w:val="16"/>
              </w:rPr>
              <w:t>Failures to report and manage incidents; near misses and small incidents escalating</w:t>
            </w:r>
          </w:p>
        </w:tc>
        <w:tc>
          <w:tcPr>
            <w:tcW w:w="1127" w:type="dxa"/>
            <w:shd w:val="clear" w:color="auto" w:fill="FFFF00"/>
          </w:tcPr>
          <w:p w14:paraId="139CDE8D"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4D</w:t>
            </w:r>
          </w:p>
          <w:p w14:paraId="0F932842" w14:textId="5D0B170A"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0D33786E" w14:textId="555EEC4D" w:rsidR="000742BC" w:rsidRPr="006949E5" w:rsidRDefault="000742BC" w:rsidP="009E1B42">
            <w:pPr>
              <w:numPr>
                <w:ilvl w:val="0"/>
                <w:numId w:val="16"/>
              </w:numPr>
              <w:spacing w:beforeLines="20" w:before="48" w:afterLines="20" w:after="48"/>
              <w:ind w:left="176" w:hanging="176"/>
              <w:rPr>
                <w:rFonts w:ascii="Arial" w:hAnsi="Arial" w:cs="Arial"/>
                <w:sz w:val="16"/>
                <w:szCs w:val="16"/>
              </w:rPr>
            </w:pPr>
            <w:r w:rsidRPr="006949E5">
              <w:rPr>
                <w:rFonts w:ascii="Arial" w:hAnsi="Arial" w:cs="Arial"/>
                <w:sz w:val="16"/>
                <w:szCs w:val="16"/>
              </w:rPr>
              <w:t xml:space="preserve">All </w:t>
            </w:r>
            <w:r>
              <w:rPr>
                <w:rFonts w:ascii="Arial" w:hAnsi="Arial" w:cs="Arial"/>
                <w:sz w:val="16"/>
                <w:szCs w:val="16"/>
              </w:rPr>
              <w:t>Event</w:t>
            </w:r>
            <w:r w:rsidRPr="006949E5">
              <w:rPr>
                <w:rFonts w:ascii="Arial" w:hAnsi="Arial" w:cs="Arial"/>
                <w:sz w:val="16"/>
                <w:szCs w:val="16"/>
              </w:rPr>
              <w:t xml:space="preserve"> personnel, contractors, vendors and </w:t>
            </w:r>
            <w:r>
              <w:rPr>
                <w:rFonts w:ascii="Arial" w:hAnsi="Arial" w:cs="Arial"/>
                <w:sz w:val="16"/>
                <w:szCs w:val="16"/>
              </w:rPr>
              <w:t>artists</w:t>
            </w:r>
            <w:r w:rsidRPr="006949E5">
              <w:rPr>
                <w:rFonts w:ascii="Arial" w:hAnsi="Arial" w:cs="Arial"/>
                <w:sz w:val="16"/>
                <w:szCs w:val="16"/>
              </w:rPr>
              <w:t xml:space="preserve"> inducted prior to or upon arrival</w:t>
            </w:r>
          </w:p>
          <w:p w14:paraId="0A9FD8F9" w14:textId="77777777" w:rsidR="000742BC" w:rsidRPr="006949E5" w:rsidRDefault="000742BC" w:rsidP="009E1B42">
            <w:pPr>
              <w:numPr>
                <w:ilvl w:val="0"/>
                <w:numId w:val="16"/>
              </w:numPr>
              <w:spacing w:beforeLines="20" w:before="48" w:afterLines="20" w:after="48"/>
              <w:ind w:left="176" w:hanging="176"/>
              <w:rPr>
                <w:rFonts w:ascii="Arial" w:hAnsi="Arial" w:cs="Arial"/>
                <w:sz w:val="16"/>
                <w:szCs w:val="16"/>
              </w:rPr>
            </w:pPr>
            <w:r w:rsidRPr="006949E5">
              <w:rPr>
                <w:rFonts w:ascii="Arial" w:hAnsi="Arial" w:cs="Arial"/>
                <w:sz w:val="16"/>
                <w:szCs w:val="16"/>
              </w:rPr>
              <w:t>Incident reporting system in place with logging and reporting systems for real-time incident management</w:t>
            </w:r>
          </w:p>
          <w:p w14:paraId="31538719" w14:textId="77777777" w:rsidR="000742BC" w:rsidRPr="006949E5" w:rsidRDefault="000742BC" w:rsidP="009E1B42">
            <w:pPr>
              <w:numPr>
                <w:ilvl w:val="0"/>
                <w:numId w:val="16"/>
              </w:numPr>
              <w:spacing w:beforeLines="20" w:before="48" w:afterLines="20" w:after="48"/>
              <w:ind w:left="176" w:hanging="176"/>
              <w:rPr>
                <w:rFonts w:ascii="Arial" w:hAnsi="Arial" w:cs="Arial"/>
                <w:sz w:val="16"/>
                <w:szCs w:val="16"/>
              </w:rPr>
            </w:pPr>
            <w:r w:rsidRPr="006949E5">
              <w:rPr>
                <w:rFonts w:ascii="Arial" w:hAnsi="Arial" w:cs="Arial"/>
                <w:sz w:val="16"/>
                <w:szCs w:val="16"/>
              </w:rPr>
              <w:t>Debriefing process to ensure reporting failures/issues are rectified</w:t>
            </w:r>
          </w:p>
          <w:p w14:paraId="1B7C156A" w14:textId="6C729E39"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6949E5">
              <w:rPr>
                <w:rFonts w:ascii="Arial" w:hAnsi="Arial" w:cs="Arial"/>
                <w:sz w:val="16"/>
                <w:szCs w:val="16"/>
              </w:rPr>
              <w:t>Daily log reviews by senior management to determine any patterns in incidents/reporting/resolution</w:t>
            </w:r>
          </w:p>
        </w:tc>
        <w:tc>
          <w:tcPr>
            <w:tcW w:w="1133" w:type="dxa"/>
            <w:shd w:val="clear" w:color="auto" w:fill="92D050"/>
          </w:tcPr>
          <w:p w14:paraId="2C8B3FA0"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2D</w:t>
            </w:r>
          </w:p>
          <w:p w14:paraId="024E4825" w14:textId="55A8DF15"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0E1BCB5D" w14:textId="4D992723"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Pr>
                <w:rFonts w:ascii="Arial" w:hAnsi="Arial"/>
                <w:sz w:val="16"/>
                <w:szCs w:val="16"/>
              </w:rPr>
              <w:t>Event Management</w:t>
            </w:r>
          </w:p>
          <w:p w14:paraId="5B55555F"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Staff and Contractors</w:t>
            </w:r>
          </w:p>
          <w:p w14:paraId="1032759B" w14:textId="73B90C41"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Venue</w:t>
            </w:r>
          </w:p>
        </w:tc>
        <w:tc>
          <w:tcPr>
            <w:tcW w:w="2091" w:type="dxa"/>
            <w:shd w:val="clear" w:color="auto" w:fill="auto"/>
          </w:tcPr>
          <w:p w14:paraId="1D18054A" w14:textId="77777777" w:rsidR="000742BC" w:rsidRPr="00CA651B"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CA651B">
              <w:rPr>
                <w:rFonts w:ascii="Arial" w:hAnsi="Arial" w:cs="Arial"/>
                <w:sz w:val="16"/>
                <w:szCs w:val="16"/>
              </w:rPr>
              <w:t>Incident Reports</w:t>
            </w:r>
          </w:p>
          <w:p w14:paraId="7AD67DB2" w14:textId="3D8F9C1C"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 Safety Checklists</w:t>
            </w:r>
          </w:p>
        </w:tc>
      </w:tr>
      <w:tr w:rsidR="000742BC" w:rsidRPr="00742387" w14:paraId="0466A812" w14:textId="77777777" w:rsidTr="009E1B42">
        <w:trPr>
          <w:trHeight w:val="615"/>
        </w:trPr>
        <w:tc>
          <w:tcPr>
            <w:tcW w:w="2068" w:type="dxa"/>
          </w:tcPr>
          <w:p w14:paraId="3CFA3C10" w14:textId="48B233C8"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Incorrect financial modelling</w:t>
            </w:r>
          </w:p>
        </w:tc>
        <w:tc>
          <w:tcPr>
            <w:tcW w:w="3205" w:type="dxa"/>
            <w:gridSpan w:val="2"/>
          </w:tcPr>
          <w:p w14:paraId="66DF11B8" w14:textId="18C96548" w:rsidR="000742BC" w:rsidRPr="00E52065" w:rsidRDefault="000742BC" w:rsidP="009E1B42">
            <w:pPr>
              <w:spacing w:beforeLines="20" w:before="48" w:afterLines="20" w:after="48"/>
              <w:rPr>
                <w:rFonts w:ascii="Arial" w:hAnsi="Arial" w:cs="Arial"/>
                <w:sz w:val="16"/>
                <w:szCs w:val="16"/>
              </w:rPr>
            </w:pPr>
            <w:r w:rsidRPr="006949E5">
              <w:rPr>
                <w:rFonts w:ascii="Arial" w:hAnsi="Arial" w:cs="Arial"/>
                <w:sz w:val="16"/>
                <w:szCs w:val="16"/>
              </w:rPr>
              <w:t>Organisational financial position impacted by negative discrepancies between predicted and actual income or predicted and actual expenditure; impact on planned activities; reputational impact; breakdown of stakeholder relationships.</w:t>
            </w:r>
          </w:p>
        </w:tc>
        <w:tc>
          <w:tcPr>
            <w:tcW w:w="1127" w:type="dxa"/>
            <w:shd w:val="clear" w:color="auto" w:fill="FFC000"/>
          </w:tcPr>
          <w:p w14:paraId="295910AE"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4C</w:t>
            </w:r>
          </w:p>
          <w:p w14:paraId="16B7ACDE" w14:textId="547C75F5"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798EF868" w14:textId="77777777" w:rsidR="000742BC" w:rsidRPr="006949E5" w:rsidRDefault="000742BC" w:rsidP="009E1B42">
            <w:pPr>
              <w:numPr>
                <w:ilvl w:val="0"/>
                <w:numId w:val="16"/>
              </w:numPr>
              <w:spacing w:beforeLines="20" w:before="48" w:afterLines="20" w:after="48"/>
              <w:ind w:left="176" w:hanging="176"/>
              <w:rPr>
                <w:rFonts w:ascii="Arial" w:hAnsi="Arial" w:cs="Arial"/>
                <w:sz w:val="16"/>
                <w:szCs w:val="16"/>
              </w:rPr>
            </w:pPr>
            <w:r w:rsidRPr="006949E5">
              <w:rPr>
                <w:rFonts w:ascii="Arial" w:hAnsi="Arial" w:cs="Arial"/>
                <w:sz w:val="16"/>
                <w:szCs w:val="16"/>
              </w:rPr>
              <w:t>Regular updates of financial modelling based on actual income and expenditure</w:t>
            </w:r>
          </w:p>
          <w:p w14:paraId="7CDC9F4B" w14:textId="77777777" w:rsidR="000742BC" w:rsidRPr="006949E5" w:rsidRDefault="000742BC" w:rsidP="009E1B42">
            <w:pPr>
              <w:numPr>
                <w:ilvl w:val="0"/>
                <w:numId w:val="16"/>
              </w:numPr>
              <w:spacing w:beforeLines="20" w:before="48" w:afterLines="20" w:after="48"/>
              <w:ind w:left="176" w:hanging="176"/>
              <w:rPr>
                <w:rFonts w:ascii="Arial" w:hAnsi="Arial" w:cs="Arial"/>
                <w:sz w:val="16"/>
                <w:szCs w:val="16"/>
              </w:rPr>
            </w:pPr>
            <w:r w:rsidRPr="006949E5">
              <w:rPr>
                <w:rFonts w:ascii="Arial" w:hAnsi="Arial" w:cs="Arial"/>
                <w:sz w:val="16"/>
                <w:szCs w:val="16"/>
              </w:rPr>
              <w:t>Benchmarking against industry levels</w:t>
            </w:r>
          </w:p>
          <w:p w14:paraId="36D807A4" w14:textId="411E6481" w:rsidR="000742BC" w:rsidRPr="006949E5" w:rsidRDefault="000742BC" w:rsidP="009E1B42">
            <w:pPr>
              <w:numPr>
                <w:ilvl w:val="0"/>
                <w:numId w:val="16"/>
              </w:numPr>
              <w:tabs>
                <w:tab w:val="num" w:pos="720"/>
              </w:tabs>
              <w:spacing w:beforeLines="20" w:before="48" w:afterLines="20" w:after="48"/>
              <w:ind w:left="176" w:hanging="176"/>
              <w:rPr>
                <w:rFonts w:ascii="Arial" w:hAnsi="Arial" w:cs="Arial"/>
                <w:sz w:val="16"/>
                <w:szCs w:val="16"/>
              </w:rPr>
            </w:pPr>
            <w:r w:rsidRPr="006949E5">
              <w:rPr>
                <w:rFonts w:ascii="Arial" w:hAnsi="Arial" w:cs="Arial"/>
                <w:sz w:val="16"/>
                <w:szCs w:val="16"/>
              </w:rPr>
              <w:t xml:space="preserve">Regular reporting on actuals vs </w:t>
            </w:r>
            <w:proofErr w:type="spellStart"/>
            <w:r>
              <w:rPr>
                <w:rFonts w:ascii="Arial" w:hAnsi="Arial" w:cs="Arial"/>
                <w:sz w:val="16"/>
                <w:szCs w:val="16"/>
              </w:rPr>
              <w:t>Event</w:t>
            </w:r>
            <w:r w:rsidRPr="006949E5">
              <w:rPr>
                <w:rFonts w:ascii="Arial" w:hAnsi="Arial" w:cs="Arial"/>
                <w:sz w:val="16"/>
                <w:szCs w:val="16"/>
              </w:rPr>
              <w:t>ions</w:t>
            </w:r>
            <w:proofErr w:type="spellEnd"/>
          </w:p>
          <w:p w14:paraId="18AA011D" w14:textId="77777777" w:rsidR="000742BC" w:rsidRPr="006949E5" w:rsidRDefault="000742BC" w:rsidP="009E1B42">
            <w:pPr>
              <w:numPr>
                <w:ilvl w:val="0"/>
                <w:numId w:val="16"/>
              </w:numPr>
              <w:tabs>
                <w:tab w:val="num" w:pos="720"/>
              </w:tabs>
              <w:spacing w:beforeLines="20" w:before="48" w:afterLines="20" w:after="48"/>
              <w:ind w:left="176" w:hanging="176"/>
              <w:rPr>
                <w:rFonts w:ascii="Arial" w:hAnsi="Arial" w:cs="Arial"/>
                <w:sz w:val="16"/>
                <w:szCs w:val="16"/>
              </w:rPr>
            </w:pPr>
            <w:r w:rsidRPr="006949E5">
              <w:rPr>
                <w:rFonts w:ascii="Arial" w:hAnsi="Arial" w:cs="Arial"/>
                <w:sz w:val="16"/>
                <w:szCs w:val="16"/>
              </w:rPr>
              <w:t>Quotes obtained during planning process for all key elements, with regular updates to and from suppliers regarding requirements to ensure accuracy of quoting process</w:t>
            </w:r>
          </w:p>
          <w:p w14:paraId="4CF9638A" w14:textId="66AE03F8" w:rsidR="000742BC" w:rsidRPr="006949E5" w:rsidRDefault="000742BC" w:rsidP="009E1B42">
            <w:pPr>
              <w:numPr>
                <w:ilvl w:val="0"/>
                <w:numId w:val="16"/>
              </w:numPr>
              <w:tabs>
                <w:tab w:val="num" w:pos="720"/>
              </w:tabs>
              <w:spacing w:beforeLines="20" w:before="48" w:afterLines="20" w:after="48"/>
              <w:ind w:left="176" w:hanging="176"/>
              <w:rPr>
                <w:rFonts w:ascii="Arial" w:hAnsi="Arial" w:cs="Arial"/>
                <w:sz w:val="16"/>
                <w:szCs w:val="16"/>
              </w:rPr>
            </w:pPr>
            <w:r w:rsidRPr="006949E5">
              <w:rPr>
                <w:rFonts w:ascii="Arial" w:hAnsi="Arial" w:cs="Arial"/>
                <w:sz w:val="16"/>
                <w:szCs w:val="16"/>
              </w:rPr>
              <w:t xml:space="preserve">Ability to downscale or reduce elements of planned activity should income fall short of </w:t>
            </w:r>
            <w:proofErr w:type="spellStart"/>
            <w:r>
              <w:rPr>
                <w:rFonts w:ascii="Arial" w:hAnsi="Arial" w:cs="Arial"/>
                <w:sz w:val="16"/>
                <w:szCs w:val="16"/>
              </w:rPr>
              <w:t>Event</w:t>
            </w:r>
            <w:r w:rsidRPr="006949E5">
              <w:rPr>
                <w:rFonts w:ascii="Arial" w:hAnsi="Arial" w:cs="Arial"/>
                <w:sz w:val="16"/>
                <w:szCs w:val="16"/>
              </w:rPr>
              <w:t>ions</w:t>
            </w:r>
            <w:proofErr w:type="spellEnd"/>
          </w:p>
          <w:p w14:paraId="1F6F7F24" w14:textId="407388A8"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6949E5">
              <w:rPr>
                <w:rFonts w:ascii="Arial" w:hAnsi="Arial" w:cs="Arial"/>
                <w:sz w:val="16"/>
                <w:szCs w:val="16"/>
              </w:rPr>
              <w:t xml:space="preserve">Insurance in place for cancellation or other elements that could impact the </w:t>
            </w:r>
            <w:r>
              <w:rPr>
                <w:rFonts w:ascii="Arial" w:hAnsi="Arial" w:cs="Arial"/>
                <w:sz w:val="16"/>
                <w:szCs w:val="16"/>
              </w:rPr>
              <w:t>Event</w:t>
            </w:r>
            <w:r w:rsidRPr="006949E5">
              <w:rPr>
                <w:rFonts w:ascii="Arial" w:hAnsi="Arial" w:cs="Arial"/>
                <w:sz w:val="16"/>
                <w:szCs w:val="16"/>
              </w:rPr>
              <w:t>’s ability to go ahead with planned activities</w:t>
            </w:r>
          </w:p>
        </w:tc>
        <w:tc>
          <w:tcPr>
            <w:tcW w:w="1133" w:type="dxa"/>
            <w:shd w:val="clear" w:color="auto" w:fill="FFFF00"/>
          </w:tcPr>
          <w:p w14:paraId="30A39276" w14:textId="0B0A564D" w:rsidR="000742BC" w:rsidRDefault="000742BC" w:rsidP="009E1B42">
            <w:pPr>
              <w:spacing w:before="40" w:after="40"/>
              <w:ind w:left="34"/>
              <w:rPr>
                <w:rFonts w:ascii="Arial" w:hAnsi="Arial" w:cs="Arial"/>
                <w:b/>
                <w:bCs/>
                <w:sz w:val="16"/>
                <w:szCs w:val="16"/>
              </w:rPr>
            </w:pPr>
            <w:r>
              <w:rPr>
                <w:rFonts w:ascii="Arial" w:hAnsi="Arial" w:cs="Arial"/>
                <w:b/>
                <w:bCs/>
                <w:sz w:val="16"/>
                <w:szCs w:val="16"/>
              </w:rPr>
              <w:t>3D</w:t>
            </w:r>
          </w:p>
          <w:p w14:paraId="136D4E4A" w14:textId="4F6AB8C3"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636127ED" w14:textId="39A860BD" w:rsidR="000742BC" w:rsidRPr="00E52065" w:rsidRDefault="000742BC" w:rsidP="009E1B42">
            <w:pPr>
              <w:numPr>
                <w:ilvl w:val="0"/>
                <w:numId w:val="16"/>
              </w:numPr>
              <w:spacing w:before="20" w:after="20"/>
              <w:ind w:left="176"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tc>
        <w:tc>
          <w:tcPr>
            <w:tcW w:w="2091" w:type="dxa"/>
            <w:shd w:val="clear" w:color="auto" w:fill="auto"/>
          </w:tcPr>
          <w:p w14:paraId="79D7E8E7" w14:textId="788AAF01" w:rsidR="000742BC" w:rsidRPr="00CA651B" w:rsidRDefault="000742BC" w:rsidP="009E1B42">
            <w:pPr>
              <w:pStyle w:val="ListParagraph"/>
              <w:numPr>
                <w:ilvl w:val="0"/>
                <w:numId w:val="11"/>
              </w:numPr>
              <w:spacing w:before="20" w:after="20"/>
              <w:ind w:left="178" w:hanging="178"/>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Budget and Program Plan</w:t>
            </w:r>
          </w:p>
          <w:p w14:paraId="21458E09" w14:textId="78D801B2" w:rsidR="000742BC" w:rsidRPr="00E52065" w:rsidRDefault="000742BC" w:rsidP="009E1B42">
            <w:pPr>
              <w:numPr>
                <w:ilvl w:val="0"/>
                <w:numId w:val="16"/>
              </w:numPr>
              <w:spacing w:before="20" w:after="20"/>
              <w:ind w:left="176"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Financial Reporting Systems</w:t>
            </w:r>
          </w:p>
        </w:tc>
      </w:tr>
      <w:tr w:rsidR="000742BC" w:rsidRPr="00742387" w14:paraId="28541EF7" w14:textId="77777777" w:rsidTr="009E1B42">
        <w:trPr>
          <w:trHeight w:val="615"/>
        </w:trPr>
        <w:tc>
          <w:tcPr>
            <w:tcW w:w="2068" w:type="dxa"/>
          </w:tcPr>
          <w:p w14:paraId="42033651" w14:textId="7A0A9D55"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Live Electrical Wires/Equipment</w:t>
            </w:r>
          </w:p>
        </w:tc>
        <w:tc>
          <w:tcPr>
            <w:tcW w:w="3205" w:type="dxa"/>
            <w:gridSpan w:val="2"/>
          </w:tcPr>
          <w:p w14:paraId="1047920D" w14:textId="7D1A9CB3" w:rsidR="000742BC" w:rsidRPr="00E52065" w:rsidRDefault="000742BC" w:rsidP="009E1B42">
            <w:pPr>
              <w:spacing w:beforeLines="20" w:before="48" w:afterLines="20" w:after="48"/>
              <w:rPr>
                <w:rFonts w:ascii="Arial" w:hAnsi="Arial" w:cs="Arial"/>
                <w:sz w:val="16"/>
                <w:szCs w:val="16"/>
              </w:rPr>
            </w:pPr>
            <w:r w:rsidRPr="006949E5">
              <w:rPr>
                <w:rFonts w:ascii="Arial" w:hAnsi="Arial" w:cs="Arial"/>
                <w:sz w:val="16"/>
                <w:szCs w:val="16"/>
              </w:rPr>
              <w:t>Injury to staff, contractors, artists and general public from Electrocution; Death; Infrastructure damage</w:t>
            </w:r>
          </w:p>
        </w:tc>
        <w:tc>
          <w:tcPr>
            <w:tcW w:w="1127" w:type="dxa"/>
            <w:shd w:val="clear" w:color="auto" w:fill="FFC000"/>
          </w:tcPr>
          <w:p w14:paraId="3A6F7A47"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5D</w:t>
            </w:r>
          </w:p>
          <w:p w14:paraId="24BAC149" w14:textId="714AA5ED"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45143561"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All equipment to be regularly tested and tagged by a competent person</w:t>
            </w:r>
          </w:p>
          <w:p w14:paraId="3350AAAC"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lastRenderedPageBreak/>
              <w:t>All equipment used onsite must have a valid and current test-tag or it must be removed from usage</w:t>
            </w:r>
          </w:p>
          <w:p w14:paraId="38B0598F"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All equipment to be examined and tested prior to each use, within testing period: damaged/faulty equipment to be immediately removed from use and repaired/replaced</w:t>
            </w:r>
          </w:p>
          <w:p w14:paraId="60688AF4"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All electrical circuits used to be fitted with safety switches</w:t>
            </w:r>
          </w:p>
          <w:p w14:paraId="2AF85780"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All electrical installations to be undertaken by a qualified and registered electrician</w:t>
            </w:r>
          </w:p>
          <w:p w14:paraId="14418B4A"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All switchboards, dimmer racks, 3-phase outlets and other areas of high electrical activity to be inaccessible to general public</w:t>
            </w:r>
          </w:p>
          <w:p w14:paraId="31895BCB"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All switchboards, dimmer racks, 3-phase outlets and other areas of high electrical activity to be clearly signed and illuminated, with a barricade placed around them to avoid accidental interaction</w:t>
            </w:r>
          </w:p>
          <w:p w14:paraId="7D934047"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All cabling to be run overhead where possible</w:t>
            </w:r>
          </w:p>
          <w:p w14:paraId="1515D337"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All cabling to be covered with cable traps and failing this, with tape</w:t>
            </w:r>
          </w:p>
          <w:p w14:paraId="01549C5B"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Taped/trapped cable that presents a trip hazard should be identified thus</w:t>
            </w:r>
          </w:p>
          <w:p w14:paraId="25FF0B74"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Should cable run across a doorway, cable should be regularly inspected to ensure that the door movement has not damaged or severed the cable</w:t>
            </w:r>
          </w:p>
          <w:p w14:paraId="2B95C8B7" w14:textId="4467240E"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Plans to be put in place for the elimination/removal of any non-weatherproof fittings, fixtures and equipment installed in outside areas, in the event of (or forecast of) continuous rain</w:t>
            </w:r>
          </w:p>
        </w:tc>
        <w:tc>
          <w:tcPr>
            <w:tcW w:w="1133" w:type="dxa"/>
            <w:shd w:val="clear" w:color="auto" w:fill="FFFF00"/>
          </w:tcPr>
          <w:p w14:paraId="5784B1CD"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3D</w:t>
            </w:r>
          </w:p>
          <w:p w14:paraId="2C41DAFD" w14:textId="26789483"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43D26797" w14:textId="719298D3"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79DCD38F"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Staff and Contractors</w:t>
            </w:r>
          </w:p>
          <w:p w14:paraId="27AD0EA2"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Venue</w:t>
            </w:r>
          </w:p>
          <w:p w14:paraId="757AF2D3" w14:textId="35173618"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Electrical Contractors</w:t>
            </w:r>
          </w:p>
        </w:tc>
        <w:tc>
          <w:tcPr>
            <w:tcW w:w="2091" w:type="dxa"/>
            <w:shd w:val="clear" w:color="auto" w:fill="auto"/>
          </w:tcPr>
          <w:p w14:paraId="5682F702"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Electrical Information for equipment/power sources</w:t>
            </w:r>
          </w:p>
          <w:p w14:paraId="08C27D78" w14:textId="794ADBB8"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 Safety Checklists</w:t>
            </w:r>
          </w:p>
        </w:tc>
      </w:tr>
      <w:tr w:rsidR="000742BC" w:rsidRPr="00742387" w14:paraId="65E9D152" w14:textId="77777777" w:rsidTr="009E1B42">
        <w:trPr>
          <w:trHeight w:val="615"/>
        </w:trPr>
        <w:tc>
          <w:tcPr>
            <w:tcW w:w="2068" w:type="dxa"/>
          </w:tcPr>
          <w:p w14:paraId="17221C6C" w14:textId="0442CDA7"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lastRenderedPageBreak/>
              <w:t>Manual Handling </w:t>
            </w:r>
          </w:p>
        </w:tc>
        <w:tc>
          <w:tcPr>
            <w:tcW w:w="3205" w:type="dxa"/>
            <w:gridSpan w:val="2"/>
          </w:tcPr>
          <w:p w14:paraId="12A92A83" w14:textId="6B0A4326" w:rsidR="000742BC" w:rsidRPr="00E52065" w:rsidRDefault="000742BC" w:rsidP="009E1B42">
            <w:pPr>
              <w:spacing w:beforeLines="20" w:before="48" w:afterLines="20" w:after="48"/>
              <w:rPr>
                <w:rFonts w:ascii="Arial" w:hAnsi="Arial" w:cs="Arial"/>
                <w:sz w:val="16"/>
                <w:szCs w:val="16"/>
              </w:rPr>
            </w:pPr>
            <w:r w:rsidRPr="00164F06">
              <w:rPr>
                <w:rFonts w:ascii="Arial" w:hAnsi="Arial" w:cs="Arial"/>
                <w:sz w:val="16"/>
                <w:szCs w:val="16"/>
              </w:rPr>
              <w:t>Injury to staff, contractors or artists; damage to infrastructure, facilities, equipment or artworks through mishandling</w:t>
            </w:r>
          </w:p>
        </w:tc>
        <w:tc>
          <w:tcPr>
            <w:tcW w:w="1127" w:type="dxa"/>
            <w:shd w:val="clear" w:color="auto" w:fill="FFC000"/>
          </w:tcPr>
          <w:p w14:paraId="5A3CACF7"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3C</w:t>
            </w:r>
          </w:p>
          <w:p w14:paraId="7ED09DCE" w14:textId="2BA33F5D"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27C2157E"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Ensure that all personnel are trained/inducted in safe lifting and manual handling methods</w:t>
            </w:r>
          </w:p>
          <w:p w14:paraId="5BBF4648"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Ensure that all personnel disclose pre-existing injuries to ensure these are not exacerbated</w:t>
            </w:r>
          </w:p>
          <w:p w14:paraId="53F82B3F"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Wherever possible, use mechanical lifting and moving aids (trolleys, hoists etc)</w:t>
            </w:r>
          </w:p>
          <w:p w14:paraId="729FE9B9"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Wherever possible, use multiple lifters to spread the impact of the load/lift</w:t>
            </w:r>
          </w:p>
          <w:p w14:paraId="7BD6563D"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Areas and pathways for manual handling to be well lit and clear of any extraneous materials</w:t>
            </w:r>
          </w:p>
          <w:p w14:paraId="68B76210"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Fragile, valuable, awkward or unusual items to be assessed prior to installation to determine the safest methodology by which to manoeuvre the item</w:t>
            </w:r>
          </w:p>
          <w:p w14:paraId="5E39DC0C"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 xml:space="preserve">Contractors and hirers inducted into spaces they are working in </w:t>
            </w:r>
          </w:p>
          <w:p w14:paraId="2442ED36" w14:textId="6CBBA933"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Manual handling reminder signage installed in areas where such activity frequently takes place</w:t>
            </w:r>
          </w:p>
        </w:tc>
        <w:tc>
          <w:tcPr>
            <w:tcW w:w="1133" w:type="dxa"/>
            <w:shd w:val="clear" w:color="auto" w:fill="92D050"/>
          </w:tcPr>
          <w:p w14:paraId="2598D160"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2D</w:t>
            </w:r>
          </w:p>
          <w:p w14:paraId="3692F062" w14:textId="03EF6D65"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077C6DE3" w14:textId="66007A22"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4B906279"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Staff and Contractors</w:t>
            </w:r>
          </w:p>
          <w:p w14:paraId="7D1EA0F5"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Venue</w:t>
            </w:r>
          </w:p>
          <w:p w14:paraId="3E1CA92E" w14:textId="1B11D184"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Suppliers</w:t>
            </w:r>
          </w:p>
        </w:tc>
        <w:tc>
          <w:tcPr>
            <w:tcW w:w="2091" w:type="dxa"/>
            <w:shd w:val="clear" w:color="auto" w:fill="auto"/>
          </w:tcPr>
          <w:p w14:paraId="159F67D5"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Manual Handling Guide</w:t>
            </w:r>
          </w:p>
          <w:p w14:paraId="6C9331C9" w14:textId="1F5F16AB"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 Safety Checklists</w:t>
            </w:r>
          </w:p>
        </w:tc>
      </w:tr>
      <w:tr w:rsidR="000742BC" w:rsidRPr="00742387" w14:paraId="2E8B75DE" w14:textId="77777777" w:rsidTr="009E1B42">
        <w:trPr>
          <w:trHeight w:val="615"/>
        </w:trPr>
        <w:tc>
          <w:tcPr>
            <w:tcW w:w="2068" w:type="dxa"/>
          </w:tcPr>
          <w:p w14:paraId="5DE693CB" w14:textId="11D8383E"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Medical Condition and/or Emergency</w:t>
            </w:r>
          </w:p>
        </w:tc>
        <w:tc>
          <w:tcPr>
            <w:tcW w:w="3205" w:type="dxa"/>
            <w:gridSpan w:val="2"/>
          </w:tcPr>
          <w:p w14:paraId="71C0C54F" w14:textId="6BC961D0" w:rsidR="000742BC" w:rsidRPr="00E52065" w:rsidRDefault="000742BC" w:rsidP="009E1B42">
            <w:pPr>
              <w:spacing w:beforeLines="20" w:before="48" w:afterLines="20" w:after="48"/>
              <w:rPr>
                <w:rFonts w:ascii="Arial" w:hAnsi="Arial" w:cs="Arial"/>
                <w:sz w:val="16"/>
                <w:szCs w:val="16"/>
              </w:rPr>
            </w:pPr>
            <w:r w:rsidRPr="00164F06">
              <w:rPr>
                <w:rFonts w:ascii="Arial" w:hAnsi="Arial" w:cs="Arial"/>
                <w:sz w:val="16"/>
                <w:szCs w:val="16"/>
              </w:rPr>
              <w:t xml:space="preserve">Unexpected interruption to staff duties; exacerbation of injury to staff/volunteers/general public; unexpected interruption to </w:t>
            </w:r>
            <w:r>
              <w:rPr>
                <w:rFonts w:ascii="Arial" w:hAnsi="Arial" w:cs="Arial"/>
                <w:sz w:val="16"/>
                <w:szCs w:val="16"/>
              </w:rPr>
              <w:t>Event</w:t>
            </w:r>
            <w:r w:rsidRPr="00164F06">
              <w:rPr>
                <w:rFonts w:ascii="Arial" w:hAnsi="Arial" w:cs="Arial"/>
                <w:sz w:val="16"/>
                <w:szCs w:val="16"/>
              </w:rPr>
              <w:t xml:space="preserve"> activities through medical incident; delay in treatment; death</w:t>
            </w:r>
          </w:p>
        </w:tc>
        <w:tc>
          <w:tcPr>
            <w:tcW w:w="1127" w:type="dxa"/>
            <w:shd w:val="clear" w:color="auto" w:fill="FFC000"/>
          </w:tcPr>
          <w:p w14:paraId="168FB6AF"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5D</w:t>
            </w:r>
          </w:p>
          <w:p w14:paraId="0B5E5D7D" w14:textId="7634F4DC"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199B244D" w14:textId="77777777"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Staff to give notice to the advice/information provided about a person’s medical needs, in the event of their needing assistance, by the person themselves or by the person accompanying/assisting them</w:t>
            </w:r>
          </w:p>
          <w:p w14:paraId="6FCC6022" w14:textId="77777777"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Staff to give notice re personal medical requirements to ensure these can be accommodated</w:t>
            </w:r>
          </w:p>
          <w:p w14:paraId="0E90E11B" w14:textId="30C00D83"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 xml:space="preserve">First Aid Kits to be accessible and regularly reviewed and restocked throughout build and </w:t>
            </w:r>
            <w:r>
              <w:rPr>
                <w:rFonts w:ascii="Arial" w:hAnsi="Arial" w:cs="Arial"/>
                <w:sz w:val="16"/>
                <w:szCs w:val="16"/>
              </w:rPr>
              <w:t>Event</w:t>
            </w:r>
            <w:r w:rsidRPr="00164F06">
              <w:rPr>
                <w:rFonts w:ascii="Arial" w:hAnsi="Arial" w:cs="Arial"/>
                <w:sz w:val="16"/>
                <w:szCs w:val="16"/>
              </w:rPr>
              <w:t xml:space="preserve"> periods</w:t>
            </w:r>
          </w:p>
          <w:p w14:paraId="671879E2" w14:textId="09E2E4E8"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 xml:space="preserve">Identified First Aiders available onsite during all </w:t>
            </w:r>
            <w:r>
              <w:rPr>
                <w:rFonts w:ascii="Arial" w:hAnsi="Arial" w:cs="Arial"/>
                <w:sz w:val="16"/>
                <w:szCs w:val="16"/>
              </w:rPr>
              <w:t>Event</w:t>
            </w:r>
            <w:r w:rsidRPr="00164F06">
              <w:rPr>
                <w:rFonts w:ascii="Arial" w:hAnsi="Arial" w:cs="Arial"/>
                <w:sz w:val="16"/>
                <w:szCs w:val="16"/>
              </w:rPr>
              <w:t xml:space="preserve"> operational hours</w:t>
            </w:r>
          </w:p>
          <w:p w14:paraId="3108D255" w14:textId="77777777"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lastRenderedPageBreak/>
              <w:t>Instant ice packs and/or refrigerated ice packs to be readily available</w:t>
            </w:r>
          </w:p>
          <w:p w14:paraId="3E354C91" w14:textId="21DB579B" w:rsidR="000742BC" w:rsidRPr="00E52065" w:rsidRDefault="000742BC" w:rsidP="009E1B42">
            <w:pPr>
              <w:spacing w:beforeLines="20" w:before="48" w:afterLines="20" w:after="48"/>
              <w:rPr>
                <w:rFonts w:ascii="Arial" w:hAnsi="Arial" w:cs="Arial"/>
                <w:sz w:val="16"/>
                <w:szCs w:val="16"/>
              </w:rPr>
            </w:pPr>
          </w:p>
        </w:tc>
        <w:tc>
          <w:tcPr>
            <w:tcW w:w="1133" w:type="dxa"/>
            <w:shd w:val="clear" w:color="auto" w:fill="FFFF00"/>
          </w:tcPr>
          <w:p w14:paraId="61A65F7F"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3D</w:t>
            </w:r>
          </w:p>
          <w:p w14:paraId="1DC72D72" w14:textId="169F2D7B"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411EEA9A" w14:textId="1588C8D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5A1AFD7F"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Staff and Contractors</w:t>
            </w:r>
          </w:p>
          <w:p w14:paraId="587BCC06"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Venue</w:t>
            </w:r>
          </w:p>
          <w:p w14:paraId="7D272EED" w14:textId="54CA23A2"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First Aid</w:t>
            </w:r>
            <w:r>
              <w:rPr>
                <w:rFonts w:ascii="Arial" w:hAnsi="Arial" w:cs="Arial"/>
                <w:sz w:val="16"/>
                <w:szCs w:val="16"/>
              </w:rPr>
              <w:t>ers</w:t>
            </w:r>
          </w:p>
        </w:tc>
        <w:tc>
          <w:tcPr>
            <w:tcW w:w="2091" w:type="dxa"/>
            <w:shd w:val="clear" w:color="auto" w:fill="auto"/>
          </w:tcPr>
          <w:p w14:paraId="0E4147A3" w14:textId="77777777" w:rsidR="000742BC" w:rsidRPr="00CA651B"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CA651B">
              <w:rPr>
                <w:rFonts w:ascii="Arial" w:hAnsi="Arial" w:cs="Arial"/>
                <w:sz w:val="16"/>
                <w:szCs w:val="16"/>
              </w:rPr>
              <w:t>Safety and Emergency Management Plan</w:t>
            </w:r>
          </w:p>
          <w:p w14:paraId="634022FF" w14:textId="7965E552"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 Safety Checklists</w:t>
            </w:r>
          </w:p>
        </w:tc>
      </w:tr>
      <w:tr w:rsidR="000742BC" w:rsidRPr="00742387" w14:paraId="01705207" w14:textId="77777777" w:rsidTr="009E1B42">
        <w:trPr>
          <w:trHeight w:val="615"/>
        </w:trPr>
        <w:tc>
          <w:tcPr>
            <w:tcW w:w="2068" w:type="dxa"/>
          </w:tcPr>
          <w:p w14:paraId="7E729D4D" w14:textId="71CCE4BB"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Missing / Lost Child / Person</w:t>
            </w:r>
          </w:p>
        </w:tc>
        <w:tc>
          <w:tcPr>
            <w:tcW w:w="3205" w:type="dxa"/>
            <w:gridSpan w:val="2"/>
          </w:tcPr>
          <w:p w14:paraId="0E099E91" w14:textId="44C59733" w:rsidR="000742BC" w:rsidRPr="00164F06" w:rsidRDefault="000742BC" w:rsidP="009E1B42">
            <w:pPr>
              <w:spacing w:beforeLines="20" w:before="48" w:afterLines="20" w:after="48"/>
              <w:rPr>
                <w:rFonts w:ascii="Arial" w:hAnsi="Arial" w:cs="Arial"/>
                <w:sz w:val="16"/>
                <w:szCs w:val="16"/>
              </w:rPr>
            </w:pPr>
            <w:r>
              <w:rPr>
                <w:rFonts w:ascii="Arial" w:hAnsi="Arial" w:cs="Arial"/>
                <w:color w:val="000000"/>
                <w:sz w:val="16"/>
                <w:szCs w:val="16"/>
              </w:rPr>
              <w:t>Injury to, or distress suffered by children/involved persons; distress suffered by a parent/guardian; reputational damage; theft of child</w:t>
            </w:r>
          </w:p>
        </w:tc>
        <w:tc>
          <w:tcPr>
            <w:tcW w:w="1127" w:type="dxa"/>
            <w:shd w:val="clear" w:color="auto" w:fill="FFC000"/>
          </w:tcPr>
          <w:p w14:paraId="1CD8B92D"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4D</w:t>
            </w:r>
          </w:p>
          <w:p w14:paraId="2214E370" w14:textId="68742F34" w:rsidR="000742BC"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33806BD2" w14:textId="77777777" w:rsidR="000742BC" w:rsidRPr="000742BC" w:rsidRDefault="000742BC" w:rsidP="009E1B42">
            <w:pPr>
              <w:numPr>
                <w:ilvl w:val="0"/>
                <w:numId w:val="16"/>
              </w:numPr>
              <w:spacing w:beforeLines="20" w:before="48" w:afterLines="20" w:after="48"/>
              <w:ind w:left="176" w:hanging="176"/>
              <w:rPr>
                <w:rFonts w:ascii="Arial" w:hAnsi="Arial" w:cs="Arial"/>
                <w:sz w:val="16"/>
                <w:szCs w:val="16"/>
              </w:rPr>
            </w:pPr>
            <w:r w:rsidRPr="000742BC">
              <w:rPr>
                <w:rFonts w:ascii="Arial" w:hAnsi="Arial" w:cs="Arial"/>
                <w:sz w:val="16"/>
                <w:szCs w:val="16"/>
              </w:rPr>
              <w:t>Missing Person and Lost Child protocols to be developed and disseminated to all staff</w:t>
            </w:r>
          </w:p>
          <w:p w14:paraId="60B51CAC" w14:textId="77777777" w:rsidR="000742BC" w:rsidRPr="000742BC" w:rsidRDefault="000742BC" w:rsidP="009E1B42">
            <w:pPr>
              <w:numPr>
                <w:ilvl w:val="0"/>
                <w:numId w:val="16"/>
              </w:numPr>
              <w:spacing w:beforeLines="20" w:before="48" w:afterLines="20" w:after="48"/>
              <w:ind w:left="176" w:hanging="176"/>
              <w:rPr>
                <w:rFonts w:ascii="Arial" w:hAnsi="Arial" w:cs="Arial"/>
                <w:sz w:val="16"/>
                <w:szCs w:val="16"/>
              </w:rPr>
            </w:pPr>
            <w:r w:rsidRPr="000742BC">
              <w:rPr>
                <w:rFonts w:ascii="Arial" w:hAnsi="Arial" w:cs="Arial"/>
                <w:sz w:val="16"/>
                <w:szCs w:val="16"/>
              </w:rPr>
              <w:t>Missing Person and Lost Child response to be detailed in Safety Management Plan</w:t>
            </w:r>
          </w:p>
          <w:p w14:paraId="1F19D3F8" w14:textId="77777777" w:rsidR="000742BC" w:rsidRPr="000742BC" w:rsidRDefault="000742BC" w:rsidP="009E1B42">
            <w:pPr>
              <w:numPr>
                <w:ilvl w:val="0"/>
                <w:numId w:val="16"/>
              </w:numPr>
              <w:spacing w:beforeLines="20" w:before="48" w:afterLines="20" w:after="48"/>
              <w:ind w:left="176" w:hanging="176"/>
              <w:rPr>
                <w:rFonts w:ascii="Arial" w:hAnsi="Arial" w:cs="Arial"/>
                <w:sz w:val="16"/>
                <w:szCs w:val="16"/>
              </w:rPr>
            </w:pPr>
            <w:r w:rsidRPr="000742BC">
              <w:rPr>
                <w:rFonts w:ascii="Arial" w:hAnsi="Arial" w:cs="Arial"/>
                <w:sz w:val="16"/>
                <w:szCs w:val="16"/>
              </w:rPr>
              <w:t>All staff to receive training in how to respond to a missing person or lost child scenario</w:t>
            </w:r>
          </w:p>
          <w:p w14:paraId="3CE590A2" w14:textId="77777777" w:rsidR="000742BC" w:rsidRPr="000742BC" w:rsidRDefault="000742BC" w:rsidP="009E1B42">
            <w:pPr>
              <w:numPr>
                <w:ilvl w:val="0"/>
                <w:numId w:val="16"/>
              </w:numPr>
              <w:spacing w:beforeLines="20" w:before="48" w:afterLines="20" w:after="48"/>
              <w:ind w:left="176" w:hanging="176"/>
              <w:rPr>
                <w:rFonts w:ascii="Arial" w:hAnsi="Arial" w:cs="Arial"/>
                <w:sz w:val="16"/>
                <w:szCs w:val="16"/>
              </w:rPr>
            </w:pPr>
            <w:r w:rsidRPr="000742BC">
              <w:rPr>
                <w:rFonts w:ascii="Arial" w:hAnsi="Arial" w:cs="Arial"/>
                <w:sz w:val="16"/>
                <w:szCs w:val="16"/>
              </w:rPr>
              <w:t xml:space="preserve">Lost Child Checkpoint to be identified for all venues </w:t>
            </w:r>
          </w:p>
          <w:p w14:paraId="4DEA71E4" w14:textId="77777777" w:rsidR="000742BC" w:rsidRPr="000742BC" w:rsidRDefault="000742BC" w:rsidP="009E1B42">
            <w:pPr>
              <w:numPr>
                <w:ilvl w:val="0"/>
                <w:numId w:val="16"/>
              </w:numPr>
              <w:spacing w:beforeLines="20" w:before="48" w:afterLines="20" w:after="48"/>
              <w:ind w:left="176" w:hanging="176"/>
              <w:rPr>
                <w:rFonts w:ascii="Arial" w:hAnsi="Arial" w:cs="Arial"/>
                <w:sz w:val="16"/>
                <w:szCs w:val="16"/>
                <w:lang w:val="en-US"/>
              </w:rPr>
            </w:pPr>
            <w:r w:rsidRPr="000742BC">
              <w:rPr>
                <w:rFonts w:ascii="Arial" w:hAnsi="Arial" w:cs="Arial"/>
                <w:sz w:val="16"/>
                <w:szCs w:val="16"/>
                <w:lang w:val="en-US"/>
              </w:rPr>
              <w:t>Lost Child Checkpoint staffed by persons who hold current Working with Children certification</w:t>
            </w:r>
          </w:p>
          <w:p w14:paraId="362005E8" w14:textId="77777777" w:rsidR="000742BC" w:rsidRPr="000742BC" w:rsidRDefault="000742BC" w:rsidP="009E1B42">
            <w:pPr>
              <w:numPr>
                <w:ilvl w:val="0"/>
                <w:numId w:val="16"/>
              </w:numPr>
              <w:spacing w:beforeLines="20" w:before="48" w:afterLines="20" w:after="48"/>
              <w:ind w:left="176" w:hanging="176"/>
              <w:rPr>
                <w:rFonts w:ascii="Arial" w:hAnsi="Arial" w:cs="Arial"/>
                <w:sz w:val="16"/>
                <w:szCs w:val="16"/>
                <w:lang w:val="en-US"/>
              </w:rPr>
            </w:pPr>
            <w:r w:rsidRPr="000742BC">
              <w:rPr>
                <w:rFonts w:ascii="Arial" w:hAnsi="Arial" w:cs="Arial"/>
                <w:sz w:val="16"/>
                <w:szCs w:val="16"/>
                <w:lang w:val="en-US"/>
              </w:rPr>
              <w:t>All lost children are to be reported to Event Management Centre and communicated to all management areas</w:t>
            </w:r>
          </w:p>
          <w:p w14:paraId="16661376" w14:textId="058F531A"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0742BC">
              <w:rPr>
                <w:rFonts w:ascii="Arial" w:hAnsi="Arial" w:cs="Arial"/>
                <w:sz w:val="16"/>
                <w:szCs w:val="16"/>
                <w:lang w:val="en-US"/>
              </w:rPr>
              <w:t>Lost children missing person checklist used in all cases.</w:t>
            </w:r>
          </w:p>
        </w:tc>
        <w:tc>
          <w:tcPr>
            <w:tcW w:w="1133" w:type="dxa"/>
            <w:shd w:val="clear" w:color="auto" w:fill="92D050"/>
          </w:tcPr>
          <w:p w14:paraId="2BCBBD43"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2D</w:t>
            </w:r>
          </w:p>
          <w:p w14:paraId="65054C30" w14:textId="42287221" w:rsidR="000742BC"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7FC708B0"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11A536FC"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1748C1BB" w14:textId="0A3B27E8" w:rsidR="000742BC" w:rsidRDefault="000742BC" w:rsidP="009E1B42">
            <w:pPr>
              <w:pStyle w:val="ListParagraph"/>
              <w:numPr>
                <w:ilvl w:val="0"/>
                <w:numId w:val="11"/>
              </w:numPr>
              <w:spacing w:before="20" w:after="20"/>
              <w:ind w:left="176" w:right="284" w:hanging="176"/>
              <w:rPr>
                <w:rFonts w:ascii="Arial" w:hAnsi="Arial" w:cs="Arial"/>
                <w:sz w:val="16"/>
                <w:szCs w:val="16"/>
              </w:rPr>
            </w:pPr>
            <w:r w:rsidRPr="00686906">
              <w:rPr>
                <w:rFonts w:ascii="Arial" w:hAnsi="Arial" w:cs="Arial"/>
                <w:sz w:val="16"/>
                <w:szCs w:val="16"/>
              </w:rPr>
              <w:t>Venue</w:t>
            </w:r>
          </w:p>
        </w:tc>
        <w:tc>
          <w:tcPr>
            <w:tcW w:w="2091" w:type="dxa"/>
            <w:shd w:val="clear" w:color="auto" w:fill="auto"/>
          </w:tcPr>
          <w:p w14:paraId="1A76B844"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Safety and Emergency Management Plan</w:t>
            </w:r>
          </w:p>
          <w:p w14:paraId="5787B908"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WWCC Register</w:t>
            </w:r>
          </w:p>
          <w:p w14:paraId="5D3CD2D0" w14:textId="0CD247D1" w:rsidR="000742BC" w:rsidRPr="00CA651B"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686906">
              <w:rPr>
                <w:rFonts w:ascii="Arial" w:hAnsi="Arial" w:cs="Arial"/>
                <w:sz w:val="16"/>
                <w:szCs w:val="16"/>
              </w:rPr>
              <w:t>Incident Logs, Safety Checklists</w:t>
            </w:r>
          </w:p>
        </w:tc>
      </w:tr>
      <w:tr w:rsidR="000742BC" w:rsidRPr="00742387" w14:paraId="5B81585A" w14:textId="77777777" w:rsidTr="009E1B42">
        <w:trPr>
          <w:trHeight w:val="615"/>
        </w:trPr>
        <w:tc>
          <w:tcPr>
            <w:tcW w:w="2068" w:type="dxa"/>
          </w:tcPr>
          <w:p w14:paraId="464C03D0" w14:textId="477C32DD"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Negative Publicity Due to Crisis (Incident / Cancellation / Delay / Low Promotion)</w:t>
            </w:r>
          </w:p>
        </w:tc>
        <w:tc>
          <w:tcPr>
            <w:tcW w:w="3205" w:type="dxa"/>
            <w:gridSpan w:val="2"/>
          </w:tcPr>
          <w:p w14:paraId="6D3B0E3D" w14:textId="060A2F60" w:rsidR="000742BC" w:rsidRPr="00164F06" w:rsidRDefault="000742BC" w:rsidP="009E1B42">
            <w:pPr>
              <w:spacing w:beforeLines="20" w:before="48" w:afterLines="20" w:after="48"/>
              <w:rPr>
                <w:rFonts w:ascii="Arial" w:hAnsi="Arial" w:cs="Arial"/>
                <w:sz w:val="16"/>
                <w:szCs w:val="16"/>
              </w:rPr>
            </w:pPr>
            <w:r>
              <w:rPr>
                <w:rFonts w:ascii="Arial" w:hAnsi="Arial" w:cs="Arial"/>
                <w:color w:val="000000"/>
                <w:sz w:val="16"/>
                <w:szCs w:val="16"/>
              </w:rPr>
              <w:t>Damage to the reputation of the Event and/or other Stakeholders; threat to short- or long-term viability of Event; financial loss</w:t>
            </w:r>
          </w:p>
        </w:tc>
        <w:tc>
          <w:tcPr>
            <w:tcW w:w="1127" w:type="dxa"/>
            <w:shd w:val="clear" w:color="auto" w:fill="FFFF00"/>
          </w:tcPr>
          <w:p w14:paraId="60D4A599"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3D</w:t>
            </w:r>
          </w:p>
          <w:p w14:paraId="0D9E2589" w14:textId="7A175490" w:rsidR="000742BC"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38965B66" w14:textId="77777777" w:rsidR="000742BC" w:rsidRPr="00C972C7" w:rsidRDefault="000742BC" w:rsidP="009E1B42">
            <w:pPr>
              <w:numPr>
                <w:ilvl w:val="0"/>
                <w:numId w:val="16"/>
              </w:numPr>
              <w:spacing w:beforeLines="20" w:before="48" w:afterLines="20" w:after="48"/>
              <w:ind w:left="176" w:hanging="176"/>
              <w:rPr>
                <w:rFonts w:ascii="Arial" w:hAnsi="Arial" w:cs="Arial"/>
                <w:sz w:val="16"/>
                <w:szCs w:val="16"/>
              </w:rPr>
            </w:pPr>
            <w:r w:rsidRPr="00C972C7">
              <w:rPr>
                <w:rFonts w:ascii="Arial" w:hAnsi="Arial" w:cs="Arial"/>
                <w:sz w:val="16"/>
                <w:szCs w:val="16"/>
              </w:rPr>
              <w:t>The Event team, together with the key stakeholders, to determine an appropriate person to act as the media liaison and to advise all stakeholders as to whom this liaison will be</w:t>
            </w:r>
          </w:p>
          <w:p w14:paraId="7B3D278D" w14:textId="77777777" w:rsidR="000742BC" w:rsidRPr="00C972C7" w:rsidRDefault="000742BC" w:rsidP="009E1B42">
            <w:pPr>
              <w:numPr>
                <w:ilvl w:val="0"/>
                <w:numId w:val="16"/>
              </w:numPr>
              <w:spacing w:beforeLines="20" w:before="48" w:afterLines="20" w:after="48"/>
              <w:ind w:left="176" w:hanging="176"/>
              <w:rPr>
                <w:rFonts w:ascii="Arial" w:hAnsi="Arial" w:cs="Arial"/>
                <w:sz w:val="16"/>
                <w:szCs w:val="16"/>
              </w:rPr>
            </w:pPr>
            <w:r w:rsidRPr="00C972C7">
              <w:rPr>
                <w:rFonts w:ascii="Arial" w:hAnsi="Arial" w:cs="Arial"/>
                <w:sz w:val="16"/>
                <w:szCs w:val="16"/>
              </w:rPr>
              <w:t>All stakeholders will then refer requests for comment to the media liaison</w:t>
            </w:r>
          </w:p>
          <w:p w14:paraId="742341B5" w14:textId="77777777" w:rsidR="000742BC" w:rsidRPr="00C972C7" w:rsidRDefault="000742BC" w:rsidP="009E1B42">
            <w:pPr>
              <w:numPr>
                <w:ilvl w:val="0"/>
                <w:numId w:val="16"/>
              </w:numPr>
              <w:spacing w:beforeLines="20" w:before="48" w:afterLines="20" w:after="48"/>
              <w:ind w:left="176" w:hanging="176"/>
              <w:rPr>
                <w:rFonts w:ascii="Arial" w:hAnsi="Arial" w:cs="Arial"/>
                <w:sz w:val="16"/>
                <w:szCs w:val="16"/>
              </w:rPr>
            </w:pPr>
            <w:r w:rsidRPr="00C972C7">
              <w:rPr>
                <w:rFonts w:ascii="Arial" w:hAnsi="Arial" w:cs="Arial"/>
                <w:sz w:val="16"/>
                <w:szCs w:val="16"/>
              </w:rPr>
              <w:t>Request that all personnel respond politely to any request for comment from any person in the media as follows: “I’m unable to comment, please speak to the media liaison.”</w:t>
            </w:r>
          </w:p>
          <w:p w14:paraId="079CB5C4" w14:textId="77777777" w:rsidR="000742BC" w:rsidRPr="00C972C7" w:rsidRDefault="000742BC" w:rsidP="009E1B42">
            <w:pPr>
              <w:numPr>
                <w:ilvl w:val="0"/>
                <w:numId w:val="16"/>
              </w:numPr>
              <w:spacing w:beforeLines="20" w:before="48" w:afterLines="20" w:after="48"/>
              <w:ind w:left="176" w:hanging="176"/>
              <w:rPr>
                <w:rFonts w:ascii="Arial" w:hAnsi="Arial" w:cs="Arial"/>
                <w:sz w:val="16"/>
                <w:szCs w:val="16"/>
              </w:rPr>
            </w:pPr>
            <w:r w:rsidRPr="00C972C7">
              <w:rPr>
                <w:rFonts w:ascii="Arial" w:hAnsi="Arial" w:cs="Arial"/>
                <w:sz w:val="16"/>
                <w:szCs w:val="16"/>
              </w:rPr>
              <w:t xml:space="preserve">Ensure that communication between stakeholders, the company and Event personnel </w:t>
            </w:r>
            <w:r w:rsidRPr="00C972C7">
              <w:rPr>
                <w:rFonts w:ascii="Arial" w:hAnsi="Arial" w:cs="Arial"/>
                <w:sz w:val="16"/>
                <w:szCs w:val="16"/>
              </w:rPr>
              <w:lastRenderedPageBreak/>
              <w:t>takes place prior to communication with the media</w:t>
            </w:r>
          </w:p>
          <w:p w14:paraId="21F5E12B" w14:textId="77777777" w:rsidR="000742BC" w:rsidRPr="00C972C7" w:rsidRDefault="000742BC" w:rsidP="009E1B42">
            <w:pPr>
              <w:numPr>
                <w:ilvl w:val="0"/>
                <w:numId w:val="16"/>
              </w:numPr>
              <w:spacing w:beforeLines="20" w:before="48" w:afterLines="20" w:after="48"/>
              <w:ind w:left="176" w:hanging="176"/>
              <w:rPr>
                <w:rFonts w:ascii="Arial" w:hAnsi="Arial" w:cs="Arial"/>
                <w:sz w:val="16"/>
                <w:szCs w:val="16"/>
              </w:rPr>
            </w:pPr>
            <w:r w:rsidRPr="00C972C7">
              <w:rPr>
                <w:rFonts w:ascii="Arial" w:hAnsi="Arial" w:cs="Arial"/>
                <w:sz w:val="16"/>
                <w:szCs w:val="16"/>
              </w:rPr>
              <w:t>Regularly update website and use Social Media for sharing of information in real time if required</w:t>
            </w:r>
          </w:p>
          <w:p w14:paraId="70CBF49A" w14:textId="77777777" w:rsidR="000742BC" w:rsidRPr="00C972C7" w:rsidRDefault="000742BC" w:rsidP="009E1B42">
            <w:pPr>
              <w:numPr>
                <w:ilvl w:val="0"/>
                <w:numId w:val="16"/>
              </w:numPr>
              <w:spacing w:beforeLines="20" w:before="48" w:afterLines="20" w:after="48"/>
              <w:ind w:left="176" w:hanging="176"/>
              <w:rPr>
                <w:rFonts w:ascii="Arial" w:hAnsi="Arial" w:cs="Arial"/>
                <w:sz w:val="16"/>
                <w:szCs w:val="16"/>
              </w:rPr>
            </w:pPr>
            <w:r w:rsidRPr="00C972C7">
              <w:rPr>
                <w:rFonts w:ascii="Arial" w:hAnsi="Arial" w:cs="Arial"/>
                <w:sz w:val="16"/>
                <w:szCs w:val="16"/>
              </w:rPr>
              <w:t>Regularly monitor Social Media to ensure complaints and issues are rapidly responded to</w:t>
            </w:r>
          </w:p>
          <w:p w14:paraId="5B73AACF" w14:textId="77777777" w:rsidR="000742BC" w:rsidRPr="00C972C7" w:rsidRDefault="000742BC" w:rsidP="009E1B42">
            <w:pPr>
              <w:numPr>
                <w:ilvl w:val="0"/>
                <w:numId w:val="16"/>
              </w:numPr>
              <w:spacing w:beforeLines="20" w:before="48" w:afterLines="20" w:after="48"/>
              <w:ind w:left="176" w:hanging="176"/>
              <w:rPr>
                <w:rFonts w:ascii="Arial" w:hAnsi="Arial" w:cs="Arial"/>
                <w:sz w:val="16"/>
                <w:szCs w:val="16"/>
              </w:rPr>
            </w:pPr>
            <w:r w:rsidRPr="00C972C7">
              <w:rPr>
                <w:rFonts w:ascii="Arial" w:hAnsi="Arial" w:cs="Arial"/>
                <w:sz w:val="16"/>
                <w:szCs w:val="16"/>
              </w:rPr>
              <w:t>Closed messaging groups containing key management, venue management, comms and publicity staff in place for off-radio communications in the event of an incident, to ensure continuity and efficiency in both managing an incident and in communicating across all media and social media channels</w:t>
            </w:r>
          </w:p>
          <w:p w14:paraId="0712B77D" w14:textId="0B05A08C" w:rsidR="000742BC" w:rsidRPr="00796FB7" w:rsidRDefault="000742BC" w:rsidP="009E1B42">
            <w:pPr>
              <w:numPr>
                <w:ilvl w:val="0"/>
                <w:numId w:val="16"/>
              </w:numPr>
              <w:spacing w:beforeLines="20" w:before="48" w:afterLines="20" w:after="48"/>
              <w:ind w:left="176" w:hanging="176"/>
              <w:rPr>
                <w:rFonts w:ascii="Arial" w:hAnsi="Arial" w:cs="Arial"/>
                <w:sz w:val="16"/>
                <w:szCs w:val="16"/>
              </w:rPr>
            </w:pPr>
            <w:r w:rsidRPr="00C972C7">
              <w:rPr>
                <w:rFonts w:ascii="Arial" w:hAnsi="Arial" w:cs="Arial"/>
                <w:sz w:val="16"/>
                <w:szCs w:val="16"/>
              </w:rPr>
              <w:t>Effective media and promotional plan developed and put in place pre-event</w:t>
            </w:r>
          </w:p>
        </w:tc>
        <w:tc>
          <w:tcPr>
            <w:tcW w:w="1133" w:type="dxa"/>
            <w:shd w:val="clear" w:color="auto" w:fill="92D050"/>
          </w:tcPr>
          <w:p w14:paraId="24AF3E12"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2D</w:t>
            </w:r>
          </w:p>
          <w:p w14:paraId="7415EB28" w14:textId="71ED0975" w:rsidR="000742BC"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4C5D9117"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Event Management</w:t>
            </w:r>
          </w:p>
          <w:p w14:paraId="3C941033"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Marketing and Communications Team</w:t>
            </w:r>
          </w:p>
          <w:p w14:paraId="173E3D23"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Staff and Contractors</w:t>
            </w:r>
          </w:p>
          <w:p w14:paraId="49BC1B91" w14:textId="77777777" w:rsidR="000742BC" w:rsidRPr="00686906" w:rsidRDefault="000742BC" w:rsidP="009E1B42">
            <w:pPr>
              <w:pStyle w:val="ListParagraph"/>
              <w:numPr>
                <w:ilvl w:val="0"/>
                <w:numId w:val="11"/>
              </w:numPr>
              <w:spacing w:before="40" w:after="40"/>
              <w:ind w:left="176" w:right="284" w:hanging="176"/>
              <w:rPr>
                <w:rFonts w:ascii="Arial" w:hAnsi="Arial" w:cs="Arial"/>
                <w:sz w:val="16"/>
                <w:szCs w:val="16"/>
              </w:rPr>
            </w:pPr>
            <w:r w:rsidRPr="00686906">
              <w:rPr>
                <w:rFonts w:ascii="Arial" w:hAnsi="Arial" w:cs="Arial"/>
                <w:sz w:val="16"/>
                <w:szCs w:val="16"/>
              </w:rPr>
              <w:t>Stakeholders</w:t>
            </w:r>
          </w:p>
          <w:p w14:paraId="07EB58F1" w14:textId="507A57D3" w:rsidR="000742BC" w:rsidRDefault="000742BC" w:rsidP="009E1B42">
            <w:pPr>
              <w:pStyle w:val="ListParagraph"/>
              <w:numPr>
                <w:ilvl w:val="0"/>
                <w:numId w:val="11"/>
              </w:numPr>
              <w:spacing w:before="20" w:after="20"/>
              <w:ind w:left="176" w:right="284" w:hanging="176"/>
              <w:rPr>
                <w:rFonts w:ascii="Arial" w:hAnsi="Arial" w:cs="Arial"/>
                <w:sz w:val="16"/>
                <w:szCs w:val="16"/>
              </w:rPr>
            </w:pPr>
            <w:r w:rsidRPr="00686906">
              <w:rPr>
                <w:rFonts w:ascii="Arial" w:hAnsi="Arial" w:cs="Arial"/>
                <w:sz w:val="16"/>
                <w:szCs w:val="16"/>
              </w:rPr>
              <w:t>Venue</w:t>
            </w:r>
          </w:p>
        </w:tc>
        <w:tc>
          <w:tcPr>
            <w:tcW w:w="2091" w:type="dxa"/>
            <w:shd w:val="clear" w:color="auto" w:fill="auto"/>
          </w:tcPr>
          <w:p w14:paraId="008824CE" w14:textId="77777777" w:rsidR="000742BC" w:rsidRPr="00686906"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686906">
              <w:rPr>
                <w:rFonts w:ascii="Arial" w:hAnsi="Arial" w:cs="Arial"/>
                <w:sz w:val="16"/>
                <w:szCs w:val="16"/>
              </w:rPr>
              <w:t>Event Communications Plan</w:t>
            </w:r>
          </w:p>
          <w:p w14:paraId="01F89C93" w14:textId="77777777" w:rsidR="000742BC" w:rsidRPr="00686906"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686906">
              <w:rPr>
                <w:rFonts w:ascii="Arial" w:hAnsi="Arial" w:cs="Arial"/>
                <w:sz w:val="16"/>
                <w:szCs w:val="16"/>
              </w:rPr>
              <w:t>Promotional Strategy documentation</w:t>
            </w:r>
          </w:p>
          <w:p w14:paraId="6ABFCF51" w14:textId="399B6D8C" w:rsidR="000742BC" w:rsidRPr="00CA651B"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686906">
              <w:rPr>
                <w:rFonts w:ascii="Arial" w:hAnsi="Arial" w:cs="Arial"/>
                <w:sz w:val="16"/>
                <w:szCs w:val="16"/>
              </w:rPr>
              <w:t>Incident Logs</w:t>
            </w:r>
          </w:p>
        </w:tc>
      </w:tr>
      <w:tr w:rsidR="000742BC" w:rsidRPr="00742387" w14:paraId="048ED7DF" w14:textId="77777777" w:rsidTr="009E1B42">
        <w:trPr>
          <w:trHeight w:val="615"/>
        </w:trPr>
        <w:tc>
          <w:tcPr>
            <w:tcW w:w="2068" w:type="dxa"/>
          </w:tcPr>
          <w:p w14:paraId="16BF889E" w14:textId="2EF25B52"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Noise</w:t>
            </w:r>
          </w:p>
        </w:tc>
        <w:tc>
          <w:tcPr>
            <w:tcW w:w="3205" w:type="dxa"/>
            <w:gridSpan w:val="2"/>
          </w:tcPr>
          <w:p w14:paraId="4CE8DB15" w14:textId="6F8EC9C0" w:rsidR="000742BC" w:rsidRPr="00E52065" w:rsidRDefault="000742BC" w:rsidP="009E1B42">
            <w:pPr>
              <w:spacing w:beforeLines="20" w:before="48" w:afterLines="20" w:after="48"/>
              <w:rPr>
                <w:rFonts w:ascii="Arial" w:hAnsi="Arial" w:cs="Arial"/>
                <w:sz w:val="16"/>
                <w:szCs w:val="16"/>
              </w:rPr>
            </w:pPr>
            <w:r w:rsidRPr="00164F06">
              <w:rPr>
                <w:rFonts w:ascii="Arial" w:hAnsi="Arial" w:cs="Arial"/>
                <w:sz w:val="16"/>
                <w:szCs w:val="16"/>
              </w:rPr>
              <w:t>Noise-induced hearing loss or injury; excessive noise resulting in unpleasant environment; disturbance of staff, stakeholders, other activities or users of spaces.</w:t>
            </w:r>
          </w:p>
        </w:tc>
        <w:tc>
          <w:tcPr>
            <w:tcW w:w="1127" w:type="dxa"/>
            <w:shd w:val="clear" w:color="auto" w:fill="FFFF00"/>
          </w:tcPr>
          <w:p w14:paraId="611051B3"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4D</w:t>
            </w:r>
          </w:p>
          <w:p w14:paraId="1C298BA0" w14:textId="4A213FFA"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5B15FDD4" w14:textId="77777777" w:rsidR="000742BC" w:rsidRPr="00CA651B"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Ensure that environmental sound-level testing is undertaken, if required, at the venue to ensure that levels do not exceed 65dB (A) at residences and businesses adjacent to the performance areas</w:t>
            </w:r>
          </w:p>
          <w:p w14:paraId="24AF53B2" w14:textId="77777777"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Ensure that hearing protection is worn by staff should noise exceed acceptable levels (94 dB) or should prolonged amplified noise (between 72 and 94 dB) be employed in the venue</w:t>
            </w:r>
          </w:p>
          <w:p w14:paraId="00DE282F" w14:textId="77F8EBC4" w:rsidR="000742BC" w:rsidRPr="00DF5F33"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 xml:space="preserve">Staff to utilise a dB reader to monitor and record sound levels throughout the performance, and these recording notes to be archived, should records regarding ambient and performance sound levels be required in the future </w:t>
            </w:r>
          </w:p>
        </w:tc>
        <w:tc>
          <w:tcPr>
            <w:tcW w:w="1133" w:type="dxa"/>
            <w:shd w:val="clear" w:color="auto" w:fill="92D050"/>
          </w:tcPr>
          <w:p w14:paraId="20034ABC"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2D</w:t>
            </w:r>
          </w:p>
          <w:p w14:paraId="65B8493F" w14:textId="0FEEA2D6"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04EC5022" w14:textId="42ED5B15"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78CACB44"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Staff and Contractors</w:t>
            </w:r>
          </w:p>
          <w:p w14:paraId="16E4E245"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Venue</w:t>
            </w:r>
          </w:p>
          <w:p w14:paraId="69DEDC3D" w14:textId="2379C022" w:rsidR="000742BC" w:rsidRPr="00E52065" w:rsidRDefault="000742BC" w:rsidP="009E1B42">
            <w:pPr>
              <w:spacing w:before="20" w:after="20"/>
              <w:rPr>
                <w:rFonts w:ascii="Arial" w:hAnsi="Arial" w:cs="Arial"/>
                <w:sz w:val="16"/>
                <w:szCs w:val="16"/>
              </w:rPr>
            </w:pPr>
          </w:p>
        </w:tc>
        <w:tc>
          <w:tcPr>
            <w:tcW w:w="2091" w:type="dxa"/>
            <w:shd w:val="clear" w:color="auto" w:fill="auto"/>
          </w:tcPr>
          <w:p w14:paraId="5650901E"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WorkSafe Compliance Code: Noise</w:t>
            </w:r>
          </w:p>
          <w:p w14:paraId="25B3FA1C" w14:textId="6BB5B639"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 Safety Checklists</w:t>
            </w:r>
          </w:p>
        </w:tc>
      </w:tr>
      <w:tr w:rsidR="000742BC" w:rsidRPr="00742387" w14:paraId="4D0A17F7" w14:textId="77777777" w:rsidTr="009E1B42">
        <w:trPr>
          <w:trHeight w:val="615"/>
        </w:trPr>
        <w:tc>
          <w:tcPr>
            <w:tcW w:w="2068" w:type="dxa"/>
          </w:tcPr>
          <w:p w14:paraId="5C1461EE" w14:textId="22A6267E"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Non-Standard Venue</w:t>
            </w:r>
          </w:p>
        </w:tc>
        <w:tc>
          <w:tcPr>
            <w:tcW w:w="3205" w:type="dxa"/>
            <w:gridSpan w:val="2"/>
          </w:tcPr>
          <w:p w14:paraId="14FDD070" w14:textId="68828389" w:rsidR="000742BC" w:rsidRPr="00E52065" w:rsidRDefault="000742BC" w:rsidP="009E1B42">
            <w:pPr>
              <w:spacing w:beforeLines="20" w:before="48" w:afterLines="20" w:after="48"/>
              <w:rPr>
                <w:rFonts w:ascii="Arial" w:hAnsi="Arial" w:cs="Arial"/>
                <w:sz w:val="16"/>
                <w:szCs w:val="16"/>
              </w:rPr>
            </w:pPr>
            <w:r w:rsidRPr="00164F06">
              <w:rPr>
                <w:rFonts w:ascii="Arial" w:hAnsi="Arial" w:cs="Arial"/>
                <w:sz w:val="16"/>
                <w:szCs w:val="16"/>
              </w:rPr>
              <w:t xml:space="preserve">Venue not fit for purpose; additional resources required to make safe/functional for audiences; inability to </w:t>
            </w:r>
            <w:r w:rsidRPr="00164F06">
              <w:rPr>
                <w:rFonts w:ascii="Arial" w:hAnsi="Arial" w:cs="Arial"/>
                <w:sz w:val="16"/>
                <w:szCs w:val="16"/>
              </w:rPr>
              <w:lastRenderedPageBreak/>
              <w:t xml:space="preserve">secure permit; financial loss; </w:t>
            </w:r>
            <w:r>
              <w:rPr>
                <w:rFonts w:ascii="Arial" w:hAnsi="Arial" w:cs="Arial"/>
                <w:sz w:val="16"/>
                <w:szCs w:val="16"/>
              </w:rPr>
              <w:t>Event</w:t>
            </w:r>
            <w:r w:rsidRPr="00164F06">
              <w:rPr>
                <w:rFonts w:ascii="Arial" w:hAnsi="Arial" w:cs="Arial"/>
                <w:sz w:val="16"/>
                <w:szCs w:val="16"/>
              </w:rPr>
              <w:t xml:space="preserve"> delay or cancellation</w:t>
            </w:r>
          </w:p>
        </w:tc>
        <w:tc>
          <w:tcPr>
            <w:tcW w:w="1127" w:type="dxa"/>
            <w:shd w:val="clear" w:color="auto" w:fill="FFC000"/>
          </w:tcPr>
          <w:p w14:paraId="2CABAA74"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lastRenderedPageBreak/>
              <w:t>4C</w:t>
            </w:r>
          </w:p>
          <w:p w14:paraId="68321E85" w14:textId="71BF3A09"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lastRenderedPageBreak/>
              <w:t>High</w:t>
            </w:r>
          </w:p>
        </w:tc>
        <w:tc>
          <w:tcPr>
            <w:tcW w:w="2899" w:type="dxa"/>
          </w:tcPr>
          <w:p w14:paraId="54F5FCBD" w14:textId="77777777" w:rsidR="000742BC" w:rsidRPr="00CA651B" w:rsidRDefault="000742BC" w:rsidP="009E1B42">
            <w:pPr>
              <w:numPr>
                <w:ilvl w:val="0"/>
                <w:numId w:val="17"/>
              </w:numPr>
              <w:spacing w:beforeLines="20" w:before="48" w:afterLines="20" w:after="48"/>
              <w:ind w:left="176" w:hanging="176"/>
              <w:rPr>
                <w:rFonts w:ascii="Arial" w:hAnsi="Arial" w:cs="Arial"/>
                <w:sz w:val="16"/>
                <w:szCs w:val="16"/>
              </w:rPr>
            </w:pPr>
            <w:r w:rsidRPr="00CA651B">
              <w:rPr>
                <w:rFonts w:ascii="Arial" w:hAnsi="Arial" w:cs="Arial"/>
                <w:sz w:val="16"/>
                <w:szCs w:val="16"/>
              </w:rPr>
              <w:lastRenderedPageBreak/>
              <w:t xml:space="preserve">Early assessment and permitting process conducted, engage building surveyor to complete </w:t>
            </w:r>
            <w:r w:rsidRPr="00CA651B">
              <w:rPr>
                <w:rFonts w:ascii="Arial" w:hAnsi="Arial" w:cs="Arial"/>
                <w:sz w:val="16"/>
                <w:szCs w:val="16"/>
              </w:rPr>
              <w:lastRenderedPageBreak/>
              <w:t>Temporary Occupancy Permit or Change of Use Permit documentation as required</w:t>
            </w:r>
          </w:p>
          <w:p w14:paraId="7BEDBFC4" w14:textId="12A355C9" w:rsidR="000742BC" w:rsidRPr="00CA651B" w:rsidRDefault="000742BC" w:rsidP="009E1B42">
            <w:pPr>
              <w:numPr>
                <w:ilvl w:val="0"/>
                <w:numId w:val="17"/>
              </w:numPr>
              <w:spacing w:beforeLines="20" w:before="48" w:afterLines="20" w:after="48"/>
              <w:ind w:left="176" w:hanging="176"/>
              <w:rPr>
                <w:rFonts w:ascii="Arial" w:hAnsi="Arial" w:cs="Arial"/>
                <w:sz w:val="16"/>
                <w:szCs w:val="16"/>
              </w:rPr>
            </w:pPr>
            <w:r w:rsidRPr="00CA651B">
              <w:rPr>
                <w:rFonts w:ascii="Arial" w:hAnsi="Arial" w:cs="Arial"/>
                <w:sz w:val="16"/>
                <w:szCs w:val="16"/>
              </w:rPr>
              <w:t xml:space="preserve">Consider accessibility for disabled persons during </w:t>
            </w:r>
            <w:r>
              <w:rPr>
                <w:rFonts w:ascii="Arial" w:hAnsi="Arial" w:cs="Arial"/>
                <w:sz w:val="16"/>
                <w:szCs w:val="16"/>
              </w:rPr>
              <w:t>Event</w:t>
            </w:r>
            <w:r w:rsidRPr="00CA651B">
              <w:rPr>
                <w:rFonts w:ascii="Arial" w:hAnsi="Arial" w:cs="Arial"/>
                <w:sz w:val="16"/>
                <w:szCs w:val="16"/>
              </w:rPr>
              <w:t xml:space="preserve"> planning process </w:t>
            </w:r>
          </w:p>
          <w:p w14:paraId="6AE2ABA0" w14:textId="77777777" w:rsidR="000742BC" w:rsidRPr="00CA651B" w:rsidRDefault="000742BC" w:rsidP="009E1B42">
            <w:pPr>
              <w:numPr>
                <w:ilvl w:val="0"/>
                <w:numId w:val="17"/>
              </w:numPr>
              <w:spacing w:beforeLines="20" w:before="48" w:afterLines="20" w:after="48"/>
              <w:ind w:left="176" w:hanging="176"/>
              <w:rPr>
                <w:rFonts w:ascii="Arial" w:hAnsi="Arial" w:cs="Arial"/>
                <w:sz w:val="16"/>
                <w:szCs w:val="16"/>
              </w:rPr>
            </w:pPr>
            <w:r w:rsidRPr="00CA651B">
              <w:rPr>
                <w:rFonts w:ascii="Arial" w:hAnsi="Arial" w:cs="Arial"/>
                <w:sz w:val="16"/>
                <w:szCs w:val="16"/>
              </w:rPr>
              <w:t>Permits submitted to ensure venue can be utilised as intended</w:t>
            </w:r>
          </w:p>
          <w:p w14:paraId="14DF08D9" w14:textId="77777777" w:rsidR="000742BC" w:rsidRPr="00CA651B" w:rsidRDefault="000742BC" w:rsidP="009E1B42">
            <w:pPr>
              <w:numPr>
                <w:ilvl w:val="0"/>
                <w:numId w:val="17"/>
              </w:numPr>
              <w:spacing w:beforeLines="20" w:before="48" w:afterLines="20" w:after="48"/>
              <w:ind w:left="176" w:hanging="176"/>
              <w:rPr>
                <w:rFonts w:ascii="Arial" w:hAnsi="Arial" w:cs="Arial"/>
                <w:sz w:val="16"/>
                <w:szCs w:val="16"/>
              </w:rPr>
            </w:pPr>
            <w:r w:rsidRPr="00CA651B">
              <w:rPr>
                <w:rFonts w:ascii="Arial" w:hAnsi="Arial" w:cs="Arial"/>
                <w:sz w:val="16"/>
                <w:szCs w:val="16"/>
              </w:rPr>
              <w:t>Contingency plans for alternative venues or usage</w:t>
            </w:r>
          </w:p>
          <w:p w14:paraId="4B6319B7" w14:textId="77777777" w:rsidR="000742BC" w:rsidRPr="00CA651B" w:rsidRDefault="000742BC" w:rsidP="009E1B42">
            <w:pPr>
              <w:numPr>
                <w:ilvl w:val="0"/>
                <w:numId w:val="17"/>
              </w:numPr>
              <w:spacing w:beforeLines="20" w:before="48" w:afterLines="20" w:after="48"/>
              <w:ind w:left="176" w:hanging="176"/>
              <w:rPr>
                <w:rFonts w:ascii="Arial" w:hAnsi="Arial" w:cs="Arial"/>
                <w:sz w:val="16"/>
                <w:szCs w:val="16"/>
              </w:rPr>
            </w:pPr>
            <w:r w:rsidRPr="00CA651B">
              <w:rPr>
                <w:rFonts w:ascii="Arial" w:hAnsi="Arial" w:cs="Arial"/>
                <w:sz w:val="16"/>
                <w:szCs w:val="16"/>
              </w:rPr>
              <w:t>Stakeholders consulted to ensure venue is suitable for intended purpose</w:t>
            </w:r>
          </w:p>
          <w:p w14:paraId="65C9B93E" w14:textId="33DE53C1"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Consider what amenities may be required for patrons including access pathways, toilet facilities, parking</w:t>
            </w:r>
          </w:p>
        </w:tc>
        <w:tc>
          <w:tcPr>
            <w:tcW w:w="1133" w:type="dxa"/>
            <w:shd w:val="clear" w:color="auto" w:fill="92D050"/>
          </w:tcPr>
          <w:p w14:paraId="3835DED9" w14:textId="24A9EF9B"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2E</w:t>
            </w:r>
          </w:p>
          <w:p w14:paraId="06D47311" w14:textId="07D36AAE"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0882D126" w14:textId="7EE37149"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1D9E41E0"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Venue Owner/Management</w:t>
            </w:r>
          </w:p>
          <w:p w14:paraId="1F4F0A1A" w14:textId="5B51E226"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lastRenderedPageBreak/>
              <w:t>Staff and Contractors</w:t>
            </w:r>
          </w:p>
        </w:tc>
        <w:tc>
          <w:tcPr>
            <w:tcW w:w="2091" w:type="dxa"/>
            <w:shd w:val="clear" w:color="auto" w:fill="auto"/>
          </w:tcPr>
          <w:p w14:paraId="6F5DB959" w14:textId="22137E3C" w:rsidR="000742BC" w:rsidRPr="00CA651B" w:rsidRDefault="000742BC" w:rsidP="009E1B42">
            <w:pPr>
              <w:pStyle w:val="ListParagraph"/>
              <w:numPr>
                <w:ilvl w:val="0"/>
                <w:numId w:val="11"/>
              </w:numPr>
              <w:spacing w:before="20" w:after="20"/>
              <w:ind w:left="178" w:hanging="178"/>
              <w:rPr>
                <w:rFonts w:ascii="Arial" w:hAnsi="Arial" w:cs="Arial"/>
                <w:sz w:val="16"/>
                <w:szCs w:val="16"/>
              </w:rPr>
            </w:pPr>
            <w:r w:rsidRPr="00CA651B">
              <w:rPr>
                <w:rFonts w:ascii="Arial" w:hAnsi="Arial" w:cs="Arial"/>
                <w:sz w:val="16"/>
                <w:szCs w:val="16"/>
              </w:rPr>
              <w:lastRenderedPageBreak/>
              <w:t>Pr</w:t>
            </w:r>
            <w:r>
              <w:rPr>
                <w:rFonts w:ascii="Arial" w:hAnsi="Arial" w:cs="Arial"/>
                <w:sz w:val="16"/>
                <w:szCs w:val="16"/>
              </w:rPr>
              <w:t>e-event</w:t>
            </w:r>
            <w:r w:rsidRPr="00CA651B">
              <w:rPr>
                <w:rFonts w:ascii="Arial" w:hAnsi="Arial" w:cs="Arial"/>
                <w:sz w:val="16"/>
                <w:szCs w:val="16"/>
              </w:rPr>
              <w:t xml:space="preserve"> program planning notes</w:t>
            </w:r>
          </w:p>
          <w:p w14:paraId="36434064" w14:textId="799C7A99"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w:t>
            </w:r>
          </w:p>
        </w:tc>
      </w:tr>
      <w:tr w:rsidR="000742BC" w:rsidRPr="00742387" w14:paraId="2E7EAD18" w14:textId="77777777" w:rsidTr="009E1B42">
        <w:trPr>
          <w:trHeight w:val="615"/>
        </w:trPr>
        <w:tc>
          <w:tcPr>
            <w:tcW w:w="2068" w:type="dxa"/>
          </w:tcPr>
          <w:p w14:paraId="501C014F" w14:textId="38CBF808"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Overcrowding</w:t>
            </w:r>
          </w:p>
        </w:tc>
        <w:tc>
          <w:tcPr>
            <w:tcW w:w="3205" w:type="dxa"/>
            <w:gridSpan w:val="2"/>
          </w:tcPr>
          <w:p w14:paraId="5D6B09CA" w14:textId="03F71756" w:rsidR="000742BC" w:rsidRPr="00164F06" w:rsidRDefault="000742BC" w:rsidP="009E1B42">
            <w:pPr>
              <w:spacing w:beforeLines="20" w:before="48" w:afterLines="20" w:after="48"/>
              <w:rPr>
                <w:rFonts w:ascii="Arial" w:hAnsi="Arial" w:cs="Arial"/>
                <w:sz w:val="16"/>
                <w:szCs w:val="16"/>
              </w:rPr>
            </w:pPr>
            <w:r>
              <w:rPr>
                <w:rFonts w:ascii="Arial" w:hAnsi="Arial" w:cs="Arial"/>
                <w:color w:val="000000"/>
                <w:sz w:val="16"/>
                <w:szCs w:val="16"/>
              </w:rPr>
              <w:t>Injury to Patrons or staff; crowd crush; death; reputational damage/negative publicity</w:t>
            </w:r>
          </w:p>
        </w:tc>
        <w:tc>
          <w:tcPr>
            <w:tcW w:w="1127" w:type="dxa"/>
            <w:shd w:val="clear" w:color="auto" w:fill="FFC000"/>
          </w:tcPr>
          <w:p w14:paraId="6E637F45" w14:textId="5DA9F2EE" w:rsidR="000742BC" w:rsidRDefault="000742BC" w:rsidP="009E1B42">
            <w:pPr>
              <w:spacing w:before="120" w:after="120"/>
              <w:rPr>
                <w:rFonts w:ascii="Arial" w:hAnsi="Arial" w:cs="Arial"/>
                <w:b/>
                <w:bCs/>
                <w:sz w:val="16"/>
                <w:szCs w:val="16"/>
              </w:rPr>
            </w:pPr>
            <w:r>
              <w:rPr>
                <w:rFonts w:ascii="Arial" w:hAnsi="Arial" w:cs="Arial"/>
                <w:b/>
                <w:bCs/>
                <w:sz w:val="16"/>
                <w:szCs w:val="16"/>
              </w:rPr>
              <w:t>5D</w:t>
            </w:r>
            <w:r>
              <w:rPr>
                <w:rFonts w:ascii="Arial" w:hAnsi="Arial" w:cs="Arial"/>
                <w:b/>
                <w:bCs/>
                <w:sz w:val="16"/>
                <w:szCs w:val="16"/>
              </w:rPr>
              <w:br/>
              <w:t>High</w:t>
            </w:r>
          </w:p>
        </w:tc>
        <w:tc>
          <w:tcPr>
            <w:tcW w:w="2899" w:type="dxa"/>
          </w:tcPr>
          <w:p w14:paraId="4665623F" w14:textId="77777777" w:rsidR="000742BC" w:rsidRPr="000742BC" w:rsidRDefault="000742BC" w:rsidP="009E1B42">
            <w:pPr>
              <w:numPr>
                <w:ilvl w:val="0"/>
                <w:numId w:val="17"/>
              </w:numPr>
              <w:spacing w:beforeLines="20" w:before="48" w:afterLines="20" w:after="48"/>
              <w:ind w:left="176" w:hanging="176"/>
              <w:rPr>
                <w:rFonts w:ascii="Arial" w:hAnsi="Arial" w:cs="Arial"/>
                <w:sz w:val="16"/>
                <w:szCs w:val="16"/>
              </w:rPr>
            </w:pPr>
            <w:r w:rsidRPr="000742BC">
              <w:rPr>
                <w:rFonts w:ascii="Arial" w:hAnsi="Arial" w:cs="Arial"/>
                <w:sz w:val="16"/>
                <w:szCs w:val="16"/>
              </w:rPr>
              <w:t>Crowd Management Plan developed, and in operation, for the Event or Venue</w:t>
            </w:r>
          </w:p>
          <w:p w14:paraId="3A76E254" w14:textId="77777777" w:rsidR="000742BC" w:rsidRPr="000742BC" w:rsidRDefault="000742BC" w:rsidP="009E1B42">
            <w:pPr>
              <w:numPr>
                <w:ilvl w:val="0"/>
                <w:numId w:val="17"/>
              </w:numPr>
              <w:spacing w:beforeLines="20" w:before="48" w:afterLines="20" w:after="48"/>
              <w:ind w:left="176" w:hanging="176"/>
              <w:rPr>
                <w:rFonts w:ascii="Arial" w:hAnsi="Arial" w:cs="Arial"/>
                <w:sz w:val="16"/>
                <w:szCs w:val="16"/>
              </w:rPr>
            </w:pPr>
            <w:r w:rsidRPr="000742BC">
              <w:rPr>
                <w:rFonts w:ascii="Arial" w:hAnsi="Arial" w:cs="Arial"/>
                <w:sz w:val="16"/>
                <w:szCs w:val="16"/>
              </w:rPr>
              <w:t xml:space="preserve">Ensure that crowd numbers and crowd movement is carefully monitored by event staff </w:t>
            </w:r>
          </w:p>
          <w:p w14:paraId="7DD58961" w14:textId="77777777" w:rsidR="000742BC" w:rsidRPr="000742BC" w:rsidRDefault="000742BC" w:rsidP="009E1B42">
            <w:pPr>
              <w:numPr>
                <w:ilvl w:val="0"/>
                <w:numId w:val="17"/>
              </w:numPr>
              <w:spacing w:beforeLines="20" w:before="48" w:afterLines="20" w:after="48"/>
              <w:ind w:left="176" w:hanging="176"/>
              <w:rPr>
                <w:rFonts w:ascii="Arial" w:hAnsi="Arial" w:cs="Arial"/>
                <w:sz w:val="16"/>
                <w:szCs w:val="16"/>
              </w:rPr>
            </w:pPr>
            <w:r w:rsidRPr="000742BC">
              <w:rPr>
                <w:rFonts w:ascii="Arial" w:hAnsi="Arial" w:cs="Arial"/>
                <w:sz w:val="16"/>
                <w:szCs w:val="16"/>
              </w:rPr>
              <w:t>Adequate numbers of security and staffing to manage expected crowds</w:t>
            </w:r>
          </w:p>
          <w:p w14:paraId="0404386A" w14:textId="77777777" w:rsidR="000742BC" w:rsidRPr="000742BC" w:rsidRDefault="000742BC" w:rsidP="009E1B42">
            <w:pPr>
              <w:numPr>
                <w:ilvl w:val="0"/>
                <w:numId w:val="17"/>
              </w:numPr>
              <w:spacing w:beforeLines="20" w:before="48" w:afterLines="20" w:after="48"/>
              <w:ind w:left="176" w:hanging="176"/>
              <w:rPr>
                <w:rFonts w:ascii="Arial" w:hAnsi="Arial" w:cs="Arial"/>
                <w:sz w:val="16"/>
                <w:szCs w:val="16"/>
              </w:rPr>
            </w:pPr>
            <w:r w:rsidRPr="000742BC">
              <w:rPr>
                <w:rFonts w:ascii="Arial" w:hAnsi="Arial" w:cs="Arial"/>
                <w:sz w:val="16"/>
                <w:szCs w:val="16"/>
              </w:rPr>
              <w:t>Site designed to allow crossflow and reversed movement of crowds as required</w:t>
            </w:r>
          </w:p>
          <w:p w14:paraId="30F4FCD2" w14:textId="77777777" w:rsidR="000742BC" w:rsidRPr="000742BC" w:rsidRDefault="000742BC" w:rsidP="009E1B42">
            <w:pPr>
              <w:numPr>
                <w:ilvl w:val="0"/>
                <w:numId w:val="17"/>
              </w:numPr>
              <w:spacing w:beforeLines="20" w:before="48" w:afterLines="20" w:after="48"/>
              <w:ind w:left="176" w:hanging="176"/>
              <w:rPr>
                <w:rFonts w:ascii="Arial" w:hAnsi="Arial" w:cs="Arial"/>
                <w:sz w:val="16"/>
                <w:szCs w:val="16"/>
              </w:rPr>
            </w:pPr>
            <w:r w:rsidRPr="000742BC">
              <w:rPr>
                <w:rFonts w:ascii="Arial" w:hAnsi="Arial" w:cs="Arial"/>
                <w:sz w:val="16"/>
                <w:szCs w:val="16"/>
              </w:rPr>
              <w:t>Site adequately lit</w:t>
            </w:r>
          </w:p>
          <w:p w14:paraId="4193D49D" w14:textId="77777777" w:rsidR="000742BC" w:rsidRPr="000742BC" w:rsidRDefault="000742BC" w:rsidP="009E1B42">
            <w:pPr>
              <w:numPr>
                <w:ilvl w:val="0"/>
                <w:numId w:val="17"/>
              </w:numPr>
              <w:spacing w:beforeLines="20" w:before="48" w:afterLines="20" w:after="48"/>
              <w:ind w:left="176" w:hanging="176"/>
              <w:rPr>
                <w:rFonts w:ascii="Arial" w:hAnsi="Arial" w:cs="Arial"/>
                <w:sz w:val="16"/>
                <w:szCs w:val="16"/>
              </w:rPr>
            </w:pPr>
            <w:r w:rsidRPr="000742BC">
              <w:rPr>
                <w:rFonts w:ascii="Arial" w:hAnsi="Arial" w:cs="Arial"/>
                <w:sz w:val="16"/>
                <w:szCs w:val="16"/>
              </w:rPr>
              <w:t>Event assessed for potential of loss of crowd control – event demographic considered</w:t>
            </w:r>
          </w:p>
          <w:p w14:paraId="5F505A15" w14:textId="77777777" w:rsidR="000742BC" w:rsidRPr="000742BC" w:rsidRDefault="000742BC" w:rsidP="009E1B42">
            <w:pPr>
              <w:numPr>
                <w:ilvl w:val="0"/>
                <w:numId w:val="17"/>
              </w:numPr>
              <w:spacing w:beforeLines="20" w:before="48" w:afterLines="20" w:after="48"/>
              <w:ind w:left="176" w:hanging="176"/>
              <w:rPr>
                <w:rFonts w:ascii="Arial" w:hAnsi="Arial" w:cs="Arial"/>
                <w:sz w:val="16"/>
                <w:szCs w:val="16"/>
              </w:rPr>
            </w:pPr>
            <w:r w:rsidRPr="000742BC">
              <w:rPr>
                <w:rFonts w:ascii="Arial" w:hAnsi="Arial" w:cs="Arial"/>
                <w:sz w:val="16"/>
                <w:szCs w:val="16"/>
              </w:rPr>
              <w:t>Counting mechanisms for calculating occupancy to be utilised by staff</w:t>
            </w:r>
          </w:p>
          <w:p w14:paraId="289CC9AC" w14:textId="77777777" w:rsidR="000742BC" w:rsidRPr="000742BC" w:rsidRDefault="000742BC" w:rsidP="009E1B42">
            <w:pPr>
              <w:numPr>
                <w:ilvl w:val="0"/>
                <w:numId w:val="17"/>
              </w:numPr>
              <w:spacing w:beforeLines="20" w:before="48" w:afterLines="20" w:after="48"/>
              <w:ind w:left="176" w:hanging="176"/>
              <w:rPr>
                <w:rFonts w:ascii="Arial" w:hAnsi="Arial" w:cs="Arial"/>
                <w:sz w:val="16"/>
                <w:szCs w:val="16"/>
              </w:rPr>
            </w:pPr>
            <w:r w:rsidRPr="000742BC">
              <w:rPr>
                <w:rFonts w:ascii="Arial" w:hAnsi="Arial" w:cs="Arial"/>
                <w:sz w:val="16"/>
                <w:szCs w:val="16"/>
              </w:rPr>
              <w:t xml:space="preserve">Advise performers and speakers, as well as event staff that programmed activities may need to be stopped should crowds become </w:t>
            </w:r>
            <w:r w:rsidRPr="000742BC">
              <w:rPr>
                <w:rFonts w:ascii="Arial" w:hAnsi="Arial" w:cs="Arial"/>
                <w:sz w:val="16"/>
                <w:szCs w:val="16"/>
              </w:rPr>
              <w:lastRenderedPageBreak/>
              <w:t>too large or unmanageable for the event site/area designated</w:t>
            </w:r>
          </w:p>
          <w:p w14:paraId="21F1907F" w14:textId="77777777" w:rsidR="000742BC" w:rsidRPr="000742BC" w:rsidRDefault="000742BC" w:rsidP="009E1B42">
            <w:pPr>
              <w:numPr>
                <w:ilvl w:val="0"/>
                <w:numId w:val="17"/>
              </w:numPr>
              <w:spacing w:beforeLines="20" w:before="48" w:afterLines="20" w:after="48"/>
              <w:ind w:left="176" w:hanging="176"/>
              <w:rPr>
                <w:rFonts w:ascii="Arial" w:hAnsi="Arial" w:cs="Arial"/>
                <w:sz w:val="16"/>
                <w:szCs w:val="16"/>
              </w:rPr>
            </w:pPr>
            <w:r w:rsidRPr="000742BC">
              <w:rPr>
                <w:rFonts w:ascii="Arial" w:hAnsi="Arial" w:cs="Arial"/>
                <w:sz w:val="16"/>
                <w:szCs w:val="16"/>
              </w:rPr>
              <w:t>Communications infrastructure and Public Address System to be in place for dissemination of information to the general public and assistance in dispersing crowds</w:t>
            </w:r>
          </w:p>
          <w:p w14:paraId="4B4116C7" w14:textId="77777777" w:rsidR="000742BC" w:rsidRPr="000742BC" w:rsidRDefault="000742BC" w:rsidP="009E1B42">
            <w:pPr>
              <w:numPr>
                <w:ilvl w:val="0"/>
                <w:numId w:val="17"/>
              </w:numPr>
              <w:spacing w:beforeLines="20" w:before="48" w:afterLines="20" w:after="48"/>
              <w:ind w:left="176" w:hanging="176"/>
              <w:rPr>
                <w:rFonts w:ascii="Arial" w:hAnsi="Arial" w:cs="Arial"/>
                <w:sz w:val="16"/>
                <w:szCs w:val="16"/>
              </w:rPr>
            </w:pPr>
            <w:r w:rsidRPr="000742BC">
              <w:rPr>
                <w:rFonts w:ascii="Arial" w:hAnsi="Arial" w:cs="Arial"/>
                <w:sz w:val="16"/>
                <w:szCs w:val="16"/>
              </w:rPr>
              <w:t>Event site to be designed to give ample viewing room for patrons attending programmed events</w:t>
            </w:r>
          </w:p>
          <w:p w14:paraId="1B13A471" w14:textId="77777777" w:rsidR="000742BC" w:rsidRPr="000742BC" w:rsidRDefault="000742BC" w:rsidP="009E1B42">
            <w:pPr>
              <w:numPr>
                <w:ilvl w:val="0"/>
                <w:numId w:val="17"/>
              </w:numPr>
              <w:spacing w:beforeLines="20" w:before="48" w:afterLines="20" w:after="48"/>
              <w:ind w:left="176" w:hanging="176"/>
              <w:rPr>
                <w:rFonts w:ascii="Arial" w:hAnsi="Arial" w:cs="Arial"/>
                <w:sz w:val="16"/>
                <w:szCs w:val="16"/>
              </w:rPr>
            </w:pPr>
            <w:r w:rsidRPr="000742BC">
              <w:rPr>
                <w:rFonts w:ascii="Arial" w:hAnsi="Arial" w:cs="Arial"/>
                <w:sz w:val="16"/>
                <w:szCs w:val="16"/>
              </w:rPr>
              <w:t>All large crowd gathering areas to be located away from carriageways and transport hubs</w:t>
            </w:r>
          </w:p>
          <w:p w14:paraId="5B9835DA" w14:textId="77777777" w:rsidR="000742BC" w:rsidRPr="000742BC" w:rsidRDefault="000742BC" w:rsidP="009E1B42">
            <w:pPr>
              <w:numPr>
                <w:ilvl w:val="0"/>
                <w:numId w:val="17"/>
              </w:numPr>
              <w:spacing w:beforeLines="20" w:before="48" w:afterLines="20" w:after="48"/>
              <w:ind w:left="176" w:hanging="176"/>
              <w:rPr>
                <w:rFonts w:ascii="Arial" w:hAnsi="Arial" w:cs="Arial"/>
                <w:sz w:val="16"/>
                <w:szCs w:val="16"/>
              </w:rPr>
            </w:pPr>
            <w:r w:rsidRPr="000742BC">
              <w:rPr>
                <w:rFonts w:ascii="Arial" w:hAnsi="Arial" w:cs="Arial"/>
                <w:sz w:val="16"/>
                <w:szCs w:val="16"/>
              </w:rPr>
              <w:t>All large crowd gathering areas to have adjacent spill areas in the event of overcrowding</w:t>
            </w:r>
          </w:p>
          <w:p w14:paraId="7956CBE0" w14:textId="77777777" w:rsidR="000742BC" w:rsidRPr="000742BC" w:rsidRDefault="000742BC" w:rsidP="009E1B42">
            <w:pPr>
              <w:numPr>
                <w:ilvl w:val="0"/>
                <w:numId w:val="17"/>
              </w:numPr>
              <w:spacing w:beforeLines="20" w:before="48" w:afterLines="20" w:after="48"/>
              <w:ind w:left="176" w:hanging="176"/>
              <w:rPr>
                <w:rFonts w:ascii="Arial" w:hAnsi="Arial" w:cs="Arial"/>
                <w:sz w:val="16"/>
                <w:szCs w:val="16"/>
              </w:rPr>
            </w:pPr>
            <w:r w:rsidRPr="000742BC">
              <w:rPr>
                <w:rFonts w:ascii="Arial" w:hAnsi="Arial" w:cs="Arial"/>
                <w:sz w:val="16"/>
                <w:szCs w:val="16"/>
              </w:rPr>
              <w:t>Capacities for area usage to adhere to ratios outlined in the National Construction Code</w:t>
            </w:r>
          </w:p>
          <w:p w14:paraId="11D84EDB" w14:textId="77777777" w:rsidR="000742BC" w:rsidRPr="000742BC" w:rsidRDefault="000742BC" w:rsidP="009E1B42">
            <w:pPr>
              <w:numPr>
                <w:ilvl w:val="0"/>
                <w:numId w:val="17"/>
              </w:numPr>
              <w:spacing w:beforeLines="20" w:before="48" w:afterLines="20" w:after="48"/>
              <w:ind w:left="176" w:hanging="176"/>
              <w:rPr>
                <w:rFonts w:ascii="Arial" w:hAnsi="Arial" w:cs="Arial"/>
                <w:sz w:val="16"/>
                <w:szCs w:val="16"/>
              </w:rPr>
            </w:pPr>
            <w:r w:rsidRPr="000742BC">
              <w:rPr>
                <w:rFonts w:ascii="Arial" w:hAnsi="Arial" w:cs="Arial"/>
                <w:sz w:val="16"/>
                <w:szCs w:val="16"/>
              </w:rPr>
              <w:t>Capacities of areas and venues to be posted at venue entry/known to venue staff</w:t>
            </w:r>
          </w:p>
          <w:p w14:paraId="7A1661B0" w14:textId="3255F26A" w:rsidR="000742BC" w:rsidRPr="00CA651B" w:rsidRDefault="000742BC" w:rsidP="009E1B42">
            <w:pPr>
              <w:numPr>
                <w:ilvl w:val="0"/>
                <w:numId w:val="17"/>
              </w:numPr>
              <w:spacing w:beforeLines="20" w:before="48" w:afterLines="20" w:after="48"/>
              <w:ind w:left="176" w:hanging="176"/>
              <w:rPr>
                <w:rFonts w:ascii="Arial" w:hAnsi="Arial" w:cs="Arial"/>
                <w:sz w:val="16"/>
                <w:szCs w:val="16"/>
              </w:rPr>
            </w:pPr>
            <w:r w:rsidRPr="000742BC">
              <w:rPr>
                <w:rFonts w:ascii="Arial" w:hAnsi="Arial" w:cs="Arial"/>
                <w:sz w:val="16"/>
                <w:szCs w:val="16"/>
              </w:rPr>
              <w:t>Design of event schedule and programming to ensure timely staggered flows of patrons from one area to another to prevent simultaneous mass travel from one area to another</w:t>
            </w:r>
          </w:p>
        </w:tc>
        <w:tc>
          <w:tcPr>
            <w:tcW w:w="1133" w:type="dxa"/>
            <w:shd w:val="clear" w:color="auto" w:fill="92D050"/>
          </w:tcPr>
          <w:p w14:paraId="49DE7123"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2D</w:t>
            </w:r>
          </w:p>
          <w:p w14:paraId="47AEA53B" w14:textId="75A7313D" w:rsidR="000742BC"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2E03B28C"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5EE581FE"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25B8E503"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Venue</w:t>
            </w:r>
          </w:p>
          <w:p w14:paraId="1205B1DC" w14:textId="4136619B" w:rsidR="000742BC" w:rsidRDefault="000742BC" w:rsidP="009E1B42">
            <w:pPr>
              <w:pStyle w:val="ListParagraph"/>
              <w:numPr>
                <w:ilvl w:val="0"/>
                <w:numId w:val="11"/>
              </w:numPr>
              <w:spacing w:before="20" w:after="20"/>
              <w:ind w:left="176" w:right="284" w:hanging="176"/>
              <w:rPr>
                <w:rFonts w:ascii="Arial" w:hAnsi="Arial" w:cs="Arial"/>
                <w:sz w:val="16"/>
                <w:szCs w:val="16"/>
              </w:rPr>
            </w:pPr>
            <w:r w:rsidRPr="00686906">
              <w:rPr>
                <w:rFonts w:ascii="Arial" w:hAnsi="Arial" w:cs="Arial"/>
                <w:sz w:val="16"/>
                <w:szCs w:val="16"/>
              </w:rPr>
              <w:t>Security Team</w:t>
            </w:r>
          </w:p>
        </w:tc>
        <w:tc>
          <w:tcPr>
            <w:tcW w:w="2091" w:type="dxa"/>
            <w:shd w:val="clear" w:color="auto" w:fill="auto"/>
          </w:tcPr>
          <w:p w14:paraId="5E4B5604"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Site/Venue Plans</w:t>
            </w:r>
          </w:p>
          <w:p w14:paraId="0B2FC813"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Crowd Management Plan</w:t>
            </w:r>
          </w:p>
          <w:p w14:paraId="431B349A"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Communications Plan</w:t>
            </w:r>
          </w:p>
          <w:p w14:paraId="7F850E33" w14:textId="05BDDE87" w:rsidR="000742BC" w:rsidRPr="00CA651B" w:rsidRDefault="000742BC" w:rsidP="009E1B42">
            <w:pPr>
              <w:pStyle w:val="ListParagraph"/>
              <w:numPr>
                <w:ilvl w:val="0"/>
                <w:numId w:val="11"/>
              </w:numPr>
              <w:spacing w:before="20" w:after="20"/>
              <w:ind w:left="178" w:hanging="178"/>
              <w:rPr>
                <w:rFonts w:ascii="Arial" w:hAnsi="Arial" w:cs="Arial"/>
                <w:sz w:val="16"/>
                <w:szCs w:val="16"/>
              </w:rPr>
            </w:pPr>
            <w:r w:rsidRPr="00686906">
              <w:rPr>
                <w:rFonts w:ascii="Arial" w:hAnsi="Arial" w:cs="Arial"/>
                <w:sz w:val="16"/>
                <w:szCs w:val="16"/>
              </w:rPr>
              <w:t>Incident Logs, Safety Checklists</w:t>
            </w:r>
          </w:p>
        </w:tc>
      </w:tr>
      <w:tr w:rsidR="000742BC" w:rsidRPr="00742387" w14:paraId="24E17EBF" w14:textId="77777777" w:rsidTr="009E1B42">
        <w:trPr>
          <w:trHeight w:val="615"/>
        </w:trPr>
        <w:tc>
          <w:tcPr>
            <w:tcW w:w="2068" w:type="dxa"/>
          </w:tcPr>
          <w:p w14:paraId="469923C9" w14:textId="5B1F711C"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Permits </w:t>
            </w:r>
          </w:p>
        </w:tc>
        <w:tc>
          <w:tcPr>
            <w:tcW w:w="3205" w:type="dxa"/>
            <w:gridSpan w:val="2"/>
          </w:tcPr>
          <w:p w14:paraId="7BFEC090" w14:textId="63D1C9C5" w:rsidR="000742BC" w:rsidRPr="00164F06" w:rsidRDefault="000742BC" w:rsidP="009E1B42">
            <w:pPr>
              <w:spacing w:beforeLines="20" w:before="48" w:afterLines="20" w:after="48"/>
              <w:rPr>
                <w:rFonts w:ascii="Arial" w:hAnsi="Arial" w:cs="Arial"/>
                <w:sz w:val="16"/>
                <w:szCs w:val="16"/>
              </w:rPr>
            </w:pPr>
            <w:r w:rsidRPr="00164F06">
              <w:rPr>
                <w:rFonts w:ascii="Arial" w:hAnsi="Arial" w:cs="Arial"/>
                <w:color w:val="000000"/>
                <w:sz w:val="16"/>
                <w:szCs w:val="16"/>
              </w:rPr>
              <w:t xml:space="preserve">Permits not issued in time affecting delivery of </w:t>
            </w:r>
            <w:r>
              <w:rPr>
                <w:rFonts w:ascii="Arial" w:hAnsi="Arial" w:cs="Arial"/>
                <w:color w:val="000000"/>
                <w:sz w:val="16"/>
                <w:szCs w:val="16"/>
              </w:rPr>
              <w:t>Event</w:t>
            </w:r>
            <w:r w:rsidRPr="00164F06">
              <w:rPr>
                <w:rFonts w:ascii="Arial" w:hAnsi="Arial" w:cs="Arial"/>
                <w:color w:val="000000"/>
                <w:sz w:val="16"/>
                <w:szCs w:val="16"/>
              </w:rPr>
              <w:t xml:space="preserve">; non-workable permit conditions; threat to short of long-term viability of </w:t>
            </w:r>
            <w:r>
              <w:rPr>
                <w:rFonts w:ascii="Arial" w:hAnsi="Arial" w:cs="Arial"/>
                <w:color w:val="000000"/>
                <w:sz w:val="16"/>
                <w:szCs w:val="16"/>
              </w:rPr>
              <w:t>Event</w:t>
            </w:r>
            <w:r w:rsidRPr="00164F06">
              <w:rPr>
                <w:rFonts w:ascii="Arial" w:hAnsi="Arial" w:cs="Arial"/>
                <w:color w:val="000000"/>
                <w:sz w:val="16"/>
                <w:szCs w:val="16"/>
              </w:rPr>
              <w:t>; negative publicity</w:t>
            </w:r>
          </w:p>
        </w:tc>
        <w:tc>
          <w:tcPr>
            <w:tcW w:w="1127" w:type="dxa"/>
            <w:shd w:val="clear" w:color="auto" w:fill="FFC000"/>
          </w:tcPr>
          <w:p w14:paraId="1A5268BD"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4C</w:t>
            </w:r>
          </w:p>
          <w:p w14:paraId="772E5FC0" w14:textId="7E1B3DEE"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60FC0610" w14:textId="77777777" w:rsidR="000742BC"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 xml:space="preserve">Ongoing consultation with stakeholders (primarily local </w:t>
            </w:r>
            <w:r>
              <w:rPr>
                <w:rFonts w:ascii="Arial" w:hAnsi="Arial" w:cs="Arial"/>
                <w:sz w:val="16"/>
                <w:szCs w:val="16"/>
              </w:rPr>
              <w:t>council or venues)</w:t>
            </w:r>
          </w:p>
          <w:p w14:paraId="205E014D" w14:textId="0128DCBC"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Pr>
                <w:rFonts w:ascii="Arial" w:hAnsi="Arial" w:cs="Arial"/>
                <w:sz w:val="16"/>
                <w:szCs w:val="16"/>
              </w:rPr>
              <w:t>P</w:t>
            </w:r>
            <w:r w:rsidRPr="00164F06">
              <w:rPr>
                <w:rFonts w:ascii="Arial" w:hAnsi="Arial" w:cs="Arial"/>
                <w:sz w:val="16"/>
                <w:szCs w:val="16"/>
              </w:rPr>
              <w:t xml:space="preserve">ermit requirements reviewed and outlined at very commencement of </w:t>
            </w:r>
            <w:r>
              <w:rPr>
                <w:rFonts w:ascii="Arial" w:hAnsi="Arial" w:cs="Arial"/>
                <w:sz w:val="16"/>
                <w:szCs w:val="16"/>
              </w:rPr>
              <w:t>Event</w:t>
            </w:r>
            <w:r w:rsidRPr="00164F06">
              <w:rPr>
                <w:rFonts w:ascii="Arial" w:hAnsi="Arial" w:cs="Arial"/>
                <w:sz w:val="16"/>
                <w:szCs w:val="16"/>
              </w:rPr>
              <w:t xml:space="preserve"> planning</w:t>
            </w:r>
          </w:p>
          <w:p w14:paraId="491C4A4D" w14:textId="77777777" w:rsidR="000742BC" w:rsidRPr="00E52065" w:rsidRDefault="000742BC" w:rsidP="009E1B42">
            <w:pPr>
              <w:spacing w:beforeLines="20" w:before="48" w:afterLines="20" w:after="48"/>
              <w:rPr>
                <w:rFonts w:ascii="Arial" w:hAnsi="Arial" w:cs="Arial"/>
                <w:sz w:val="16"/>
                <w:szCs w:val="16"/>
              </w:rPr>
            </w:pPr>
          </w:p>
        </w:tc>
        <w:tc>
          <w:tcPr>
            <w:tcW w:w="1133" w:type="dxa"/>
            <w:shd w:val="clear" w:color="auto" w:fill="92D050"/>
          </w:tcPr>
          <w:p w14:paraId="5CA955A7"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2D</w:t>
            </w:r>
          </w:p>
          <w:p w14:paraId="5D5B480F" w14:textId="40D66C94"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24EF10C0" w14:textId="5ACED021"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02625884"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Venue Owner/Management</w:t>
            </w:r>
          </w:p>
          <w:p w14:paraId="11E84A5C" w14:textId="11EA6D5D"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Staff and Contractors</w:t>
            </w:r>
          </w:p>
        </w:tc>
        <w:tc>
          <w:tcPr>
            <w:tcW w:w="2091" w:type="dxa"/>
            <w:shd w:val="clear" w:color="auto" w:fill="auto"/>
          </w:tcPr>
          <w:p w14:paraId="69723F1C" w14:textId="756C5202" w:rsidR="000742BC" w:rsidRPr="00CA651B" w:rsidRDefault="000742BC" w:rsidP="009E1B42">
            <w:pPr>
              <w:pStyle w:val="ListParagraph"/>
              <w:numPr>
                <w:ilvl w:val="0"/>
                <w:numId w:val="11"/>
              </w:numPr>
              <w:spacing w:before="20" w:after="20"/>
              <w:ind w:left="178" w:hanging="178"/>
              <w:rPr>
                <w:rFonts w:ascii="Arial" w:hAnsi="Arial" w:cs="Arial"/>
                <w:sz w:val="16"/>
                <w:szCs w:val="16"/>
              </w:rPr>
            </w:pPr>
            <w:r>
              <w:rPr>
                <w:rFonts w:ascii="Arial" w:hAnsi="Arial" w:cs="Arial"/>
                <w:sz w:val="16"/>
                <w:szCs w:val="16"/>
              </w:rPr>
              <w:t>Permit requirements from Council/Venues</w:t>
            </w:r>
          </w:p>
          <w:p w14:paraId="177955E9" w14:textId="5EEBFA19"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w:t>
            </w:r>
          </w:p>
        </w:tc>
      </w:tr>
      <w:tr w:rsidR="000742BC" w:rsidRPr="00742387" w14:paraId="429DEEBB" w14:textId="77777777" w:rsidTr="009E1B42">
        <w:trPr>
          <w:trHeight w:val="615"/>
        </w:trPr>
        <w:tc>
          <w:tcPr>
            <w:tcW w:w="2068" w:type="dxa"/>
          </w:tcPr>
          <w:p w14:paraId="6A9CD9EE" w14:textId="533A215C"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Plant, Equipment and Vehicles</w:t>
            </w:r>
          </w:p>
        </w:tc>
        <w:tc>
          <w:tcPr>
            <w:tcW w:w="3205" w:type="dxa"/>
            <w:gridSpan w:val="2"/>
          </w:tcPr>
          <w:p w14:paraId="1E6167D7" w14:textId="579423D7" w:rsidR="000742BC" w:rsidRPr="00164F06" w:rsidRDefault="000742BC" w:rsidP="009E1B42">
            <w:pPr>
              <w:spacing w:beforeLines="20" w:before="48" w:afterLines="20" w:after="48"/>
              <w:rPr>
                <w:rFonts w:ascii="Arial" w:hAnsi="Arial" w:cs="Arial"/>
                <w:sz w:val="16"/>
                <w:szCs w:val="16"/>
              </w:rPr>
            </w:pPr>
            <w:r w:rsidRPr="00164F06">
              <w:rPr>
                <w:rFonts w:ascii="Arial" w:hAnsi="Arial" w:cs="Arial"/>
                <w:color w:val="000000"/>
                <w:sz w:val="16"/>
                <w:szCs w:val="16"/>
              </w:rPr>
              <w:t>Injury to General Public, Audience or Performers/Personnel; breaching pathways or carriageways reputational risk/negative publicity</w:t>
            </w:r>
          </w:p>
        </w:tc>
        <w:tc>
          <w:tcPr>
            <w:tcW w:w="1127" w:type="dxa"/>
            <w:shd w:val="clear" w:color="auto" w:fill="FFC000"/>
          </w:tcPr>
          <w:p w14:paraId="5E2B4F42"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5D</w:t>
            </w:r>
          </w:p>
          <w:p w14:paraId="19D9578F" w14:textId="44608182"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786AE512" w14:textId="77777777"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All equipment and plant used to be regularly tested, serviced and certified</w:t>
            </w:r>
          </w:p>
          <w:p w14:paraId="37E2DF52" w14:textId="77777777"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 xml:space="preserve">All equipment and plant to be operated ONLY by </w:t>
            </w:r>
            <w:r w:rsidRPr="00164F06">
              <w:rPr>
                <w:rFonts w:ascii="Arial" w:hAnsi="Arial" w:cs="Arial"/>
                <w:sz w:val="16"/>
                <w:szCs w:val="16"/>
              </w:rPr>
              <w:lastRenderedPageBreak/>
              <w:t>certified/licensed and qualified/competent operators</w:t>
            </w:r>
          </w:p>
          <w:p w14:paraId="159E2954" w14:textId="77777777"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Where necessary, additional crew/staff with the appropriate licenses/permits will be engaged to operate plant and equipment</w:t>
            </w:r>
          </w:p>
          <w:p w14:paraId="6FA43B80" w14:textId="77777777"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Spotters to be utilised in the event of low visibility for plant operators or the presence of general public where unavoidable</w:t>
            </w:r>
          </w:p>
          <w:p w14:paraId="0A8BA25A" w14:textId="77777777"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All staff to be inducted into use of specific equipment and plant upon arrival at the venue, prior to the commencement of bump-in</w:t>
            </w:r>
          </w:p>
          <w:p w14:paraId="29E00C1F" w14:textId="77777777"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All logbooks and requisite documentation for plant and equipment to be completed as required</w:t>
            </w:r>
          </w:p>
          <w:p w14:paraId="133DC84C" w14:textId="77777777"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Keys removed from plant and secured when plant is not in use</w:t>
            </w:r>
          </w:p>
          <w:p w14:paraId="4439C694" w14:textId="77777777"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Handbrake/stop-brakes to be utilised whenever plant is in a static position</w:t>
            </w:r>
          </w:p>
          <w:p w14:paraId="7783F3BA" w14:textId="77777777"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Barricades and signage to be erected, where necessary, to prevent entry to the site by non-crew personnel and general public</w:t>
            </w:r>
          </w:p>
          <w:p w14:paraId="1C2A3037" w14:textId="77777777"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Staff to wear appropriate PPE (safety footwear, high-vis etc)</w:t>
            </w:r>
          </w:p>
          <w:p w14:paraId="19887B62" w14:textId="77777777"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Warden and/or Production/Technical Manager to supervise all works</w:t>
            </w:r>
          </w:p>
          <w:p w14:paraId="4200C21F" w14:textId="23F22A6E"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164F06">
              <w:rPr>
                <w:rFonts w:ascii="Arial" w:hAnsi="Arial" w:cs="Arial"/>
                <w:sz w:val="16"/>
                <w:szCs w:val="16"/>
              </w:rPr>
              <w:t>No unnecessary noise to be present in the work area whilst plant and equipment are being operated</w:t>
            </w:r>
          </w:p>
        </w:tc>
        <w:tc>
          <w:tcPr>
            <w:tcW w:w="1133" w:type="dxa"/>
            <w:shd w:val="clear" w:color="auto" w:fill="FFFF00"/>
          </w:tcPr>
          <w:p w14:paraId="17E62A7D"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3D</w:t>
            </w:r>
          </w:p>
          <w:p w14:paraId="3223E971" w14:textId="3CA09B19"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603A39C1" w14:textId="3A3EEE42"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34C6825F"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Staff and Contractors</w:t>
            </w:r>
          </w:p>
          <w:p w14:paraId="3E844782"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Venue</w:t>
            </w:r>
          </w:p>
          <w:p w14:paraId="26BF6726" w14:textId="73B82DA0"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Plant/Vehicle Drivers/Operators</w:t>
            </w:r>
          </w:p>
        </w:tc>
        <w:tc>
          <w:tcPr>
            <w:tcW w:w="2091" w:type="dxa"/>
            <w:shd w:val="clear" w:color="auto" w:fill="auto"/>
          </w:tcPr>
          <w:p w14:paraId="7BBB4670"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Plant Operational Documentation and logs</w:t>
            </w:r>
          </w:p>
          <w:p w14:paraId="17E4E124" w14:textId="5A8A2581"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 Safety Checklists</w:t>
            </w:r>
          </w:p>
        </w:tc>
      </w:tr>
      <w:tr w:rsidR="000742BC" w:rsidRPr="00742387" w14:paraId="5343B4C0" w14:textId="77777777" w:rsidTr="009E1B42">
        <w:trPr>
          <w:trHeight w:val="615"/>
        </w:trPr>
        <w:tc>
          <w:tcPr>
            <w:tcW w:w="2068" w:type="dxa"/>
          </w:tcPr>
          <w:p w14:paraId="02FCBB81" w14:textId="6D5C9D8C"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Public Liability Insurance</w:t>
            </w:r>
          </w:p>
        </w:tc>
        <w:tc>
          <w:tcPr>
            <w:tcW w:w="3205" w:type="dxa"/>
            <w:gridSpan w:val="2"/>
          </w:tcPr>
          <w:p w14:paraId="34B1EF06" w14:textId="1514EB7D" w:rsidR="000742BC" w:rsidRPr="00164F06" w:rsidRDefault="000742BC" w:rsidP="009E1B42">
            <w:pPr>
              <w:spacing w:beforeLines="20" w:before="48" w:afterLines="20" w:after="48"/>
              <w:rPr>
                <w:rFonts w:ascii="Arial" w:hAnsi="Arial" w:cs="Arial"/>
                <w:color w:val="000000"/>
                <w:sz w:val="16"/>
                <w:szCs w:val="16"/>
              </w:rPr>
            </w:pPr>
            <w:r>
              <w:rPr>
                <w:rFonts w:ascii="Arial" w:hAnsi="Arial" w:cs="Arial"/>
                <w:color w:val="000000"/>
                <w:sz w:val="16"/>
                <w:szCs w:val="16"/>
              </w:rPr>
              <w:t>Scenario evolves with no adequate indemnity, Payouts as a result of claims made against all concerned and involved</w:t>
            </w:r>
          </w:p>
        </w:tc>
        <w:tc>
          <w:tcPr>
            <w:tcW w:w="1127" w:type="dxa"/>
            <w:shd w:val="clear" w:color="auto" w:fill="FFFF00"/>
          </w:tcPr>
          <w:p w14:paraId="5A576F02"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4D</w:t>
            </w:r>
          </w:p>
          <w:p w14:paraId="292B84A3" w14:textId="7C29EAEB" w:rsidR="000742BC"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73468152" w14:textId="77777777" w:rsidR="000742BC" w:rsidRPr="00C972C7" w:rsidRDefault="000742BC" w:rsidP="009E1B42">
            <w:pPr>
              <w:numPr>
                <w:ilvl w:val="0"/>
                <w:numId w:val="16"/>
              </w:numPr>
              <w:spacing w:beforeLines="20" w:before="48" w:afterLines="20" w:after="48"/>
              <w:ind w:left="176" w:hanging="176"/>
              <w:rPr>
                <w:rFonts w:ascii="Arial" w:hAnsi="Arial" w:cs="Arial"/>
                <w:sz w:val="16"/>
                <w:szCs w:val="16"/>
              </w:rPr>
            </w:pPr>
            <w:r w:rsidRPr="00C972C7">
              <w:rPr>
                <w:rFonts w:ascii="Arial" w:hAnsi="Arial" w:cs="Arial"/>
                <w:sz w:val="16"/>
                <w:szCs w:val="16"/>
              </w:rPr>
              <w:t xml:space="preserve">All requisite entities (venues, artists, suppliers, contractors et al) to have acceptable levels of public liability insurance and (where required for delivery of services) professional indemnity insurance, </w:t>
            </w:r>
            <w:r w:rsidRPr="00C972C7">
              <w:rPr>
                <w:rFonts w:ascii="Arial" w:hAnsi="Arial" w:cs="Arial"/>
                <w:sz w:val="16"/>
                <w:szCs w:val="16"/>
              </w:rPr>
              <w:lastRenderedPageBreak/>
              <w:t>with certificates of currency to be provided at contracting stage</w:t>
            </w:r>
          </w:p>
          <w:p w14:paraId="72DC2BC9" w14:textId="77777777" w:rsidR="000742BC" w:rsidRPr="00C972C7" w:rsidRDefault="000742BC" w:rsidP="009E1B42">
            <w:pPr>
              <w:numPr>
                <w:ilvl w:val="0"/>
                <w:numId w:val="16"/>
              </w:numPr>
              <w:spacing w:beforeLines="20" w:before="48" w:afterLines="20" w:after="48"/>
              <w:ind w:left="176" w:hanging="176"/>
              <w:rPr>
                <w:rFonts w:ascii="Arial" w:hAnsi="Arial" w:cs="Arial"/>
                <w:sz w:val="16"/>
                <w:szCs w:val="16"/>
              </w:rPr>
            </w:pPr>
            <w:r w:rsidRPr="00C972C7">
              <w:rPr>
                <w:rFonts w:ascii="Arial" w:hAnsi="Arial" w:cs="Arial"/>
                <w:sz w:val="16"/>
                <w:szCs w:val="16"/>
              </w:rPr>
              <w:t xml:space="preserve"> Insurance provider to be certified/approved by APRA</w:t>
            </w:r>
          </w:p>
          <w:p w14:paraId="0388A7BF" w14:textId="77777777" w:rsidR="000742BC" w:rsidRPr="00C972C7" w:rsidRDefault="000742BC" w:rsidP="009E1B42">
            <w:pPr>
              <w:numPr>
                <w:ilvl w:val="0"/>
                <w:numId w:val="16"/>
              </w:numPr>
              <w:spacing w:beforeLines="20" w:before="48" w:afterLines="20" w:after="48"/>
              <w:ind w:left="176" w:hanging="176"/>
              <w:rPr>
                <w:rFonts w:ascii="Arial" w:hAnsi="Arial" w:cs="Arial"/>
                <w:sz w:val="16"/>
                <w:szCs w:val="16"/>
                <w:lang w:val="en-GB"/>
              </w:rPr>
            </w:pPr>
            <w:r w:rsidRPr="00C972C7">
              <w:rPr>
                <w:rFonts w:ascii="Arial" w:hAnsi="Arial" w:cs="Arial"/>
                <w:sz w:val="16"/>
                <w:szCs w:val="16"/>
                <w:lang w:val="en-GB"/>
              </w:rPr>
              <w:t>Seek legal advice to ensure any contract “hold harmless clause” does not make the Event responsible for Venue responsibilities</w:t>
            </w:r>
          </w:p>
          <w:p w14:paraId="058C2853" w14:textId="2C980941"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C972C7">
              <w:rPr>
                <w:rFonts w:ascii="Arial" w:hAnsi="Arial" w:cs="Arial"/>
                <w:sz w:val="16"/>
                <w:szCs w:val="16"/>
                <w:lang w:val="en-GB"/>
              </w:rPr>
              <w:t>Key stakeholders in the Event should be provided with all relevant Event, Crowd, Risk, Safety and Communications management plans in order to assess intended mechanisms for protecting the public with a view to pre-determining liability for injuries, acts and omissions and liability for financial obligations incurred should it be necessary to respond to a major emergency or incident involving the Event</w:t>
            </w:r>
          </w:p>
        </w:tc>
        <w:tc>
          <w:tcPr>
            <w:tcW w:w="1133" w:type="dxa"/>
            <w:shd w:val="clear" w:color="auto" w:fill="FFFF00"/>
          </w:tcPr>
          <w:p w14:paraId="6CF3BA16" w14:textId="2A4BEDAE"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3E</w:t>
            </w:r>
            <w:r>
              <w:rPr>
                <w:rFonts w:ascii="Arial" w:hAnsi="Arial" w:cs="Arial"/>
                <w:b/>
                <w:bCs/>
                <w:sz w:val="16"/>
                <w:szCs w:val="16"/>
              </w:rPr>
              <w:br/>
              <w:t>Medium</w:t>
            </w:r>
          </w:p>
        </w:tc>
        <w:tc>
          <w:tcPr>
            <w:tcW w:w="2126" w:type="dxa"/>
          </w:tcPr>
          <w:p w14:paraId="7957BE2A" w14:textId="77777777" w:rsidR="000742BC" w:rsidRPr="00C972C7" w:rsidRDefault="000742BC" w:rsidP="009E1B42">
            <w:pPr>
              <w:pStyle w:val="ListParagraph"/>
              <w:numPr>
                <w:ilvl w:val="0"/>
                <w:numId w:val="11"/>
              </w:numPr>
              <w:spacing w:before="40" w:after="40"/>
              <w:ind w:left="176" w:right="284" w:hanging="176"/>
              <w:rPr>
                <w:rFonts w:ascii="Arial" w:hAnsi="Arial" w:cs="Arial"/>
                <w:sz w:val="16"/>
                <w:szCs w:val="16"/>
              </w:rPr>
            </w:pPr>
            <w:r w:rsidRPr="00C972C7">
              <w:rPr>
                <w:rFonts w:ascii="Arial" w:hAnsi="Arial" w:cs="Arial"/>
                <w:sz w:val="16"/>
                <w:szCs w:val="16"/>
              </w:rPr>
              <w:t>Event Management</w:t>
            </w:r>
          </w:p>
          <w:p w14:paraId="36274998" w14:textId="77777777" w:rsidR="000742BC" w:rsidRPr="00C972C7" w:rsidRDefault="000742BC" w:rsidP="009E1B42">
            <w:pPr>
              <w:pStyle w:val="ListParagraph"/>
              <w:numPr>
                <w:ilvl w:val="0"/>
                <w:numId w:val="11"/>
              </w:numPr>
              <w:spacing w:before="40" w:after="40"/>
              <w:ind w:left="176" w:right="284" w:hanging="176"/>
              <w:rPr>
                <w:rFonts w:ascii="Arial" w:hAnsi="Arial" w:cs="Arial"/>
                <w:sz w:val="16"/>
                <w:szCs w:val="16"/>
              </w:rPr>
            </w:pPr>
            <w:r w:rsidRPr="00C972C7">
              <w:rPr>
                <w:rFonts w:ascii="Arial" w:hAnsi="Arial" w:cs="Arial"/>
                <w:sz w:val="16"/>
                <w:szCs w:val="16"/>
              </w:rPr>
              <w:t xml:space="preserve">Staff and Contractors </w:t>
            </w:r>
          </w:p>
          <w:p w14:paraId="1C3F1B45" w14:textId="77777777" w:rsidR="000742BC" w:rsidRPr="00C972C7" w:rsidRDefault="000742BC" w:rsidP="009E1B42">
            <w:pPr>
              <w:pStyle w:val="ListParagraph"/>
              <w:numPr>
                <w:ilvl w:val="0"/>
                <w:numId w:val="11"/>
              </w:numPr>
              <w:spacing w:before="40" w:after="40"/>
              <w:ind w:left="176" w:right="284" w:hanging="176"/>
              <w:rPr>
                <w:rFonts w:ascii="Arial" w:hAnsi="Arial" w:cs="Arial"/>
                <w:sz w:val="16"/>
                <w:szCs w:val="16"/>
              </w:rPr>
            </w:pPr>
            <w:r w:rsidRPr="00C972C7">
              <w:rPr>
                <w:rFonts w:ascii="Arial" w:hAnsi="Arial" w:cs="Arial"/>
                <w:sz w:val="16"/>
                <w:szCs w:val="16"/>
              </w:rPr>
              <w:t>Suppliers</w:t>
            </w:r>
          </w:p>
          <w:p w14:paraId="3C05F1BF" w14:textId="77777777" w:rsidR="000742BC" w:rsidRPr="00C972C7" w:rsidRDefault="000742BC" w:rsidP="009E1B42">
            <w:pPr>
              <w:pStyle w:val="ListParagraph"/>
              <w:numPr>
                <w:ilvl w:val="0"/>
                <w:numId w:val="11"/>
              </w:numPr>
              <w:spacing w:before="40" w:after="40"/>
              <w:ind w:left="176" w:right="284" w:hanging="176"/>
              <w:rPr>
                <w:rFonts w:ascii="Arial" w:hAnsi="Arial" w:cs="Arial"/>
                <w:sz w:val="16"/>
                <w:szCs w:val="16"/>
              </w:rPr>
            </w:pPr>
            <w:r w:rsidRPr="00C972C7">
              <w:rPr>
                <w:rFonts w:ascii="Arial" w:hAnsi="Arial" w:cs="Arial"/>
                <w:sz w:val="16"/>
                <w:szCs w:val="16"/>
              </w:rPr>
              <w:t>Artists</w:t>
            </w:r>
          </w:p>
          <w:p w14:paraId="4B17F165" w14:textId="77777777" w:rsidR="000742BC" w:rsidRPr="00C972C7" w:rsidRDefault="000742BC" w:rsidP="009E1B42">
            <w:pPr>
              <w:pStyle w:val="ListParagraph"/>
              <w:numPr>
                <w:ilvl w:val="0"/>
                <w:numId w:val="11"/>
              </w:numPr>
              <w:spacing w:before="40" w:after="40"/>
              <w:ind w:left="176" w:right="284" w:hanging="176"/>
              <w:rPr>
                <w:rFonts w:ascii="Arial" w:hAnsi="Arial" w:cs="Arial"/>
                <w:sz w:val="16"/>
                <w:szCs w:val="16"/>
              </w:rPr>
            </w:pPr>
            <w:r w:rsidRPr="00C972C7">
              <w:rPr>
                <w:rFonts w:ascii="Arial" w:hAnsi="Arial" w:cs="Arial"/>
                <w:sz w:val="16"/>
                <w:szCs w:val="16"/>
              </w:rPr>
              <w:t>Venue</w:t>
            </w:r>
          </w:p>
          <w:p w14:paraId="5D36D833" w14:textId="709494B1" w:rsidR="000742BC" w:rsidRDefault="000742BC" w:rsidP="009E1B42">
            <w:pPr>
              <w:pStyle w:val="ListParagraph"/>
              <w:numPr>
                <w:ilvl w:val="0"/>
                <w:numId w:val="11"/>
              </w:numPr>
              <w:spacing w:before="20" w:after="20"/>
              <w:ind w:left="176" w:hanging="176"/>
              <w:rPr>
                <w:rFonts w:ascii="Arial" w:hAnsi="Arial" w:cs="Arial"/>
                <w:sz w:val="16"/>
                <w:szCs w:val="16"/>
              </w:rPr>
            </w:pPr>
            <w:r w:rsidRPr="00C972C7">
              <w:rPr>
                <w:rFonts w:ascii="Arial" w:hAnsi="Arial" w:cs="Arial"/>
                <w:sz w:val="16"/>
                <w:szCs w:val="16"/>
              </w:rPr>
              <w:lastRenderedPageBreak/>
              <w:t>Stakeholders</w:t>
            </w:r>
          </w:p>
        </w:tc>
        <w:tc>
          <w:tcPr>
            <w:tcW w:w="2091" w:type="dxa"/>
            <w:shd w:val="clear" w:color="auto" w:fill="auto"/>
          </w:tcPr>
          <w:p w14:paraId="325B3898" w14:textId="77777777" w:rsidR="000742BC" w:rsidRPr="00C972C7"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C972C7">
              <w:rPr>
                <w:rFonts w:ascii="Arial" w:hAnsi="Arial" w:cs="Arial"/>
                <w:sz w:val="16"/>
                <w:szCs w:val="16"/>
              </w:rPr>
              <w:lastRenderedPageBreak/>
              <w:t>PLI Registers</w:t>
            </w:r>
          </w:p>
          <w:p w14:paraId="1C110042" w14:textId="7096FD53"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972C7">
              <w:rPr>
                <w:rFonts w:ascii="Arial" w:hAnsi="Arial" w:cs="Arial"/>
                <w:sz w:val="16"/>
                <w:szCs w:val="16"/>
              </w:rPr>
              <w:t>Incident Logs</w:t>
            </w:r>
          </w:p>
        </w:tc>
      </w:tr>
      <w:tr w:rsidR="000742BC" w:rsidRPr="00742387" w14:paraId="0D9C7AB6" w14:textId="77777777" w:rsidTr="009E1B42">
        <w:trPr>
          <w:trHeight w:val="615"/>
        </w:trPr>
        <w:tc>
          <w:tcPr>
            <w:tcW w:w="2068" w:type="dxa"/>
          </w:tcPr>
          <w:p w14:paraId="1891766A" w14:textId="7D0BC50D" w:rsidR="000742BC"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Queue Management </w:t>
            </w:r>
          </w:p>
        </w:tc>
        <w:tc>
          <w:tcPr>
            <w:tcW w:w="3205" w:type="dxa"/>
            <w:gridSpan w:val="2"/>
          </w:tcPr>
          <w:p w14:paraId="1F7885D2" w14:textId="47936CFF" w:rsidR="000742BC" w:rsidRDefault="000742BC" w:rsidP="009E1B42">
            <w:pPr>
              <w:spacing w:beforeLines="20" w:before="48" w:afterLines="20" w:after="48"/>
              <w:rPr>
                <w:rFonts w:ascii="Arial" w:hAnsi="Arial" w:cs="Arial"/>
                <w:color w:val="000000"/>
                <w:sz w:val="16"/>
                <w:szCs w:val="16"/>
              </w:rPr>
            </w:pPr>
            <w:r>
              <w:rPr>
                <w:rFonts w:ascii="Arial" w:hAnsi="Arial" w:cs="Arial"/>
                <w:color w:val="000000"/>
                <w:sz w:val="16"/>
                <w:szCs w:val="16"/>
              </w:rPr>
              <w:t>Injury to patrons or staff; inconvenience to passers-by and adjacent stakeholders; threat to traffic on adjacent active carriageways; delays to activity; negative publicity</w:t>
            </w:r>
          </w:p>
        </w:tc>
        <w:tc>
          <w:tcPr>
            <w:tcW w:w="1127" w:type="dxa"/>
            <w:shd w:val="clear" w:color="auto" w:fill="FFFF00"/>
          </w:tcPr>
          <w:p w14:paraId="6DB27D70" w14:textId="550BF3DF" w:rsidR="000742BC" w:rsidRDefault="000742BC" w:rsidP="009E1B42">
            <w:pPr>
              <w:spacing w:before="120" w:after="120"/>
              <w:rPr>
                <w:rFonts w:ascii="Arial" w:hAnsi="Arial" w:cs="Arial"/>
                <w:b/>
                <w:bCs/>
                <w:sz w:val="16"/>
                <w:szCs w:val="16"/>
              </w:rPr>
            </w:pPr>
            <w:r>
              <w:rPr>
                <w:rFonts w:ascii="Arial" w:hAnsi="Arial" w:cs="Arial"/>
                <w:b/>
                <w:bCs/>
                <w:sz w:val="16"/>
                <w:szCs w:val="16"/>
              </w:rPr>
              <w:t>2C</w:t>
            </w:r>
            <w:r>
              <w:rPr>
                <w:rFonts w:ascii="Arial" w:hAnsi="Arial" w:cs="Arial"/>
                <w:b/>
                <w:bCs/>
                <w:sz w:val="16"/>
                <w:szCs w:val="16"/>
              </w:rPr>
              <w:br/>
              <w:t>Medium</w:t>
            </w:r>
          </w:p>
        </w:tc>
        <w:tc>
          <w:tcPr>
            <w:tcW w:w="2899" w:type="dxa"/>
          </w:tcPr>
          <w:p w14:paraId="555D53C6"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Crowd Management Plan developed for the Event or Venue</w:t>
            </w:r>
          </w:p>
          <w:p w14:paraId="7863C80A"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Pre-Event Planning in place regarding position of queue, capacity of both venue and queue area and layout of queue area</w:t>
            </w:r>
          </w:p>
          <w:p w14:paraId="26FE242A"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Queue to be separated from active carriageways, preferably with infrastructure such as fencing or barriers, or by a minimum of 1.5m of clear space</w:t>
            </w:r>
          </w:p>
          <w:p w14:paraId="7EBE34E6"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Queue width to be kept as narrow as practicable for ease of movement and management</w:t>
            </w:r>
          </w:p>
          <w:p w14:paraId="62004CFF"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Queue to be manned by FOH staff to enable information about waiting times, ticket costs, programming etc to be disseminated to waiting patrons in an efficient manner</w:t>
            </w:r>
          </w:p>
          <w:p w14:paraId="4096ACC7"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lastRenderedPageBreak/>
              <w:t>Ensure sufficient staffing to quickly process queue once doors to the event are open</w:t>
            </w:r>
          </w:p>
          <w:p w14:paraId="73831BB5" w14:textId="6F6F1579" w:rsidR="000742BC" w:rsidRPr="00164F06"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lang w:val="en-US"/>
              </w:rPr>
              <w:t>Queue paths to be clear of and not interrupt passing pedestrian traffic on footpaths</w:t>
            </w:r>
          </w:p>
        </w:tc>
        <w:tc>
          <w:tcPr>
            <w:tcW w:w="1133" w:type="dxa"/>
            <w:shd w:val="clear" w:color="auto" w:fill="92D050"/>
          </w:tcPr>
          <w:p w14:paraId="2850680F"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2D</w:t>
            </w:r>
          </w:p>
          <w:p w14:paraId="07CAEFDC" w14:textId="79980542" w:rsidR="000742BC"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3495B5FB"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6E73376C"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552210E3"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Venue</w:t>
            </w:r>
          </w:p>
          <w:p w14:paraId="16EEA89D"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Security Team</w:t>
            </w:r>
          </w:p>
          <w:p w14:paraId="0F607D34" w14:textId="5CC741D6" w:rsidR="000742BC" w:rsidRDefault="000742BC" w:rsidP="009E1B42">
            <w:pPr>
              <w:pStyle w:val="ListParagraph"/>
              <w:numPr>
                <w:ilvl w:val="0"/>
                <w:numId w:val="11"/>
              </w:numPr>
              <w:spacing w:before="20" w:after="20"/>
              <w:ind w:left="176" w:hanging="176"/>
              <w:rPr>
                <w:rFonts w:ascii="Arial" w:hAnsi="Arial" w:cs="Arial"/>
                <w:sz w:val="16"/>
                <w:szCs w:val="16"/>
              </w:rPr>
            </w:pPr>
            <w:r w:rsidRPr="00686906">
              <w:rPr>
                <w:rFonts w:ascii="Arial" w:hAnsi="Arial" w:cs="Arial"/>
                <w:sz w:val="16"/>
                <w:szCs w:val="16"/>
              </w:rPr>
              <w:t>FOH Team</w:t>
            </w:r>
          </w:p>
        </w:tc>
        <w:tc>
          <w:tcPr>
            <w:tcW w:w="2091" w:type="dxa"/>
            <w:shd w:val="clear" w:color="auto" w:fill="auto"/>
          </w:tcPr>
          <w:p w14:paraId="63358E6C"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Site/Venue Plans</w:t>
            </w:r>
          </w:p>
          <w:p w14:paraId="03AFE2CD" w14:textId="18A5C3B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686906">
              <w:rPr>
                <w:rFonts w:ascii="Arial" w:hAnsi="Arial" w:cs="Arial"/>
                <w:sz w:val="16"/>
                <w:szCs w:val="16"/>
              </w:rPr>
              <w:t>Incident Logs, Safety Checklists</w:t>
            </w:r>
          </w:p>
        </w:tc>
      </w:tr>
      <w:tr w:rsidR="000742BC" w:rsidRPr="00742387" w14:paraId="2D3F560C" w14:textId="77777777" w:rsidTr="009E1B42">
        <w:trPr>
          <w:trHeight w:val="615"/>
        </w:trPr>
        <w:tc>
          <w:tcPr>
            <w:tcW w:w="2068" w:type="dxa"/>
          </w:tcPr>
          <w:p w14:paraId="0F8CB6BD" w14:textId="032EAA2B"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Rigging, Stages, Overhead Lighting </w:t>
            </w:r>
          </w:p>
        </w:tc>
        <w:tc>
          <w:tcPr>
            <w:tcW w:w="3205" w:type="dxa"/>
            <w:gridSpan w:val="2"/>
          </w:tcPr>
          <w:p w14:paraId="244B2723" w14:textId="27DD0013" w:rsidR="000742BC" w:rsidRPr="00164F06" w:rsidRDefault="000742BC" w:rsidP="009E1B42">
            <w:pPr>
              <w:spacing w:beforeLines="20" w:before="48" w:afterLines="20" w:after="48"/>
              <w:rPr>
                <w:rFonts w:ascii="Arial" w:hAnsi="Arial" w:cs="Arial"/>
                <w:sz w:val="16"/>
                <w:szCs w:val="16"/>
              </w:rPr>
            </w:pPr>
            <w:r w:rsidRPr="00164F06">
              <w:rPr>
                <w:rFonts w:ascii="Arial" w:hAnsi="Arial" w:cs="Arial"/>
                <w:color w:val="000000"/>
                <w:sz w:val="16"/>
                <w:szCs w:val="16"/>
              </w:rPr>
              <w:t xml:space="preserve">Injury risk to staff and volunteers; unexpected interruption to </w:t>
            </w:r>
            <w:r>
              <w:rPr>
                <w:rFonts w:ascii="Arial" w:hAnsi="Arial" w:cs="Arial"/>
                <w:color w:val="000000"/>
                <w:sz w:val="16"/>
                <w:szCs w:val="16"/>
              </w:rPr>
              <w:t>Event</w:t>
            </w:r>
            <w:r w:rsidRPr="00164F06">
              <w:rPr>
                <w:rFonts w:ascii="Arial" w:hAnsi="Arial" w:cs="Arial"/>
                <w:color w:val="000000"/>
                <w:sz w:val="16"/>
                <w:szCs w:val="16"/>
              </w:rPr>
              <w:t>/activity, structural failure, equipment falling from height/damaged </w:t>
            </w:r>
          </w:p>
        </w:tc>
        <w:tc>
          <w:tcPr>
            <w:tcW w:w="1127" w:type="dxa"/>
            <w:shd w:val="clear" w:color="auto" w:fill="FFC000"/>
          </w:tcPr>
          <w:p w14:paraId="55537340"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5D</w:t>
            </w:r>
          </w:p>
          <w:p w14:paraId="72291F36" w14:textId="33A8195C"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40380269"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Work area to be barricaded/clearly delineated, as required by the Venue</w:t>
            </w:r>
          </w:p>
          <w:p w14:paraId="3FC13B27"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All overhead installations to be completed by competent staff</w:t>
            </w:r>
          </w:p>
          <w:p w14:paraId="73072C2B"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All overhead infrastructure to be appropriately secured by two methods (</w:t>
            </w:r>
            <w:proofErr w:type="spellStart"/>
            <w:r w:rsidRPr="006306B3">
              <w:rPr>
                <w:rFonts w:ascii="Arial" w:hAnsi="Arial" w:cs="Arial"/>
                <w:sz w:val="16"/>
                <w:szCs w:val="16"/>
              </w:rPr>
              <w:t>ie</w:t>
            </w:r>
            <w:proofErr w:type="spellEnd"/>
            <w:r w:rsidRPr="006306B3">
              <w:rPr>
                <w:rFonts w:ascii="Arial" w:hAnsi="Arial" w:cs="Arial"/>
                <w:sz w:val="16"/>
                <w:szCs w:val="16"/>
              </w:rPr>
              <w:t>. A hook clamp with adjustable tightening bolt and safety chain)</w:t>
            </w:r>
          </w:p>
          <w:p w14:paraId="75366820"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All flown equipment to have safety mechanism placed on flying line</w:t>
            </w:r>
          </w:p>
          <w:p w14:paraId="4345933A"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All staff to wear hard hats if heavy work is going on overhead</w:t>
            </w:r>
          </w:p>
          <w:p w14:paraId="5F2DFECC"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All tools used overhead to be tethered</w:t>
            </w:r>
          </w:p>
          <w:p w14:paraId="0294B314"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All rigging to be undertaken by qualified, ticketed riggers</w:t>
            </w:r>
          </w:p>
          <w:p w14:paraId="1DA6A703"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All staging to be installed by competent builders and to be certified where required</w:t>
            </w:r>
          </w:p>
          <w:p w14:paraId="1D61E008"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Safety inspection of all completed installations to be undertaken before the next stage of work (technical or performative) commences</w:t>
            </w:r>
          </w:p>
          <w:p w14:paraId="2E9F4EFB" w14:textId="4EDC5764"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Load limits to be made available for floor (point-load capacity) and rigging bars (overall load capacity)</w:t>
            </w:r>
          </w:p>
        </w:tc>
        <w:tc>
          <w:tcPr>
            <w:tcW w:w="1133" w:type="dxa"/>
            <w:shd w:val="clear" w:color="auto" w:fill="FFFF00"/>
          </w:tcPr>
          <w:p w14:paraId="67A4CEE6"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3D</w:t>
            </w:r>
          </w:p>
          <w:p w14:paraId="30A5D078" w14:textId="78CBDF07"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24A4CF1B" w14:textId="2AF035CE"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61A9F282"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Staff and Contractors</w:t>
            </w:r>
          </w:p>
          <w:p w14:paraId="4FC94BCE"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Venue</w:t>
            </w:r>
          </w:p>
          <w:p w14:paraId="643B6AE7" w14:textId="786DEADC"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Suppliers</w:t>
            </w:r>
          </w:p>
        </w:tc>
        <w:tc>
          <w:tcPr>
            <w:tcW w:w="2091" w:type="dxa"/>
            <w:shd w:val="clear" w:color="auto" w:fill="auto"/>
          </w:tcPr>
          <w:p w14:paraId="2BD7EFA3"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Load Limit documentation</w:t>
            </w:r>
          </w:p>
          <w:p w14:paraId="5680FB8E" w14:textId="1611017B"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 Safety Checklists</w:t>
            </w:r>
          </w:p>
        </w:tc>
      </w:tr>
      <w:tr w:rsidR="000742BC" w:rsidRPr="00742387" w14:paraId="4FE7B133" w14:textId="77777777" w:rsidTr="009E1B42">
        <w:trPr>
          <w:trHeight w:val="615"/>
        </w:trPr>
        <w:tc>
          <w:tcPr>
            <w:tcW w:w="2068" w:type="dxa"/>
          </w:tcPr>
          <w:p w14:paraId="0456E17B" w14:textId="3042DF15"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Set/Decor Construction </w:t>
            </w:r>
          </w:p>
        </w:tc>
        <w:tc>
          <w:tcPr>
            <w:tcW w:w="3205" w:type="dxa"/>
            <w:gridSpan w:val="2"/>
          </w:tcPr>
          <w:p w14:paraId="1414EADA" w14:textId="147B0298" w:rsidR="000742BC" w:rsidRPr="00164F06" w:rsidRDefault="000742BC" w:rsidP="009E1B42">
            <w:pPr>
              <w:spacing w:beforeLines="20" w:before="48" w:afterLines="20" w:after="48"/>
              <w:rPr>
                <w:rFonts w:ascii="Arial" w:hAnsi="Arial" w:cs="Arial"/>
                <w:sz w:val="16"/>
                <w:szCs w:val="16"/>
              </w:rPr>
            </w:pPr>
            <w:r w:rsidRPr="00164F06">
              <w:rPr>
                <w:rFonts w:ascii="Arial" w:hAnsi="Arial" w:cs="Arial"/>
                <w:color w:val="000000"/>
                <w:sz w:val="16"/>
                <w:szCs w:val="16"/>
              </w:rPr>
              <w:t>Risk of injury/illness through use of tools and working environment with airborne contaminants; environmental contamination</w:t>
            </w:r>
          </w:p>
        </w:tc>
        <w:tc>
          <w:tcPr>
            <w:tcW w:w="1127" w:type="dxa"/>
            <w:shd w:val="clear" w:color="auto" w:fill="FFFF00"/>
          </w:tcPr>
          <w:p w14:paraId="0A3924E2"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4D</w:t>
            </w:r>
          </w:p>
          <w:p w14:paraId="01826565" w14:textId="2FDC7DD8"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40C3982F"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All equipment used for construction to be regularly checked to ensure it is in good working order</w:t>
            </w:r>
          </w:p>
          <w:p w14:paraId="2AB22395"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 xml:space="preserve">All staff to be inducted into use of specific equipment and plant upon </w:t>
            </w:r>
            <w:r w:rsidRPr="006306B3">
              <w:rPr>
                <w:rFonts w:ascii="Arial" w:hAnsi="Arial" w:cs="Arial"/>
                <w:sz w:val="16"/>
                <w:szCs w:val="16"/>
              </w:rPr>
              <w:lastRenderedPageBreak/>
              <w:t>arrival at the venue, prior to bump-in commencing</w:t>
            </w:r>
          </w:p>
          <w:p w14:paraId="0F0BE32C"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Competency register maintained for all relevant powered equipment and plant</w:t>
            </w:r>
          </w:p>
          <w:p w14:paraId="5616D2DE"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Construction areas to be closed to, and/or barricaded from, the general public</w:t>
            </w:r>
          </w:p>
          <w:p w14:paraId="44A47E37"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PPE to be employed (eye, ear and respiratory protection) in environments with power tools and airborne contaminants</w:t>
            </w:r>
          </w:p>
          <w:p w14:paraId="758AEF93"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Paints and coatings that give off overspray and/or fumes to only be used in well-ventilated spaces, preferably with extraction systems in place</w:t>
            </w:r>
          </w:p>
          <w:p w14:paraId="6E15D44F"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Non-toxic and environmentally friendly materials, timber, paints, coatings and components to be utilized wherever possible</w:t>
            </w:r>
          </w:p>
          <w:p w14:paraId="567EC8EB"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Staff to be trained in safe lifting and manual handling techniques</w:t>
            </w:r>
          </w:p>
          <w:p w14:paraId="58EEC0B4" w14:textId="381068BE"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 xml:space="preserve">MSDSs to be obtained for all products being used in the </w:t>
            </w:r>
            <w:r>
              <w:rPr>
                <w:rFonts w:ascii="Arial" w:hAnsi="Arial" w:cs="Arial"/>
                <w:sz w:val="16"/>
                <w:szCs w:val="16"/>
              </w:rPr>
              <w:t>Event</w:t>
            </w:r>
            <w:r w:rsidRPr="006306B3">
              <w:rPr>
                <w:rFonts w:ascii="Arial" w:hAnsi="Arial" w:cs="Arial"/>
                <w:sz w:val="16"/>
                <w:szCs w:val="16"/>
              </w:rPr>
              <w:t>’s set construction</w:t>
            </w:r>
          </w:p>
          <w:p w14:paraId="5A63915B"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All elements to be designed and constructed by experienced, qualified personnel</w:t>
            </w:r>
          </w:p>
          <w:p w14:paraId="38CC3357"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Engineering or other certification sought where required to ensure compliance with legislation and relevant standards</w:t>
            </w:r>
          </w:p>
          <w:p w14:paraId="0CDA5DEF"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rPr>
              <w:t>Items stress tested as required for interaction with the general public</w:t>
            </w:r>
          </w:p>
          <w:p w14:paraId="30525EAF" w14:textId="77777777" w:rsidR="000742BC" w:rsidRPr="006306B3" w:rsidRDefault="000742BC" w:rsidP="009E1B42">
            <w:pPr>
              <w:numPr>
                <w:ilvl w:val="0"/>
                <w:numId w:val="16"/>
              </w:numPr>
              <w:spacing w:beforeLines="20" w:before="48" w:afterLines="20" w:after="48"/>
              <w:ind w:left="176" w:hanging="176"/>
              <w:rPr>
                <w:rFonts w:ascii="Arial" w:hAnsi="Arial" w:cs="Arial"/>
                <w:sz w:val="16"/>
                <w:szCs w:val="16"/>
                <w:lang w:val="en-US"/>
              </w:rPr>
            </w:pPr>
            <w:r w:rsidRPr="006306B3">
              <w:rPr>
                <w:rFonts w:ascii="Arial" w:hAnsi="Arial" w:cs="Arial"/>
                <w:sz w:val="16"/>
                <w:szCs w:val="16"/>
              </w:rPr>
              <w:t>If necessary, risk assessment or JSA is undertaken to mitigate risks associated with particular works</w:t>
            </w:r>
          </w:p>
          <w:p w14:paraId="02789003" w14:textId="630736A4"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6306B3">
              <w:rPr>
                <w:rFonts w:ascii="Arial" w:hAnsi="Arial" w:cs="Arial"/>
                <w:sz w:val="16"/>
                <w:szCs w:val="16"/>
                <w:lang w:val="en-US"/>
              </w:rPr>
              <w:t>Equipment to be fire retarded if being installed in an inside venue</w:t>
            </w:r>
          </w:p>
        </w:tc>
        <w:tc>
          <w:tcPr>
            <w:tcW w:w="1133" w:type="dxa"/>
            <w:shd w:val="clear" w:color="auto" w:fill="FFFF00"/>
          </w:tcPr>
          <w:p w14:paraId="181C3007"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3D</w:t>
            </w:r>
          </w:p>
          <w:p w14:paraId="66397F08" w14:textId="5C2466D7"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4B900149" w14:textId="0BC924ED"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6E8E1AD8"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Staff and Contractors</w:t>
            </w:r>
          </w:p>
          <w:p w14:paraId="5CA8BBB1"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Venue</w:t>
            </w:r>
          </w:p>
          <w:p w14:paraId="46CB473C" w14:textId="50354C71"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Set Builders and Designers</w:t>
            </w:r>
          </w:p>
        </w:tc>
        <w:tc>
          <w:tcPr>
            <w:tcW w:w="2091" w:type="dxa"/>
            <w:shd w:val="clear" w:color="auto" w:fill="auto"/>
          </w:tcPr>
          <w:p w14:paraId="27C26E68"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Set Plans and Construction Information</w:t>
            </w:r>
          </w:p>
          <w:p w14:paraId="69126013" w14:textId="7777777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sidRPr="00CA651B">
              <w:rPr>
                <w:rFonts w:ascii="Arial" w:hAnsi="Arial" w:cs="Arial"/>
                <w:sz w:val="16"/>
                <w:szCs w:val="16"/>
              </w:rPr>
              <w:t xml:space="preserve">Fire retardant stamps/certificates </w:t>
            </w:r>
          </w:p>
          <w:p w14:paraId="7F78948C" w14:textId="00FCA002"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lastRenderedPageBreak/>
              <w:t>Incident Logs, Safety Checklists</w:t>
            </w:r>
          </w:p>
        </w:tc>
      </w:tr>
      <w:tr w:rsidR="000742BC" w:rsidRPr="00742387" w14:paraId="56A70DC2" w14:textId="77777777" w:rsidTr="009E1B42">
        <w:trPr>
          <w:trHeight w:val="615"/>
        </w:trPr>
        <w:tc>
          <w:tcPr>
            <w:tcW w:w="2068" w:type="dxa"/>
          </w:tcPr>
          <w:p w14:paraId="29352276" w14:textId="52F299E2"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lastRenderedPageBreak/>
              <w:t xml:space="preserve">Significant Damage from </w:t>
            </w:r>
            <w:r>
              <w:rPr>
                <w:rFonts w:ascii="Arial" w:hAnsi="Arial" w:cs="Arial"/>
                <w:b/>
                <w:bCs/>
                <w:color w:val="000000"/>
                <w:sz w:val="16"/>
                <w:szCs w:val="16"/>
              </w:rPr>
              <w:t>Event</w:t>
            </w:r>
            <w:r w:rsidRPr="00E52065">
              <w:rPr>
                <w:rFonts w:ascii="Arial" w:hAnsi="Arial" w:cs="Arial"/>
                <w:b/>
                <w:bCs/>
                <w:color w:val="000000"/>
                <w:sz w:val="16"/>
                <w:szCs w:val="16"/>
              </w:rPr>
              <w:t xml:space="preserve"> Activity</w:t>
            </w:r>
          </w:p>
        </w:tc>
        <w:tc>
          <w:tcPr>
            <w:tcW w:w="3205" w:type="dxa"/>
            <w:gridSpan w:val="2"/>
          </w:tcPr>
          <w:p w14:paraId="7677CCD3" w14:textId="21B639FD" w:rsidR="000742BC" w:rsidRPr="00164F06" w:rsidRDefault="000742BC" w:rsidP="009E1B42">
            <w:pPr>
              <w:spacing w:beforeLines="20" w:before="48" w:afterLines="20" w:after="48"/>
              <w:rPr>
                <w:rFonts w:ascii="Arial" w:hAnsi="Arial" w:cs="Arial"/>
                <w:sz w:val="16"/>
                <w:szCs w:val="16"/>
              </w:rPr>
            </w:pPr>
            <w:r w:rsidRPr="00164F06">
              <w:rPr>
                <w:rFonts w:ascii="Arial" w:hAnsi="Arial" w:cs="Arial"/>
                <w:color w:val="000000"/>
                <w:sz w:val="16"/>
                <w:szCs w:val="16"/>
              </w:rPr>
              <w:t>Damage to infrastructure; venue/installations become not-fit-for-purpose due to deterioration; ongoing environmental impact.</w:t>
            </w:r>
          </w:p>
        </w:tc>
        <w:tc>
          <w:tcPr>
            <w:tcW w:w="1127" w:type="dxa"/>
            <w:shd w:val="clear" w:color="auto" w:fill="FFFF00"/>
          </w:tcPr>
          <w:p w14:paraId="31ED53FC"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4D</w:t>
            </w:r>
          </w:p>
          <w:p w14:paraId="6CF9B130" w14:textId="403232F0"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7D6301EA" w14:textId="77777777" w:rsidR="000742BC" w:rsidRPr="00CA651B" w:rsidRDefault="000742BC" w:rsidP="009E1B42">
            <w:pPr>
              <w:numPr>
                <w:ilvl w:val="0"/>
                <w:numId w:val="21"/>
              </w:numPr>
              <w:spacing w:beforeLines="20" w:before="48" w:afterLines="20" w:after="48"/>
              <w:ind w:left="176" w:hanging="176"/>
              <w:rPr>
                <w:rFonts w:ascii="Arial" w:hAnsi="Arial" w:cs="Arial"/>
                <w:sz w:val="16"/>
                <w:szCs w:val="16"/>
              </w:rPr>
            </w:pPr>
            <w:r w:rsidRPr="00CA651B">
              <w:rPr>
                <w:rFonts w:ascii="Arial" w:hAnsi="Arial" w:cs="Arial"/>
                <w:sz w:val="16"/>
                <w:szCs w:val="16"/>
              </w:rPr>
              <w:t>Contractual agreement in place for venue usage that clearly outlines permitted and non-permitted uses and activities</w:t>
            </w:r>
          </w:p>
          <w:p w14:paraId="5A4D657B" w14:textId="40749686" w:rsidR="000742BC" w:rsidRPr="00CA651B" w:rsidRDefault="000742BC" w:rsidP="009E1B42">
            <w:pPr>
              <w:numPr>
                <w:ilvl w:val="0"/>
                <w:numId w:val="21"/>
              </w:numPr>
              <w:spacing w:beforeLines="20" w:before="48" w:afterLines="20" w:after="48"/>
              <w:ind w:left="176" w:hanging="176"/>
              <w:rPr>
                <w:rFonts w:ascii="Arial" w:hAnsi="Arial" w:cs="Arial"/>
                <w:sz w:val="16"/>
                <w:szCs w:val="16"/>
              </w:rPr>
            </w:pPr>
            <w:r w:rsidRPr="00CA651B">
              <w:rPr>
                <w:rFonts w:ascii="Arial" w:hAnsi="Arial" w:cs="Arial"/>
                <w:sz w:val="16"/>
                <w:szCs w:val="16"/>
              </w:rPr>
              <w:t xml:space="preserve">Information re site protections made available to </w:t>
            </w:r>
            <w:r>
              <w:rPr>
                <w:rFonts w:ascii="Arial" w:hAnsi="Arial" w:cs="Arial"/>
                <w:sz w:val="16"/>
                <w:szCs w:val="16"/>
              </w:rPr>
              <w:t>Event</w:t>
            </w:r>
            <w:r w:rsidRPr="00CA651B">
              <w:rPr>
                <w:rFonts w:ascii="Arial" w:hAnsi="Arial" w:cs="Arial"/>
                <w:sz w:val="16"/>
                <w:szCs w:val="16"/>
              </w:rPr>
              <w:t xml:space="preserve"> Management on request</w:t>
            </w:r>
          </w:p>
          <w:p w14:paraId="663AFE77" w14:textId="77777777" w:rsidR="000742BC" w:rsidRPr="00CA651B" w:rsidRDefault="000742BC" w:rsidP="009E1B42">
            <w:pPr>
              <w:numPr>
                <w:ilvl w:val="0"/>
                <w:numId w:val="21"/>
              </w:numPr>
              <w:spacing w:beforeLines="20" w:before="48" w:afterLines="20" w:after="48"/>
              <w:ind w:left="176" w:hanging="176"/>
              <w:rPr>
                <w:rFonts w:ascii="Arial" w:hAnsi="Arial" w:cs="Arial"/>
                <w:sz w:val="16"/>
                <w:szCs w:val="16"/>
              </w:rPr>
            </w:pPr>
            <w:r w:rsidRPr="00CA651B">
              <w:rPr>
                <w:rFonts w:ascii="Arial" w:hAnsi="Arial" w:cs="Arial"/>
                <w:sz w:val="16"/>
                <w:szCs w:val="16"/>
              </w:rPr>
              <w:t>Permits or permissions in place with clear guidelines for permitted and non-permitted activity in place</w:t>
            </w:r>
          </w:p>
          <w:p w14:paraId="004112D2" w14:textId="4BF67468" w:rsidR="000742BC" w:rsidRPr="00CA651B" w:rsidRDefault="000742BC" w:rsidP="009E1B42">
            <w:pPr>
              <w:numPr>
                <w:ilvl w:val="0"/>
                <w:numId w:val="21"/>
              </w:numPr>
              <w:spacing w:beforeLines="20" w:before="48" w:afterLines="20" w:after="48"/>
              <w:ind w:left="176" w:hanging="176"/>
              <w:rPr>
                <w:rFonts w:ascii="Arial" w:hAnsi="Arial" w:cs="Arial"/>
                <w:sz w:val="16"/>
                <w:szCs w:val="16"/>
              </w:rPr>
            </w:pPr>
            <w:r w:rsidRPr="00CA651B">
              <w:rPr>
                <w:rFonts w:ascii="Arial" w:hAnsi="Arial" w:cs="Arial"/>
                <w:sz w:val="16"/>
                <w:szCs w:val="16"/>
              </w:rPr>
              <w:t xml:space="preserve">Ensure weight loadings for all areas are known, weight loadings included on scale </w:t>
            </w:r>
            <w:r>
              <w:rPr>
                <w:rFonts w:ascii="Arial" w:hAnsi="Arial" w:cs="Arial"/>
                <w:sz w:val="16"/>
                <w:szCs w:val="16"/>
              </w:rPr>
              <w:t>Event</w:t>
            </w:r>
            <w:r w:rsidRPr="00CA651B">
              <w:rPr>
                <w:rFonts w:ascii="Arial" w:hAnsi="Arial" w:cs="Arial"/>
                <w:sz w:val="16"/>
                <w:szCs w:val="16"/>
              </w:rPr>
              <w:t xml:space="preserve"> plans</w:t>
            </w:r>
          </w:p>
          <w:p w14:paraId="5B7BB1DE" w14:textId="77777777" w:rsidR="000742BC" w:rsidRPr="00CA651B" w:rsidRDefault="000742BC" w:rsidP="009E1B42">
            <w:pPr>
              <w:numPr>
                <w:ilvl w:val="0"/>
                <w:numId w:val="21"/>
              </w:numPr>
              <w:spacing w:beforeLines="20" w:before="48" w:afterLines="20" w:after="48"/>
              <w:ind w:left="176" w:hanging="176"/>
              <w:rPr>
                <w:rFonts w:ascii="Arial" w:hAnsi="Arial" w:cs="Arial"/>
                <w:sz w:val="16"/>
                <w:szCs w:val="16"/>
              </w:rPr>
            </w:pPr>
            <w:r w:rsidRPr="00CA651B">
              <w:rPr>
                <w:rFonts w:ascii="Arial" w:hAnsi="Arial" w:cs="Arial"/>
                <w:sz w:val="16"/>
                <w:szCs w:val="16"/>
              </w:rPr>
              <w:t>Where appropriate, post weight loadings on infrastructure or adjacent to Auxiliary Areas used</w:t>
            </w:r>
          </w:p>
          <w:p w14:paraId="3363789A" w14:textId="77777777" w:rsidR="000742BC" w:rsidRPr="00CA651B" w:rsidRDefault="000742BC" w:rsidP="009E1B42">
            <w:pPr>
              <w:numPr>
                <w:ilvl w:val="0"/>
                <w:numId w:val="21"/>
              </w:numPr>
              <w:spacing w:beforeLines="20" w:before="48" w:afterLines="20" w:after="48"/>
              <w:ind w:left="176" w:hanging="176"/>
              <w:rPr>
                <w:rFonts w:ascii="Arial" w:hAnsi="Arial" w:cs="Arial"/>
                <w:sz w:val="16"/>
                <w:szCs w:val="16"/>
                <w:lang w:val="en-US"/>
              </w:rPr>
            </w:pPr>
            <w:r w:rsidRPr="00CA651B">
              <w:rPr>
                <w:rFonts w:ascii="Arial" w:hAnsi="Arial" w:cs="Arial"/>
                <w:sz w:val="16"/>
                <w:szCs w:val="16"/>
                <w:lang w:val="en-US"/>
              </w:rPr>
              <w:t>Weight loading adhered to for all activities in precinct</w:t>
            </w:r>
          </w:p>
          <w:p w14:paraId="0A1683D7" w14:textId="77777777" w:rsidR="000742BC" w:rsidRPr="00CA651B" w:rsidRDefault="000742BC" w:rsidP="009E1B42">
            <w:pPr>
              <w:numPr>
                <w:ilvl w:val="0"/>
                <w:numId w:val="21"/>
              </w:numPr>
              <w:spacing w:beforeLines="20" w:before="48" w:afterLines="20" w:after="48"/>
              <w:ind w:left="176" w:hanging="176"/>
              <w:rPr>
                <w:rFonts w:ascii="Arial" w:hAnsi="Arial" w:cs="Arial"/>
                <w:sz w:val="16"/>
                <w:szCs w:val="16"/>
                <w:lang w:val="en-US"/>
              </w:rPr>
            </w:pPr>
            <w:r w:rsidRPr="00CA651B">
              <w:rPr>
                <w:rFonts w:ascii="Arial" w:hAnsi="Arial" w:cs="Arial"/>
                <w:sz w:val="16"/>
                <w:szCs w:val="16"/>
                <w:lang w:val="en-US"/>
              </w:rPr>
              <w:t>Load mats/truck mats used where required to protect lawns or vegetative areas, or tiled/paved areas</w:t>
            </w:r>
          </w:p>
          <w:p w14:paraId="1CCC850E" w14:textId="77777777" w:rsidR="000742BC" w:rsidRPr="00CA651B" w:rsidRDefault="000742BC" w:rsidP="009E1B42">
            <w:pPr>
              <w:numPr>
                <w:ilvl w:val="0"/>
                <w:numId w:val="21"/>
              </w:numPr>
              <w:spacing w:beforeLines="20" w:before="48" w:afterLines="20" w:after="48"/>
              <w:ind w:left="176" w:hanging="176"/>
              <w:rPr>
                <w:rFonts w:ascii="Arial" w:hAnsi="Arial" w:cs="Arial"/>
                <w:sz w:val="16"/>
                <w:szCs w:val="16"/>
                <w:lang w:val="en-US"/>
              </w:rPr>
            </w:pPr>
            <w:r w:rsidRPr="00CA651B">
              <w:rPr>
                <w:rFonts w:ascii="Arial" w:hAnsi="Arial" w:cs="Arial"/>
                <w:sz w:val="16"/>
                <w:szCs w:val="16"/>
                <w:lang w:val="en-US"/>
              </w:rPr>
              <w:t>Spreader mats used where required to spread a load</w:t>
            </w:r>
          </w:p>
          <w:p w14:paraId="6D193B88" w14:textId="77777777" w:rsidR="000742BC" w:rsidRPr="00CA651B" w:rsidRDefault="000742BC" w:rsidP="009E1B42">
            <w:pPr>
              <w:numPr>
                <w:ilvl w:val="0"/>
                <w:numId w:val="21"/>
              </w:numPr>
              <w:spacing w:beforeLines="20" w:before="48" w:afterLines="20" w:after="48"/>
              <w:ind w:left="176" w:hanging="176"/>
              <w:rPr>
                <w:rFonts w:ascii="Arial" w:hAnsi="Arial" w:cs="Arial"/>
                <w:sz w:val="16"/>
                <w:szCs w:val="16"/>
                <w:lang w:val="en-US"/>
              </w:rPr>
            </w:pPr>
            <w:r w:rsidRPr="00CA651B">
              <w:rPr>
                <w:rFonts w:ascii="Arial" w:hAnsi="Arial" w:cs="Arial"/>
                <w:sz w:val="16"/>
                <w:szCs w:val="16"/>
                <w:lang w:val="en-US"/>
              </w:rPr>
              <w:t>Concrete ballast prioritized over pegging down into lawn areas</w:t>
            </w:r>
          </w:p>
          <w:p w14:paraId="7C0DBB40" w14:textId="77777777" w:rsidR="000742BC" w:rsidRPr="00CA651B" w:rsidRDefault="000742BC" w:rsidP="009E1B42">
            <w:pPr>
              <w:numPr>
                <w:ilvl w:val="0"/>
                <w:numId w:val="21"/>
              </w:numPr>
              <w:spacing w:beforeLines="20" w:before="48" w:afterLines="20" w:after="48"/>
              <w:ind w:left="176" w:hanging="176"/>
              <w:rPr>
                <w:rFonts w:ascii="Arial" w:hAnsi="Arial" w:cs="Arial"/>
                <w:sz w:val="16"/>
                <w:szCs w:val="16"/>
                <w:lang w:val="en-US"/>
              </w:rPr>
            </w:pPr>
            <w:r w:rsidRPr="00CA651B">
              <w:rPr>
                <w:rFonts w:ascii="Arial" w:hAnsi="Arial" w:cs="Arial"/>
                <w:sz w:val="16"/>
                <w:szCs w:val="16"/>
                <w:lang w:val="en-US"/>
              </w:rPr>
              <w:t>Underground services assays undertaken before any penetrative or pegging works</w:t>
            </w:r>
          </w:p>
          <w:p w14:paraId="35D5875A" w14:textId="77777777" w:rsidR="000742BC" w:rsidRPr="00CA651B" w:rsidRDefault="000742BC" w:rsidP="009E1B42">
            <w:pPr>
              <w:numPr>
                <w:ilvl w:val="0"/>
                <w:numId w:val="21"/>
              </w:numPr>
              <w:spacing w:beforeLines="20" w:before="48" w:afterLines="20" w:after="48"/>
              <w:ind w:left="176" w:hanging="176"/>
              <w:rPr>
                <w:rFonts w:ascii="Arial" w:hAnsi="Arial" w:cs="Arial"/>
                <w:sz w:val="16"/>
                <w:szCs w:val="16"/>
                <w:lang w:val="en-US"/>
              </w:rPr>
            </w:pPr>
            <w:r w:rsidRPr="00CA651B">
              <w:rPr>
                <w:rFonts w:ascii="Arial" w:hAnsi="Arial" w:cs="Arial"/>
                <w:sz w:val="16"/>
                <w:szCs w:val="16"/>
                <w:lang w:val="en-US"/>
              </w:rPr>
              <w:t>Protection placed around sensitive elements prior to vehicle/plant movement (such as glass building edges, windows, sculptures, identified trees)</w:t>
            </w:r>
          </w:p>
          <w:p w14:paraId="5BB66056" w14:textId="77777777" w:rsidR="000742BC" w:rsidRPr="00CA651B" w:rsidRDefault="000742BC" w:rsidP="009E1B42">
            <w:pPr>
              <w:numPr>
                <w:ilvl w:val="0"/>
                <w:numId w:val="21"/>
              </w:numPr>
              <w:spacing w:beforeLines="20" w:before="48" w:afterLines="20" w:after="48"/>
              <w:ind w:left="176" w:hanging="176"/>
              <w:rPr>
                <w:rFonts w:ascii="Arial" w:hAnsi="Arial" w:cs="Arial"/>
                <w:sz w:val="16"/>
                <w:szCs w:val="16"/>
                <w:lang w:val="en-US"/>
              </w:rPr>
            </w:pPr>
            <w:r w:rsidRPr="00CA651B">
              <w:rPr>
                <w:rFonts w:ascii="Arial" w:hAnsi="Arial" w:cs="Arial"/>
                <w:sz w:val="16"/>
                <w:szCs w:val="16"/>
                <w:lang w:val="en-US"/>
              </w:rPr>
              <w:t>Planned activity reassessed in the event of heavy rain and water retention in event areas</w:t>
            </w:r>
          </w:p>
          <w:p w14:paraId="7E9A9882" w14:textId="77777777" w:rsidR="000742BC" w:rsidRPr="00CA651B" w:rsidRDefault="000742BC" w:rsidP="009E1B42">
            <w:pPr>
              <w:numPr>
                <w:ilvl w:val="0"/>
                <w:numId w:val="21"/>
              </w:numPr>
              <w:spacing w:beforeLines="20" w:before="48" w:afterLines="20" w:after="48"/>
              <w:ind w:left="176" w:hanging="176"/>
              <w:rPr>
                <w:rFonts w:ascii="Arial" w:hAnsi="Arial" w:cs="Arial"/>
                <w:sz w:val="16"/>
                <w:szCs w:val="16"/>
              </w:rPr>
            </w:pPr>
            <w:r w:rsidRPr="00CA651B">
              <w:rPr>
                <w:rFonts w:ascii="Arial" w:hAnsi="Arial" w:cs="Arial"/>
                <w:sz w:val="16"/>
                <w:szCs w:val="16"/>
              </w:rPr>
              <w:t>Ensure no structures are tied off to trees or trees used as ballast</w:t>
            </w:r>
          </w:p>
          <w:p w14:paraId="0BD9A831" w14:textId="4EE1C5E9" w:rsidR="000742BC" w:rsidRPr="00CA651B" w:rsidRDefault="000742BC" w:rsidP="009E1B42">
            <w:pPr>
              <w:pStyle w:val="ListParagraph"/>
              <w:numPr>
                <w:ilvl w:val="0"/>
                <w:numId w:val="21"/>
              </w:numPr>
              <w:spacing w:beforeLines="20" w:before="48" w:afterLines="20" w:after="48"/>
              <w:ind w:left="176" w:hanging="176"/>
              <w:rPr>
                <w:rFonts w:ascii="Arial" w:hAnsi="Arial" w:cs="Arial"/>
                <w:sz w:val="16"/>
                <w:szCs w:val="16"/>
              </w:rPr>
            </w:pPr>
            <w:r w:rsidRPr="00CA651B">
              <w:rPr>
                <w:rFonts w:ascii="Arial" w:hAnsi="Arial" w:cs="Arial"/>
                <w:sz w:val="16"/>
                <w:szCs w:val="16"/>
              </w:rPr>
              <w:lastRenderedPageBreak/>
              <w:t xml:space="preserve">Permission to be sought for any temporary or permanent amendment to any elements within the </w:t>
            </w:r>
            <w:r>
              <w:rPr>
                <w:rFonts w:ascii="Arial" w:hAnsi="Arial" w:cs="Arial"/>
                <w:sz w:val="16"/>
                <w:szCs w:val="16"/>
              </w:rPr>
              <w:t>Event</w:t>
            </w:r>
            <w:r w:rsidRPr="00CA651B">
              <w:rPr>
                <w:rFonts w:ascii="Arial" w:hAnsi="Arial" w:cs="Arial"/>
                <w:sz w:val="16"/>
                <w:szCs w:val="16"/>
              </w:rPr>
              <w:t xml:space="preserve"> precinct</w:t>
            </w:r>
          </w:p>
          <w:p w14:paraId="3816281B" w14:textId="4C59E6A2" w:rsidR="000742BC" w:rsidRPr="00CA651B" w:rsidRDefault="000742BC" w:rsidP="009E1B42">
            <w:pPr>
              <w:pStyle w:val="ListParagraph"/>
              <w:numPr>
                <w:ilvl w:val="0"/>
                <w:numId w:val="21"/>
              </w:numPr>
              <w:spacing w:beforeLines="20" w:before="48" w:afterLines="20" w:after="48"/>
              <w:ind w:left="176" w:hanging="176"/>
              <w:rPr>
                <w:rFonts w:ascii="Arial" w:hAnsi="Arial" w:cs="Arial"/>
                <w:sz w:val="16"/>
                <w:szCs w:val="16"/>
              </w:rPr>
            </w:pPr>
            <w:r w:rsidRPr="00CA651B">
              <w:rPr>
                <w:rFonts w:ascii="Arial" w:hAnsi="Arial" w:cs="Arial"/>
                <w:sz w:val="16"/>
                <w:szCs w:val="16"/>
              </w:rPr>
              <w:t>Pre-</w:t>
            </w:r>
            <w:r>
              <w:rPr>
                <w:rFonts w:ascii="Arial" w:hAnsi="Arial" w:cs="Arial"/>
                <w:sz w:val="16"/>
                <w:szCs w:val="16"/>
              </w:rPr>
              <w:t>Event</w:t>
            </w:r>
            <w:r w:rsidRPr="00CA651B">
              <w:rPr>
                <w:rFonts w:ascii="Arial" w:hAnsi="Arial" w:cs="Arial"/>
                <w:sz w:val="16"/>
                <w:szCs w:val="16"/>
              </w:rPr>
              <w:t xml:space="preserve"> assessment of all areas undertaken with venue permitting entity and </w:t>
            </w:r>
            <w:r>
              <w:rPr>
                <w:rFonts w:ascii="Arial" w:hAnsi="Arial" w:cs="Arial"/>
                <w:sz w:val="16"/>
                <w:szCs w:val="16"/>
              </w:rPr>
              <w:t>Event</w:t>
            </w:r>
            <w:r w:rsidRPr="00CA651B">
              <w:rPr>
                <w:rFonts w:ascii="Arial" w:hAnsi="Arial" w:cs="Arial"/>
                <w:sz w:val="16"/>
                <w:szCs w:val="16"/>
              </w:rPr>
              <w:t xml:space="preserve"> representatives</w:t>
            </w:r>
          </w:p>
          <w:p w14:paraId="450D7883" w14:textId="69092877" w:rsidR="000742BC" w:rsidRPr="00CA651B" w:rsidRDefault="000742BC" w:rsidP="009E1B42">
            <w:pPr>
              <w:pStyle w:val="ListParagraph"/>
              <w:numPr>
                <w:ilvl w:val="0"/>
                <w:numId w:val="21"/>
              </w:numPr>
              <w:spacing w:beforeLines="20" w:before="48" w:afterLines="20" w:after="48"/>
              <w:ind w:left="176" w:hanging="176"/>
              <w:rPr>
                <w:rFonts w:ascii="Arial" w:hAnsi="Arial" w:cs="Arial"/>
                <w:sz w:val="16"/>
                <w:szCs w:val="16"/>
              </w:rPr>
            </w:pPr>
            <w:r w:rsidRPr="00CA651B">
              <w:rPr>
                <w:rFonts w:ascii="Arial" w:hAnsi="Arial" w:cs="Arial"/>
                <w:sz w:val="16"/>
                <w:szCs w:val="16"/>
              </w:rPr>
              <w:t xml:space="preserve">Post </w:t>
            </w:r>
            <w:r>
              <w:rPr>
                <w:rFonts w:ascii="Arial" w:hAnsi="Arial" w:cs="Arial"/>
                <w:sz w:val="16"/>
                <w:szCs w:val="16"/>
              </w:rPr>
              <w:t>Event</w:t>
            </w:r>
            <w:r w:rsidRPr="00CA651B">
              <w:rPr>
                <w:rFonts w:ascii="Arial" w:hAnsi="Arial" w:cs="Arial"/>
                <w:sz w:val="16"/>
                <w:szCs w:val="16"/>
              </w:rPr>
              <w:t xml:space="preserve"> assessment undertaken to detail any damage</w:t>
            </w:r>
          </w:p>
          <w:p w14:paraId="420F6610" w14:textId="1AB5C7DD"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cs="Arial"/>
                <w:sz w:val="16"/>
                <w:szCs w:val="16"/>
              </w:rPr>
              <w:t xml:space="preserve">Resources allocated within budget for post </w:t>
            </w:r>
            <w:r>
              <w:rPr>
                <w:rFonts w:ascii="Arial" w:hAnsi="Arial" w:cs="Arial"/>
                <w:sz w:val="16"/>
                <w:szCs w:val="16"/>
              </w:rPr>
              <w:t>Event</w:t>
            </w:r>
            <w:r w:rsidRPr="00CA651B">
              <w:rPr>
                <w:rFonts w:ascii="Arial" w:hAnsi="Arial" w:cs="Arial"/>
                <w:sz w:val="16"/>
                <w:szCs w:val="16"/>
              </w:rPr>
              <w:t xml:space="preserve"> restitution of impacted areas</w:t>
            </w:r>
          </w:p>
        </w:tc>
        <w:tc>
          <w:tcPr>
            <w:tcW w:w="1133" w:type="dxa"/>
            <w:shd w:val="clear" w:color="auto" w:fill="92D050"/>
          </w:tcPr>
          <w:p w14:paraId="6E6C6F21"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2D</w:t>
            </w:r>
          </w:p>
          <w:p w14:paraId="63CB55BE" w14:textId="509F78E6"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152C495D" w14:textId="6FF84FE7" w:rsidR="000742BC" w:rsidRPr="00CA651B" w:rsidRDefault="000742BC" w:rsidP="009E1B42">
            <w:pPr>
              <w:pStyle w:val="ListParagraph"/>
              <w:numPr>
                <w:ilvl w:val="0"/>
                <w:numId w:val="11"/>
              </w:numPr>
              <w:spacing w:before="20" w:after="20"/>
              <w:ind w:left="176" w:hanging="176"/>
              <w:rPr>
                <w:rFonts w:ascii="Arial" w:hAnsi="Arial" w:cs="Arial"/>
                <w:sz w:val="16"/>
                <w:szCs w:val="16"/>
              </w:rPr>
            </w:pPr>
            <w:r>
              <w:rPr>
                <w:rFonts w:ascii="Arial" w:hAnsi="Arial" w:cs="Arial"/>
                <w:sz w:val="16"/>
                <w:szCs w:val="16"/>
              </w:rPr>
              <w:t>Event</w:t>
            </w:r>
            <w:r w:rsidRPr="00CA651B">
              <w:rPr>
                <w:rFonts w:ascii="Arial" w:hAnsi="Arial" w:cs="Arial"/>
                <w:sz w:val="16"/>
                <w:szCs w:val="16"/>
              </w:rPr>
              <w:t xml:space="preserve"> Management</w:t>
            </w:r>
          </w:p>
          <w:p w14:paraId="5F073020"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 xml:space="preserve">Staff and Contractors </w:t>
            </w:r>
          </w:p>
          <w:p w14:paraId="31CE366F" w14:textId="77777777" w:rsidR="000742BC" w:rsidRPr="00CA651B" w:rsidRDefault="000742BC" w:rsidP="009E1B42">
            <w:pPr>
              <w:pStyle w:val="ListParagraph"/>
              <w:numPr>
                <w:ilvl w:val="0"/>
                <w:numId w:val="11"/>
              </w:numPr>
              <w:spacing w:before="20" w:after="20"/>
              <w:ind w:left="176" w:right="284" w:hanging="176"/>
              <w:rPr>
                <w:rFonts w:ascii="Arial" w:hAnsi="Arial" w:cs="Arial"/>
                <w:sz w:val="16"/>
                <w:szCs w:val="16"/>
              </w:rPr>
            </w:pPr>
            <w:r w:rsidRPr="00CA651B">
              <w:rPr>
                <w:rFonts w:ascii="Arial" w:hAnsi="Arial" w:cs="Arial"/>
                <w:sz w:val="16"/>
                <w:szCs w:val="16"/>
              </w:rPr>
              <w:t>Suppliers</w:t>
            </w:r>
          </w:p>
          <w:p w14:paraId="0AA54360" w14:textId="4F0B0F00"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Venues</w:t>
            </w:r>
          </w:p>
        </w:tc>
        <w:tc>
          <w:tcPr>
            <w:tcW w:w="2091" w:type="dxa"/>
            <w:shd w:val="clear" w:color="auto" w:fill="auto"/>
          </w:tcPr>
          <w:p w14:paraId="764B4232" w14:textId="77777777" w:rsidR="000742BC" w:rsidRPr="00CA651B"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CA651B">
              <w:rPr>
                <w:rFonts w:ascii="Arial" w:hAnsi="Arial" w:cs="Arial"/>
                <w:sz w:val="16"/>
                <w:szCs w:val="16"/>
              </w:rPr>
              <w:t>Venue Hire agreement/info</w:t>
            </w:r>
          </w:p>
          <w:p w14:paraId="40377824" w14:textId="77777777" w:rsidR="000742BC" w:rsidRPr="00CA651B"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CA651B">
              <w:rPr>
                <w:rFonts w:ascii="Arial" w:hAnsi="Arial" w:cs="Arial"/>
                <w:sz w:val="16"/>
                <w:szCs w:val="16"/>
              </w:rPr>
              <w:t>Weight loading and rating information for area</w:t>
            </w:r>
          </w:p>
          <w:p w14:paraId="2B08E036" w14:textId="77777777" w:rsidR="000742BC" w:rsidRPr="00CA651B" w:rsidRDefault="000742BC" w:rsidP="009E1B42">
            <w:pPr>
              <w:pStyle w:val="ListParagraph"/>
              <w:numPr>
                <w:ilvl w:val="0"/>
                <w:numId w:val="11"/>
              </w:numPr>
              <w:spacing w:beforeLines="40" w:before="96" w:afterLines="40" w:after="96"/>
              <w:ind w:left="178" w:hanging="178"/>
              <w:rPr>
                <w:rFonts w:ascii="Arial" w:hAnsi="Arial" w:cs="Arial"/>
                <w:sz w:val="16"/>
                <w:szCs w:val="16"/>
              </w:rPr>
            </w:pPr>
            <w:r w:rsidRPr="00CA651B">
              <w:rPr>
                <w:rFonts w:ascii="Arial" w:hAnsi="Arial" w:cs="Arial"/>
                <w:sz w:val="16"/>
                <w:szCs w:val="16"/>
              </w:rPr>
              <w:t>Venue usage information and guidelines</w:t>
            </w:r>
          </w:p>
          <w:p w14:paraId="01167C31" w14:textId="0E8E3703"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cs="Arial"/>
                <w:sz w:val="16"/>
                <w:szCs w:val="16"/>
              </w:rPr>
              <w:t>Incident Logs</w:t>
            </w:r>
          </w:p>
        </w:tc>
      </w:tr>
      <w:tr w:rsidR="000742BC" w:rsidRPr="00742387" w14:paraId="728BC29D" w14:textId="77777777" w:rsidTr="009E1B42">
        <w:trPr>
          <w:trHeight w:val="615"/>
        </w:trPr>
        <w:tc>
          <w:tcPr>
            <w:tcW w:w="2068" w:type="dxa"/>
          </w:tcPr>
          <w:p w14:paraId="79FC7540" w14:textId="70324934"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Slip, Trip, Fall, Knock, Stairs</w:t>
            </w:r>
          </w:p>
        </w:tc>
        <w:tc>
          <w:tcPr>
            <w:tcW w:w="3205" w:type="dxa"/>
            <w:gridSpan w:val="2"/>
          </w:tcPr>
          <w:p w14:paraId="652B032C" w14:textId="09AC1258" w:rsidR="000742BC" w:rsidRPr="00164F06" w:rsidRDefault="000742BC" w:rsidP="009E1B42">
            <w:pPr>
              <w:spacing w:beforeLines="20" w:before="48" w:afterLines="20" w:after="48"/>
              <w:rPr>
                <w:rFonts w:ascii="Arial" w:hAnsi="Arial" w:cs="Arial"/>
                <w:sz w:val="16"/>
                <w:szCs w:val="16"/>
              </w:rPr>
            </w:pPr>
            <w:r w:rsidRPr="00164F06">
              <w:rPr>
                <w:rFonts w:ascii="Arial" w:hAnsi="Arial" w:cs="Arial"/>
                <w:color w:val="000000"/>
                <w:sz w:val="16"/>
                <w:szCs w:val="16"/>
              </w:rPr>
              <w:t>Injury risk to staff/volunteers and the general public, interruption of planned activities, damage to equipment or infrastructure</w:t>
            </w:r>
          </w:p>
        </w:tc>
        <w:tc>
          <w:tcPr>
            <w:tcW w:w="1127" w:type="dxa"/>
            <w:shd w:val="clear" w:color="auto" w:fill="FFC000"/>
          </w:tcPr>
          <w:p w14:paraId="6629E00B"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3C</w:t>
            </w:r>
          </w:p>
          <w:p w14:paraId="3E25909E" w14:textId="2F7F3EFC"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6B8241EA" w14:textId="2EC15FF4"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All personnel (</w:t>
            </w:r>
            <w:r>
              <w:rPr>
                <w:rFonts w:ascii="Arial" w:hAnsi="Arial"/>
                <w:sz w:val="16"/>
                <w:szCs w:val="16"/>
              </w:rPr>
              <w:t>artists</w:t>
            </w:r>
            <w:r w:rsidRPr="00CA651B">
              <w:rPr>
                <w:rFonts w:ascii="Arial" w:hAnsi="Arial"/>
                <w:sz w:val="16"/>
                <w:szCs w:val="16"/>
              </w:rPr>
              <w:t xml:space="preserve"> and staff), to be inducted into the environment of the working site and the performance site</w:t>
            </w:r>
          </w:p>
          <w:p w14:paraId="7F279375" w14:textId="77777777"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Staff to monitor the site to ensure that potential trip hazards are removed or barricaded/identified with tape/safety management equipment (cones/bollards/signage etc)</w:t>
            </w:r>
          </w:p>
          <w:p w14:paraId="2C50ED9C" w14:textId="77777777"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Ensure that traps/matting are placed across any uneven surfaces or raised elements (such as cabling) or that cables are run overhead where possible</w:t>
            </w:r>
          </w:p>
          <w:p w14:paraId="37B8481F" w14:textId="77777777"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Ensure that all level changes and uneven surfaces have their edges clearly delineated, where required</w:t>
            </w:r>
          </w:p>
          <w:p w14:paraId="33B3ADEC" w14:textId="77777777"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Stairs, treads and platforms to have handrails</w:t>
            </w:r>
          </w:p>
          <w:p w14:paraId="0F23F65A" w14:textId="77777777"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Changes in step/stair/level height highlighted</w:t>
            </w:r>
          </w:p>
          <w:p w14:paraId="71AE9656" w14:textId="77777777"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Protruding edges and surfaces to be barricaded/padded</w:t>
            </w:r>
          </w:p>
          <w:p w14:paraId="51CA518F" w14:textId="77777777"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Slippery surfaces to be treated to minimise slip hazards</w:t>
            </w:r>
          </w:p>
          <w:p w14:paraId="59A7BF94" w14:textId="77777777"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 xml:space="preserve">Pits and cable channels to be covered when not in use; </w:t>
            </w:r>
            <w:r w:rsidRPr="00CA651B">
              <w:rPr>
                <w:rFonts w:ascii="Arial" w:hAnsi="Arial"/>
                <w:sz w:val="16"/>
                <w:szCs w:val="16"/>
              </w:rPr>
              <w:lastRenderedPageBreak/>
              <w:t>bollards/safety cones to mark pits when open</w:t>
            </w:r>
          </w:p>
          <w:p w14:paraId="4229CAE0" w14:textId="136D686F"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sz w:val="16"/>
                <w:szCs w:val="16"/>
              </w:rPr>
              <w:t>House/site lighting utilised whenever audience is in transition moving through the site/venue</w:t>
            </w:r>
          </w:p>
        </w:tc>
        <w:tc>
          <w:tcPr>
            <w:tcW w:w="1133" w:type="dxa"/>
            <w:shd w:val="clear" w:color="auto" w:fill="92D050"/>
          </w:tcPr>
          <w:p w14:paraId="76403BE7" w14:textId="359800AF"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2D</w:t>
            </w:r>
          </w:p>
          <w:p w14:paraId="5858C62B" w14:textId="7D467EE9"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2A825749" w14:textId="3769030C" w:rsidR="000742BC" w:rsidRPr="00CA651B" w:rsidRDefault="000742BC" w:rsidP="009E1B42">
            <w:pPr>
              <w:pStyle w:val="ListParagraph"/>
              <w:numPr>
                <w:ilvl w:val="0"/>
                <w:numId w:val="11"/>
              </w:numPr>
              <w:spacing w:before="20" w:after="20"/>
              <w:ind w:left="176" w:hanging="176"/>
              <w:rPr>
                <w:rFonts w:ascii="Arial" w:hAnsi="Arial"/>
                <w:sz w:val="16"/>
                <w:szCs w:val="16"/>
              </w:rPr>
            </w:pPr>
            <w:r>
              <w:rPr>
                <w:rFonts w:ascii="Arial" w:hAnsi="Arial"/>
                <w:sz w:val="16"/>
                <w:szCs w:val="16"/>
              </w:rPr>
              <w:t>Event</w:t>
            </w:r>
            <w:r w:rsidRPr="00CA651B">
              <w:rPr>
                <w:rFonts w:ascii="Arial" w:hAnsi="Arial"/>
                <w:sz w:val="16"/>
                <w:szCs w:val="16"/>
              </w:rPr>
              <w:t xml:space="preserve"> Management</w:t>
            </w:r>
          </w:p>
          <w:p w14:paraId="655B5ADE" w14:textId="77777777" w:rsidR="000742BC" w:rsidRPr="00CA651B" w:rsidRDefault="000742BC" w:rsidP="009E1B42">
            <w:pPr>
              <w:pStyle w:val="ListParagraph"/>
              <w:numPr>
                <w:ilvl w:val="0"/>
                <w:numId w:val="11"/>
              </w:numPr>
              <w:spacing w:before="20" w:after="20"/>
              <w:ind w:left="176" w:hanging="176"/>
              <w:rPr>
                <w:rFonts w:ascii="Arial" w:hAnsi="Arial"/>
                <w:sz w:val="16"/>
                <w:szCs w:val="16"/>
              </w:rPr>
            </w:pPr>
            <w:r w:rsidRPr="00CA651B">
              <w:rPr>
                <w:rFonts w:ascii="Arial" w:hAnsi="Arial"/>
                <w:sz w:val="16"/>
                <w:szCs w:val="16"/>
              </w:rPr>
              <w:t>Staff and Contractors</w:t>
            </w:r>
          </w:p>
          <w:p w14:paraId="60B754CF" w14:textId="7CB9DE32"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sz w:val="16"/>
                <w:szCs w:val="16"/>
              </w:rPr>
              <w:t>Venue</w:t>
            </w:r>
          </w:p>
        </w:tc>
        <w:tc>
          <w:tcPr>
            <w:tcW w:w="2091" w:type="dxa"/>
            <w:shd w:val="clear" w:color="auto" w:fill="auto"/>
          </w:tcPr>
          <w:p w14:paraId="743D6655" w14:textId="018E256B"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sz w:val="16"/>
                <w:szCs w:val="16"/>
              </w:rPr>
              <w:t>Incident Logs, Safety Checklists</w:t>
            </w:r>
          </w:p>
        </w:tc>
      </w:tr>
      <w:tr w:rsidR="000742BC" w:rsidRPr="00742387" w14:paraId="2BB6019B" w14:textId="77777777" w:rsidTr="009E1B42">
        <w:trPr>
          <w:trHeight w:val="615"/>
        </w:trPr>
        <w:tc>
          <w:tcPr>
            <w:tcW w:w="2068" w:type="dxa"/>
          </w:tcPr>
          <w:p w14:paraId="46555654" w14:textId="6C362027"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Spills – Water, Sullage, Oils, Waste Fluid</w:t>
            </w:r>
          </w:p>
        </w:tc>
        <w:tc>
          <w:tcPr>
            <w:tcW w:w="3205" w:type="dxa"/>
            <w:gridSpan w:val="2"/>
          </w:tcPr>
          <w:p w14:paraId="52DDAF8D" w14:textId="737C6D81" w:rsidR="000742BC" w:rsidRPr="00164F06" w:rsidRDefault="000742BC" w:rsidP="009E1B42">
            <w:pPr>
              <w:spacing w:beforeLines="20" w:before="48" w:afterLines="20" w:after="48"/>
              <w:rPr>
                <w:rFonts w:ascii="Arial" w:hAnsi="Arial" w:cs="Arial"/>
                <w:color w:val="000000"/>
                <w:sz w:val="16"/>
                <w:szCs w:val="16"/>
              </w:rPr>
            </w:pPr>
            <w:r>
              <w:rPr>
                <w:rFonts w:ascii="Arial" w:hAnsi="Arial" w:cs="Arial"/>
                <w:color w:val="000000"/>
                <w:sz w:val="16"/>
                <w:szCs w:val="16"/>
              </w:rPr>
              <w:t>Damage to sites/venues; Injury to staff, contractors, artists and general public; delays/cancellations due to clean-up; environmental damage/pollution</w:t>
            </w:r>
          </w:p>
        </w:tc>
        <w:tc>
          <w:tcPr>
            <w:tcW w:w="1127" w:type="dxa"/>
            <w:shd w:val="clear" w:color="auto" w:fill="FFFF00"/>
          </w:tcPr>
          <w:p w14:paraId="36CBE1B1"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3D</w:t>
            </w:r>
          </w:p>
          <w:p w14:paraId="1DA4A8AA" w14:textId="6D00C333" w:rsidR="000742BC"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51F569A5"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Food vendors to ensure that sullage systems are in place and functioning effectively prior to arrival onsite</w:t>
            </w:r>
          </w:p>
          <w:p w14:paraId="4EE2B4CF"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Food vendors not to decant oils onsite where possible</w:t>
            </w:r>
          </w:p>
          <w:p w14:paraId="6A3F492E"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Flooring installed in temporary structures where oils are to be used</w:t>
            </w:r>
          </w:p>
          <w:p w14:paraId="18E75DB4"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Plant and vehicles used onsite checked for leaks prior to usage as part of daily checklist</w:t>
            </w:r>
          </w:p>
          <w:p w14:paraId="7F027CC2"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Spills clean-up kits (absorber, sand etc) available on relevant sites</w:t>
            </w:r>
          </w:p>
          <w:p w14:paraId="1D790B6D"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All sullage removed offsite where possible</w:t>
            </w:r>
          </w:p>
          <w:p w14:paraId="47B80C45"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Water connections and supply, particularly temporary, to be checked prior to usage</w:t>
            </w:r>
          </w:p>
          <w:p w14:paraId="50E73F93" w14:textId="7ABB8B54"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686906">
              <w:rPr>
                <w:rFonts w:ascii="Arial" w:hAnsi="Arial" w:cs="Arial"/>
                <w:sz w:val="16"/>
                <w:szCs w:val="16"/>
              </w:rPr>
              <w:t>Slip hazard signage available on relevant sites</w:t>
            </w:r>
          </w:p>
        </w:tc>
        <w:tc>
          <w:tcPr>
            <w:tcW w:w="1133" w:type="dxa"/>
            <w:shd w:val="clear" w:color="auto" w:fill="92D050"/>
          </w:tcPr>
          <w:p w14:paraId="6355D8DB"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2D</w:t>
            </w:r>
          </w:p>
          <w:p w14:paraId="527EBE9F" w14:textId="03B62F40" w:rsidR="000742BC"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2D893C5D"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04DD9088"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42FE7597"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Venue</w:t>
            </w:r>
          </w:p>
          <w:p w14:paraId="6363B9E5" w14:textId="36F206EF" w:rsidR="000742BC"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Vendors</w:t>
            </w:r>
          </w:p>
        </w:tc>
        <w:tc>
          <w:tcPr>
            <w:tcW w:w="2091" w:type="dxa"/>
            <w:shd w:val="clear" w:color="auto" w:fill="auto"/>
          </w:tcPr>
          <w:p w14:paraId="03DF61C2" w14:textId="7E00D9EF" w:rsidR="000742BC" w:rsidRPr="00CA651B" w:rsidRDefault="000742BC" w:rsidP="009E1B42">
            <w:pPr>
              <w:numPr>
                <w:ilvl w:val="0"/>
                <w:numId w:val="16"/>
              </w:numPr>
              <w:spacing w:before="20" w:after="20"/>
              <w:ind w:left="176" w:hanging="176"/>
              <w:rPr>
                <w:rFonts w:ascii="Arial" w:hAnsi="Arial"/>
                <w:sz w:val="16"/>
                <w:szCs w:val="16"/>
              </w:rPr>
            </w:pPr>
            <w:r w:rsidRPr="00686906">
              <w:rPr>
                <w:rFonts w:ascii="Arial" w:hAnsi="Arial" w:cs="Arial"/>
                <w:sz w:val="16"/>
                <w:szCs w:val="16"/>
              </w:rPr>
              <w:t>Incident Logs, Safety Checklists</w:t>
            </w:r>
          </w:p>
        </w:tc>
      </w:tr>
      <w:tr w:rsidR="000742BC" w:rsidRPr="00742387" w14:paraId="380212D3" w14:textId="77777777" w:rsidTr="009E1B42">
        <w:trPr>
          <w:trHeight w:val="615"/>
        </w:trPr>
        <w:tc>
          <w:tcPr>
            <w:tcW w:w="2068" w:type="dxa"/>
          </w:tcPr>
          <w:p w14:paraId="53980BBB" w14:textId="0781D917"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Structures – Inflatable </w:t>
            </w:r>
          </w:p>
        </w:tc>
        <w:tc>
          <w:tcPr>
            <w:tcW w:w="3205" w:type="dxa"/>
            <w:gridSpan w:val="2"/>
          </w:tcPr>
          <w:p w14:paraId="0B06F2C8" w14:textId="1B71F823" w:rsidR="000742BC" w:rsidRPr="00164F06" w:rsidRDefault="000742BC" w:rsidP="009E1B42">
            <w:pPr>
              <w:spacing w:beforeLines="20" w:before="48" w:afterLines="20" w:after="48"/>
              <w:rPr>
                <w:rFonts w:ascii="Arial" w:hAnsi="Arial" w:cs="Arial"/>
                <w:color w:val="000000"/>
                <w:sz w:val="16"/>
                <w:szCs w:val="16"/>
              </w:rPr>
            </w:pPr>
            <w:r>
              <w:rPr>
                <w:rFonts w:ascii="Arial" w:hAnsi="Arial" w:cs="Arial"/>
                <w:color w:val="000000"/>
                <w:sz w:val="16"/>
                <w:szCs w:val="16"/>
              </w:rPr>
              <w:t>Becoming airborne in strong winds; deflating with children inside if power fails; melting/flame risk in the event of fire</w:t>
            </w:r>
          </w:p>
        </w:tc>
        <w:tc>
          <w:tcPr>
            <w:tcW w:w="1127" w:type="dxa"/>
            <w:shd w:val="clear" w:color="auto" w:fill="FFFF00"/>
          </w:tcPr>
          <w:p w14:paraId="63A3350B"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4D</w:t>
            </w:r>
          </w:p>
          <w:p w14:paraId="249CA113" w14:textId="1C08ED60" w:rsidR="000742BC"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57878C9F" w14:textId="77777777" w:rsidR="000742BC" w:rsidRPr="00D60134" w:rsidRDefault="000742BC" w:rsidP="009E1B42">
            <w:pPr>
              <w:numPr>
                <w:ilvl w:val="0"/>
                <w:numId w:val="16"/>
              </w:numPr>
              <w:spacing w:beforeLines="20" w:before="48" w:afterLines="20" w:after="48"/>
              <w:ind w:left="176" w:hanging="176"/>
              <w:rPr>
                <w:rFonts w:ascii="Arial" w:hAnsi="Arial"/>
                <w:sz w:val="16"/>
                <w:szCs w:val="16"/>
                <w:lang w:val="en-US"/>
              </w:rPr>
            </w:pPr>
            <w:r w:rsidRPr="00D60134">
              <w:rPr>
                <w:rFonts w:ascii="Arial" w:hAnsi="Arial"/>
                <w:sz w:val="16"/>
                <w:szCs w:val="16"/>
                <w:lang w:val="en-US"/>
              </w:rPr>
              <w:t>Inflatable operated by trained and experienced staff</w:t>
            </w:r>
          </w:p>
          <w:p w14:paraId="062A8855" w14:textId="77777777" w:rsidR="000742BC" w:rsidRPr="00D60134" w:rsidRDefault="000742BC" w:rsidP="009E1B42">
            <w:pPr>
              <w:numPr>
                <w:ilvl w:val="0"/>
                <w:numId w:val="16"/>
              </w:numPr>
              <w:spacing w:beforeLines="20" w:before="48" w:afterLines="20" w:after="48"/>
              <w:ind w:left="176" w:hanging="176"/>
              <w:rPr>
                <w:rFonts w:ascii="Arial" w:hAnsi="Arial"/>
                <w:sz w:val="16"/>
                <w:szCs w:val="16"/>
                <w:lang w:val="en-US"/>
              </w:rPr>
            </w:pPr>
            <w:r w:rsidRPr="00D60134">
              <w:rPr>
                <w:rFonts w:ascii="Arial" w:hAnsi="Arial"/>
                <w:sz w:val="16"/>
                <w:szCs w:val="16"/>
                <w:lang w:val="en-US"/>
              </w:rPr>
              <w:t>Unit to be manufactured from fire retardant material as required by local legislation</w:t>
            </w:r>
          </w:p>
          <w:p w14:paraId="28BCCCD1" w14:textId="77777777" w:rsidR="000742BC" w:rsidRPr="00D60134" w:rsidRDefault="000742BC" w:rsidP="009E1B42">
            <w:pPr>
              <w:numPr>
                <w:ilvl w:val="0"/>
                <w:numId w:val="16"/>
              </w:numPr>
              <w:spacing w:beforeLines="20" w:before="48" w:afterLines="20" w:after="48"/>
              <w:ind w:left="176" w:hanging="176"/>
              <w:rPr>
                <w:rFonts w:ascii="Arial" w:hAnsi="Arial"/>
                <w:sz w:val="16"/>
                <w:szCs w:val="16"/>
                <w:lang w:val="en-US"/>
              </w:rPr>
            </w:pPr>
            <w:r w:rsidRPr="00D60134">
              <w:rPr>
                <w:rFonts w:ascii="Arial" w:hAnsi="Arial"/>
                <w:sz w:val="16"/>
                <w:szCs w:val="16"/>
                <w:lang w:val="en-US"/>
              </w:rPr>
              <w:t>All anchor points to be used in accordance with design</w:t>
            </w:r>
          </w:p>
          <w:p w14:paraId="6E0A40A5" w14:textId="77777777" w:rsidR="000742BC" w:rsidRPr="00D60134" w:rsidRDefault="000742BC" w:rsidP="009E1B42">
            <w:pPr>
              <w:numPr>
                <w:ilvl w:val="0"/>
                <w:numId w:val="16"/>
              </w:numPr>
              <w:spacing w:beforeLines="20" w:before="48" w:afterLines="20" w:after="48"/>
              <w:ind w:left="176" w:hanging="176"/>
              <w:rPr>
                <w:rFonts w:ascii="Arial" w:hAnsi="Arial"/>
                <w:sz w:val="16"/>
                <w:szCs w:val="16"/>
                <w:lang w:val="en-US"/>
              </w:rPr>
            </w:pPr>
            <w:r w:rsidRPr="00D60134">
              <w:rPr>
                <w:rFonts w:ascii="Arial" w:hAnsi="Arial"/>
                <w:sz w:val="16"/>
                <w:szCs w:val="16"/>
                <w:lang w:val="en-US"/>
              </w:rPr>
              <w:t>Ballast to be as recommended by engineers</w:t>
            </w:r>
          </w:p>
          <w:p w14:paraId="1A5EE82A" w14:textId="77777777" w:rsidR="000742BC" w:rsidRPr="00D60134" w:rsidRDefault="000742BC" w:rsidP="009E1B42">
            <w:pPr>
              <w:numPr>
                <w:ilvl w:val="0"/>
                <w:numId w:val="16"/>
              </w:numPr>
              <w:spacing w:beforeLines="20" w:before="48" w:afterLines="20" w:after="48"/>
              <w:ind w:left="176" w:hanging="176"/>
              <w:rPr>
                <w:rFonts w:ascii="Arial" w:hAnsi="Arial"/>
                <w:sz w:val="16"/>
                <w:szCs w:val="16"/>
                <w:lang w:val="en-US"/>
              </w:rPr>
            </w:pPr>
            <w:r w:rsidRPr="00D60134">
              <w:rPr>
                <w:rFonts w:ascii="Arial" w:hAnsi="Arial"/>
                <w:sz w:val="16"/>
                <w:szCs w:val="16"/>
                <w:lang w:val="en-US"/>
              </w:rPr>
              <w:t>Each unit to be clearly labelled as to safe wind speed and to have printed emergency procedures with operator</w:t>
            </w:r>
          </w:p>
          <w:p w14:paraId="45FD4E3A" w14:textId="77777777" w:rsidR="000742BC" w:rsidRPr="00D60134" w:rsidRDefault="000742BC" w:rsidP="009E1B42">
            <w:pPr>
              <w:numPr>
                <w:ilvl w:val="0"/>
                <w:numId w:val="16"/>
              </w:numPr>
              <w:spacing w:beforeLines="20" w:before="48" w:afterLines="20" w:after="48"/>
              <w:ind w:left="176" w:hanging="176"/>
              <w:rPr>
                <w:rFonts w:ascii="Arial" w:hAnsi="Arial"/>
                <w:sz w:val="16"/>
                <w:szCs w:val="16"/>
                <w:lang w:val="en-US"/>
              </w:rPr>
            </w:pPr>
            <w:r w:rsidRPr="00D60134">
              <w:rPr>
                <w:rFonts w:ascii="Arial" w:hAnsi="Arial"/>
                <w:sz w:val="16"/>
                <w:szCs w:val="16"/>
                <w:lang w:val="en-US"/>
              </w:rPr>
              <w:lastRenderedPageBreak/>
              <w:t>Operator to have anemometer at inflatable to allow constant monitoring of wind at site as required.</w:t>
            </w:r>
          </w:p>
          <w:p w14:paraId="21AEDF0A" w14:textId="77777777" w:rsidR="000742BC" w:rsidRPr="00D60134" w:rsidRDefault="000742BC" w:rsidP="009E1B42">
            <w:pPr>
              <w:numPr>
                <w:ilvl w:val="0"/>
                <w:numId w:val="16"/>
              </w:numPr>
              <w:spacing w:beforeLines="20" w:before="48" w:afterLines="20" w:after="48"/>
              <w:ind w:left="176" w:hanging="176"/>
              <w:rPr>
                <w:rFonts w:ascii="Arial" w:hAnsi="Arial"/>
                <w:sz w:val="16"/>
                <w:szCs w:val="16"/>
                <w:lang w:val="en-US"/>
              </w:rPr>
            </w:pPr>
            <w:r w:rsidRPr="00D60134">
              <w:rPr>
                <w:rFonts w:ascii="Arial" w:hAnsi="Arial"/>
                <w:sz w:val="16"/>
                <w:szCs w:val="16"/>
                <w:lang w:val="en-US"/>
              </w:rPr>
              <w:t>Inflatable to be made safe under threat of extreme conditions</w:t>
            </w:r>
          </w:p>
          <w:p w14:paraId="4CAF3F8D" w14:textId="77777777" w:rsidR="000742BC" w:rsidRPr="00D60134" w:rsidRDefault="000742BC" w:rsidP="009E1B42">
            <w:pPr>
              <w:numPr>
                <w:ilvl w:val="0"/>
                <w:numId w:val="16"/>
              </w:numPr>
              <w:spacing w:beforeLines="20" w:before="48" w:afterLines="20" w:after="48"/>
              <w:ind w:left="176" w:hanging="176"/>
              <w:rPr>
                <w:rFonts w:ascii="Arial" w:hAnsi="Arial"/>
                <w:sz w:val="16"/>
                <w:szCs w:val="16"/>
              </w:rPr>
            </w:pPr>
            <w:r w:rsidRPr="00D60134">
              <w:rPr>
                <w:rFonts w:ascii="Arial" w:hAnsi="Arial"/>
                <w:sz w:val="16"/>
                <w:szCs w:val="16"/>
                <w:lang w:val="en-US"/>
              </w:rPr>
              <w:t xml:space="preserve">Inflatable to be manufactured from a flame/melt-retardant material in accordance with </w:t>
            </w:r>
            <w:r w:rsidRPr="00D60134">
              <w:rPr>
                <w:rFonts w:ascii="Arial" w:hAnsi="Arial"/>
                <w:sz w:val="16"/>
                <w:szCs w:val="16"/>
              </w:rPr>
              <w:t>AS/NZS 3533.4.1</w:t>
            </w:r>
          </w:p>
          <w:p w14:paraId="7A25D18C" w14:textId="77777777" w:rsidR="000742BC" w:rsidRPr="00D60134" w:rsidRDefault="000742BC" w:rsidP="009E1B42">
            <w:pPr>
              <w:numPr>
                <w:ilvl w:val="0"/>
                <w:numId w:val="16"/>
              </w:numPr>
              <w:spacing w:beforeLines="20" w:before="48" w:afterLines="20" w:after="48"/>
              <w:ind w:left="176" w:hanging="176"/>
              <w:rPr>
                <w:rFonts w:ascii="Arial" w:hAnsi="Arial"/>
                <w:sz w:val="16"/>
                <w:szCs w:val="16"/>
                <w:lang w:val="en-US"/>
              </w:rPr>
            </w:pPr>
            <w:r w:rsidRPr="00D60134">
              <w:rPr>
                <w:rFonts w:ascii="Arial" w:hAnsi="Arial"/>
                <w:sz w:val="16"/>
                <w:szCs w:val="16"/>
                <w:lang w:val="en-US"/>
              </w:rPr>
              <w:t>Operator to have reliable means of obtaining and to be aware of weather conditions and warnings</w:t>
            </w:r>
          </w:p>
          <w:p w14:paraId="17E4D316" w14:textId="77777777" w:rsidR="000742BC" w:rsidRPr="00D60134" w:rsidRDefault="000742BC" w:rsidP="009E1B42">
            <w:pPr>
              <w:numPr>
                <w:ilvl w:val="0"/>
                <w:numId w:val="16"/>
              </w:numPr>
              <w:spacing w:beforeLines="20" w:before="48" w:afterLines="20" w:after="48"/>
              <w:ind w:left="176" w:hanging="176"/>
              <w:rPr>
                <w:rFonts w:ascii="Arial" w:hAnsi="Arial"/>
                <w:sz w:val="16"/>
                <w:szCs w:val="16"/>
                <w:lang w:val="en-US"/>
              </w:rPr>
            </w:pPr>
            <w:r w:rsidRPr="00D60134">
              <w:rPr>
                <w:rFonts w:ascii="Arial" w:hAnsi="Arial"/>
                <w:sz w:val="16"/>
                <w:szCs w:val="16"/>
                <w:lang w:val="en-US"/>
              </w:rPr>
              <w:t>Operator to have backup power source where possible</w:t>
            </w:r>
          </w:p>
          <w:p w14:paraId="27DC1525" w14:textId="4082A3C5"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D60134">
              <w:rPr>
                <w:rFonts w:ascii="Arial" w:hAnsi="Arial"/>
                <w:sz w:val="16"/>
                <w:szCs w:val="16"/>
                <w:lang w:val="en-US"/>
              </w:rPr>
              <w:t>Operator to have method in place to clear the inflatable structure quickly of all persons in the event of deflation</w:t>
            </w:r>
          </w:p>
        </w:tc>
        <w:tc>
          <w:tcPr>
            <w:tcW w:w="1133" w:type="dxa"/>
            <w:shd w:val="clear" w:color="auto" w:fill="92D050"/>
          </w:tcPr>
          <w:p w14:paraId="57DE3F57"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2D</w:t>
            </w:r>
          </w:p>
          <w:p w14:paraId="4123EB9B" w14:textId="0430CC38" w:rsidR="000742BC"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7FA3BEA1"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47D531C8"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58E392E8"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Venue</w:t>
            </w:r>
          </w:p>
          <w:p w14:paraId="1A1277DF" w14:textId="2D87B289" w:rsidR="000742BC"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Inflatable Supplier</w:t>
            </w:r>
          </w:p>
        </w:tc>
        <w:tc>
          <w:tcPr>
            <w:tcW w:w="2091" w:type="dxa"/>
            <w:shd w:val="clear" w:color="auto" w:fill="auto"/>
          </w:tcPr>
          <w:p w14:paraId="49D90CF5"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 xml:space="preserve">Inflatable Structure documentation </w:t>
            </w:r>
          </w:p>
          <w:p w14:paraId="518D6254" w14:textId="26D2EF05" w:rsidR="000742BC" w:rsidRPr="00CA651B" w:rsidRDefault="000742BC" w:rsidP="009E1B42">
            <w:pPr>
              <w:numPr>
                <w:ilvl w:val="0"/>
                <w:numId w:val="16"/>
              </w:numPr>
              <w:spacing w:before="20" w:after="20"/>
              <w:ind w:left="176" w:hanging="176"/>
              <w:rPr>
                <w:rFonts w:ascii="Arial" w:hAnsi="Arial"/>
                <w:sz w:val="16"/>
                <w:szCs w:val="16"/>
              </w:rPr>
            </w:pPr>
            <w:r w:rsidRPr="00686906">
              <w:rPr>
                <w:rFonts w:ascii="Arial" w:hAnsi="Arial" w:cs="Arial"/>
                <w:sz w:val="16"/>
                <w:szCs w:val="16"/>
              </w:rPr>
              <w:t>Incident Logs, Safety Checklists</w:t>
            </w:r>
          </w:p>
        </w:tc>
      </w:tr>
      <w:tr w:rsidR="000742BC" w:rsidRPr="00742387" w14:paraId="20FB9371" w14:textId="77777777" w:rsidTr="009E1B42">
        <w:trPr>
          <w:trHeight w:val="615"/>
        </w:trPr>
        <w:tc>
          <w:tcPr>
            <w:tcW w:w="2068" w:type="dxa"/>
          </w:tcPr>
          <w:p w14:paraId="01BD659F" w14:textId="7E4913B4"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Structures / Stages / Fencing / Stacked Equipment Collapsing</w:t>
            </w:r>
          </w:p>
        </w:tc>
        <w:tc>
          <w:tcPr>
            <w:tcW w:w="3205" w:type="dxa"/>
            <w:gridSpan w:val="2"/>
          </w:tcPr>
          <w:p w14:paraId="59F0432D" w14:textId="5485DB0C" w:rsidR="000742BC" w:rsidRPr="00164F06" w:rsidRDefault="000742BC" w:rsidP="009E1B42">
            <w:pPr>
              <w:spacing w:beforeLines="20" w:before="48" w:afterLines="20" w:after="48"/>
              <w:rPr>
                <w:rFonts w:ascii="Arial" w:hAnsi="Arial" w:cs="Arial"/>
                <w:color w:val="000000"/>
                <w:sz w:val="16"/>
                <w:szCs w:val="16"/>
              </w:rPr>
            </w:pPr>
            <w:r>
              <w:rPr>
                <w:rFonts w:ascii="Arial" w:hAnsi="Arial" w:cs="Arial"/>
                <w:color w:val="000000"/>
                <w:sz w:val="16"/>
                <w:szCs w:val="16"/>
              </w:rPr>
              <w:t>Injury to staff, contractors, artists and general public through collapse; damage to equipment, infrastructure or venues</w:t>
            </w:r>
          </w:p>
        </w:tc>
        <w:tc>
          <w:tcPr>
            <w:tcW w:w="1127" w:type="dxa"/>
            <w:shd w:val="clear" w:color="auto" w:fill="FFC000"/>
          </w:tcPr>
          <w:p w14:paraId="728B83B5"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5D</w:t>
            </w:r>
          </w:p>
          <w:p w14:paraId="714DFAF3" w14:textId="394DC72E" w:rsidR="000742BC"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59526615"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All stages and structures to be installed by qualified, experienced personnel in accordance with Australian Standards and local, state and federal regulations; in accordance with supplier Safe Work Method Statements; and in accordance with engineer’s recommendations and certifications</w:t>
            </w:r>
          </w:p>
          <w:p w14:paraId="49230740"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Permits for temporary structures and stages to be obtained where required</w:t>
            </w:r>
          </w:p>
          <w:p w14:paraId="5FD9F0FF"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Structures constructed by staff or contractors with relevant qualifications</w:t>
            </w:r>
          </w:p>
          <w:p w14:paraId="46FF632B"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Engineers certification of design of structure, and sign off for compliance of design installation of structure once completed, sought where required</w:t>
            </w:r>
          </w:p>
          <w:p w14:paraId="4E8C3E1D"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 xml:space="preserve">Structures designed to comply with the requirements of AS1170: 2 </w:t>
            </w:r>
            <w:r w:rsidRPr="00686906">
              <w:rPr>
                <w:rFonts w:ascii="Arial" w:hAnsi="Arial" w:cs="Arial"/>
                <w:sz w:val="16"/>
                <w:szCs w:val="16"/>
                <w:lang w:val="en-US"/>
              </w:rPr>
              <w:lastRenderedPageBreak/>
              <w:t>2011 for a design wind speed of 25m/s (90kph) as a minimum.</w:t>
            </w:r>
          </w:p>
          <w:p w14:paraId="7537C209"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Structures to meet requirements for Temporary Occupancy Permits, where required</w:t>
            </w:r>
          </w:p>
          <w:p w14:paraId="771BDBDC"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Use of materials with manufacturer’s specifications</w:t>
            </w:r>
          </w:p>
          <w:p w14:paraId="02CE8C39"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Fences with scrim attached to be adequately braced</w:t>
            </w:r>
          </w:p>
          <w:p w14:paraId="48E61F94"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Scrim able to be removed rapidly if high winds are forecast or emerge unexpectedly</w:t>
            </w:r>
          </w:p>
          <w:p w14:paraId="3F564570"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Stacked materials held by suitable racking systems and devices to prevent collapse, where possible</w:t>
            </w:r>
          </w:p>
          <w:p w14:paraId="6BB2ADE8"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Quantities of materials and fencing to be stacked flat to prevent collapse.</w:t>
            </w:r>
          </w:p>
          <w:p w14:paraId="57A138CF" w14:textId="40C67D6A"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686906">
              <w:rPr>
                <w:rFonts w:ascii="Arial" w:hAnsi="Arial" w:cs="Arial"/>
                <w:sz w:val="16"/>
                <w:szCs w:val="16"/>
                <w:lang w:val="en-US"/>
              </w:rPr>
              <w:t>Wardens and Venue Managers monitor all structures</w:t>
            </w:r>
          </w:p>
        </w:tc>
        <w:tc>
          <w:tcPr>
            <w:tcW w:w="1133" w:type="dxa"/>
            <w:shd w:val="clear" w:color="auto" w:fill="FFFF00"/>
          </w:tcPr>
          <w:p w14:paraId="619EF72E"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3D</w:t>
            </w:r>
          </w:p>
          <w:p w14:paraId="5F0D32D7" w14:textId="7D24AB10" w:rsidR="000742BC"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102EDDF9"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710643CB"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1863A548"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Venue</w:t>
            </w:r>
          </w:p>
          <w:p w14:paraId="1864538D" w14:textId="41C8693D" w:rsidR="000742BC"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Suppliers</w:t>
            </w:r>
          </w:p>
        </w:tc>
        <w:tc>
          <w:tcPr>
            <w:tcW w:w="2091" w:type="dxa"/>
            <w:shd w:val="clear" w:color="auto" w:fill="auto"/>
          </w:tcPr>
          <w:p w14:paraId="407A17D6"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Set and Structure information, plans, certifications, engineering</w:t>
            </w:r>
          </w:p>
          <w:p w14:paraId="26F13BF1"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Occupancy Permits</w:t>
            </w:r>
          </w:p>
          <w:p w14:paraId="5BE5FBD9" w14:textId="0F95662B" w:rsidR="000742BC" w:rsidRPr="00CA651B" w:rsidRDefault="000742BC" w:rsidP="009E1B42">
            <w:pPr>
              <w:numPr>
                <w:ilvl w:val="0"/>
                <w:numId w:val="16"/>
              </w:numPr>
              <w:spacing w:before="20" w:after="20"/>
              <w:ind w:left="176" w:hanging="176"/>
              <w:rPr>
                <w:rFonts w:ascii="Arial" w:hAnsi="Arial"/>
                <w:sz w:val="16"/>
                <w:szCs w:val="16"/>
              </w:rPr>
            </w:pPr>
            <w:r w:rsidRPr="00686906">
              <w:rPr>
                <w:rFonts w:ascii="Arial" w:hAnsi="Arial" w:cs="Arial"/>
                <w:sz w:val="16"/>
                <w:szCs w:val="16"/>
              </w:rPr>
              <w:t>Incident Logs, Safety Checklists</w:t>
            </w:r>
          </w:p>
        </w:tc>
      </w:tr>
      <w:tr w:rsidR="000742BC" w:rsidRPr="00742387" w14:paraId="1D1C57A4" w14:textId="77777777" w:rsidTr="009E1B42">
        <w:trPr>
          <w:trHeight w:val="615"/>
        </w:trPr>
        <w:tc>
          <w:tcPr>
            <w:tcW w:w="2068" w:type="dxa"/>
          </w:tcPr>
          <w:p w14:paraId="6D642912" w14:textId="4AC67A69" w:rsidR="000742BC" w:rsidRPr="00E52065" w:rsidRDefault="000742BC" w:rsidP="009E1B42">
            <w:pPr>
              <w:spacing w:before="120" w:after="120"/>
              <w:rPr>
                <w:rFonts w:ascii="Arial" w:hAnsi="Arial" w:cs="Arial"/>
                <w:b/>
                <w:bCs/>
                <w:sz w:val="16"/>
                <w:szCs w:val="16"/>
              </w:rPr>
            </w:pPr>
            <w:r w:rsidRPr="00E52065">
              <w:rPr>
                <w:rFonts w:ascii="Arial" w:hAnsi="Arial" w:cs="Arial"/>
                <w:b/>
                <w:bCs/>
                <w:color w:val="000000"/>
                <w:sz w:val="16"/>
                <w:szCs w:val="16"/>
              </w:rPr>
              <w:t>Structures and Stages </w:t>
            </w:r>
          </w:p>
        </w:tc>
        <w:tc>
          <w:tcPr>
            <w:tcW w:w="3205" w:type="dxa"/>
            <w:gridSpan w:val="2"/>
          </w:tcPr>
          <w:p w14:paraId="368885C2" w14:textId="74CFB088" w:rsidR="000742BC" w:rsidRPr="00164F06" w:rsidRDefault="000742BC" w:rsidP="009E1B42">
            <w:pPr>
              <w:spacing w:beforeLines="20" w:before="48" w:afterLines="20" w:after="48"/>
              <w:rPr>
                <w:rFonts w:ascii="Arial" w:hAnsi="Arial" w:cs="Arial"/>
                <w:sz w:val="16"/>
                <w:szCs w:val="16"/>
              </w:rPr>
            </w:pPr>
            <w:r w:rsidRPr="00164F06">
              <w:rPr>
                <w:rFonts w:ascii="Arial" w:hAnsi="Arial" w:cs="Arial"/>
                <w:color w:val="000000"/>
                <w:sz w:val="16"/>
                <w:szCs w:val="16"/>
              </w:rPr>
              <w:t>Injury risk to crew/</w:t>
            </w:r>
            <w:r>
              <w:rPr>
                <w:rFonts w:ascii="Arial" w:hAnsi="Arial" w:cs="Arial"/>
                <w:color w:val="000000"/>
                <w:sz w:val="16"/>
                <w:szCs w:val="16"/>
              </w:rPr>
              <w:t>artists</w:t>
            </w:r>
            <w:r w:rsidRPr="00164F06">
              <w:rPr>
                <w:rFonts w:ascii="Arial" w:hAnsi="Arial" w:cs="Arial"/>
                <w:color w:val="000000"/>
                <w:sz w:val="16"/>
                <w:szCs w:val="16"/>
              </w:rPr>
              <w:t>/audience through collapse/incorrect installation/fall risk</w:t>
            </w:r>
          </w:p>
        </w:tc>
        <w:tc>
          <w:tcPr>
            <w:tcW w:w="1127" w:type="dxa"/>
            <w:shd w:val="clear" w:color="auto" w:fill="FFC000"/>
          </w:tcPr>
          <w:p w14:paraId="763C987D"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5D</w:t>
            </w:r>
          </w:p>
          <w:p w14:paraId="2E8044CF" w14:textId="02759B9E"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3CC913F1"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All stages and structures to be installed by qualified, experienced personnel in accordance with Australian Standards, the National Construction Code and local, state and federal regulations</w:t>
            </w:r>
          </w:p>
          <w:p w14:paraId="090ECA63"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Permits for temporary structures and stages to be obtained where required</w:t>
            </w:r>
          </w:p>
          <w:p w14:paraId="1776F688" w14:textId="6D1DDE8F"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Engineering sign-off for structures to be obtained where relevant</w:t>
            </w:r>
            <w:r>
              <w:rPr>
                <w:rFonts w:ascii="Arial" w:hAnsi="Arial" w:cs="Arial"/>
                <w:sz w:val="16"/>
                <w:szCs w:val="16"/>
              </w:rPr>
              <w:t xml:space="preserve"> or required by venue</w:t>
            </w:r>
          </w:p>
          <w:p w14:paraId="49DC8C95"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 xml:space="preserve">Edges of stages, stairs and treads to be clearly delineated </w:t>
            </w:r>
          </w:p>
          <w:p w14:paraId="2D0A0D6B"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Stages to have upstage and offstage handrails, at approx. 500mm increments.</w:t>
            </w:r>
          </w:p>
          <w:p w14:paraId="75B17AD0"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Downstage edges of stages to have toe-rails, to approx. 30mm</w:t>
            </w:r>
          </w:p>
          <w:p w14:paraId="34C17F90"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lastRenderedPageBreak/>
              <w:t>Stairs and treads to stages/structures to have handrails</w:t>
            </w:r>
          </w:p>
          <w:p w14:paraId="7E4796D8"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Stairways to raised levels to be hazard-taped in non-performance periods, to discourage access by non-inducted personnel</w:t>
            </w:r>
          </w:p>
          <w:p w14:paraId="1B72CD03"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General Public not permitted to access stage areas</w:t>
            </w:r>
          </w:p>
          <w:p w14:paraId="1E2FBF56"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Pits and open stage areas surrounded by barricades during bump-in</w:t>
            </w:r>
          </w:p>
          <w:p w14:paraId="28CC1884"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Crossovers to have clear, unobstructed passageways at all times</w:t>
            </w:r>
          </w:p>
          <w:p w14:paraId="09DC912B" w14:textId="5B785C69"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 xml:space="preserve">Any outdoor installations to be removed/cleared if winds over the rated wind-resistance of the structure are detected or forecast </w:t>
            </w:r>
            <w:r w:rsidRPr="00CC7E58">
              <w:rPr>
                <w:rFonts w:ascii="Arial" w:hAnsi="Arial" w:cs="Arial"/>
                <w:sz w:val="16"/>
                <w:szCs w:val="16"/>
                <w:lang w:val="en-US"/>
              </w:rPr>
              <w:t>All buildings and structures to have capacity posted at entry and adhered to with counting mechanisms in place to determine both total occupancy and daily attendance</w:t>
            </w:r>
          </w:p>
        </w:tc>
        <w:tc>
          <w:tcPr>
            <w:tcW w:w="1133" w:type="dxa"/>
            <w:shd w:val="clear" w:color="auto" w:fill="FFFF00"/>
          </w:tcPr>
          <w:p w14:paraId="009D4BD2"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3D</w:t>
            </w:r>
          </w:p>
          <w:p w14:paraId="6DB9DB89" w14:textId="2A99751B"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2307A882" w14:textId="4E58088F" w:rsidR="000742BC" w:rsidRPr="00CA651B" w:rsidRDefault="000742BC" w:rsidP="009E1B42">
            <w:pPr>
              <w:pStyle w:val="ListParagraph"/>
              <w:numPr>
                <w:ilvl w:val="0"/>
                <w:numId w:val="11"/>
              </w:numPr>
              <w:spacing w:before="20" w:after="20"/>
              <w:ind w:left="176" w:hanging="176"/>
              <w:rPr>
                <w:rFonts w:ascii="Arial" w:hAnsi="Arial"/>
                <w:sz w:val="16"/>
                <w:szCs w:val="16"/>
              </w:rPr>
            </w:pPr>
            <w:r>
              <w:rPr>
                <w:rFonts w:ascii="Arial" w:hAnsi="Arial"/>
                <w:sz w:val="16"/>
                <w:szCs w:val="16"/>
              </w:rPr>
              <w:t>Event</w:t>
            </w:r>
            <w:r w:rsidRPr="00CA651B">
              <w:rPr>
                <w:rFonts w:ascii="Arial" w:hAnsi="Arial"/>
                <w:sz w:val="16"/>
                <w:szCs w:val="16"/>
              </w:rPr>
              <w:t xml:space="preserve"> Management</w:t>
            </w:r>
          </w:p>
          <w:p w14:paraId="77D84F33" w14:textId="77777777" w:rsidR="000742BC" w:rsidRPr="00CA651B" w:rsidRDefault="000742BC" w:rsidP="009E1B42">
            <w:pPr>
              <w:pStyle w:val="ListParagraph"/>
              <w:numPr>
                <w:ilvl w:val="0"/>
                <w:numId w:val="11"/>
              </w:numPr>
              <w:spacing w:before="20" w:after="20"/>
              <w:ind w:left="176" w:hanging="176"/>
              <w:rPr>
                <w:rFonts w:ascii="Arial" w:hAnsi="Arial"/>
                <w:sz w:val="16"/>
                <w:szCs w:val="16"/>
              </w:rPr>
            </w:pPr>
            <w:r w:rsidRPr="00CA651B">
              <w:rPr>
                <w:rFonts w:ascii="Arial" w:hAnsi="Arial"/>
                <w:sz w:val="16"/>
                <w:szCs w:val="16"/>
              </w:rPr>
              <w:t>Staff and Contractors</w:t>
            </w:r>
          </w:p>
          <w:p w14:paraId="40635EC6" w14:textId="77777777" w:rsidR="000742BC" w:rsidRPr="00CA651B" w:rsidRDefault="000742BC" w:rsidP="009E1B42">
            <w:pPr>
              <w:pStyle w:val="ListParagraph"/>
              <w:numPr>
                <w:ilvl w:val="0"/>
                <w:numId w:val="11"/>
              </w:numPr>
              <w:spacing w:before="20" w:after="20"/>
              <w:ind w:left="176" w:hanging="176"/>
              <w:rPr>
                <w:rFonts w:ascii="Arial" w:hAnsi="Arial"/>
                <w:sz w:val="16"/>
                <w:szCs w:val="16"/>
              </w:rPr>
            </w:pPr>
            <w:r w:rsidRPr="00CA651B">
              <w:rPr>
                <w:rFonts w:ascii="Arial" w:hAnsi="Arial"/>
                <w:sz w:val="16"/>
                <w:szCs w:val="16"/>
              </w:rPr>
              <w:t>Venue</w:t>
            </w:r>
          </w:p>
          <w:p w14:paraId="3F37A686" w14:textId="77777777" w:rsidR="000742BC" w:rsidRPr="00CA651B" w:rsidRDefault="000742BC" w:rsidP="009E1B42">
            <w:pPr>
              <w:pStyle w:val="ListParagraph"/>
              <w:numPr>
                <w:ilvl w:val="0"/>
                <w:numId w:val="11"/>
              </w:numPr>
              <w:spacing w:before="20" w:after="20"/>
              <w:ind w:left="176" w:hanging="176"/>
              <w:rPr>
                <w:rFonts w:ascii="Arial" w:hAnsi="Arial"/>
                <w:sz w:val="16"/>
                <w:szCs w:val="16"/>
              </w:rPr>
            </w:pPr>
            <w:r w:rsidRPr="00CA651B">
              <w:rPr>
                <w:rFonts w:ascii="Arial" w:hAnsi="Arial"/>
                <w:sz w:val="16"/>
                <w:szCs w:val="16"/>
              </w:rPr>
              <w:t>Suppliers</w:t>
            </w:r>
          </w:p>
          <w:p w14:paraId="0E280A76" w14:textId="54FC3F4A"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sz w:val="16"/>
                <w:szCs w:val="16"/>
              </w:rPr>
              <w:t>Engineers</w:t>
            </w:r>
          </w:p>
        </w:tc>
        <w:tc>
          <w:tcPr>
            <w:tcW w:w="2091" w:type="dxa"/>
            <w:shd w:val="clear" w:color="auto" w:fill="auto"/>
          </w:tcPr>
          <w:p w14:paraId="6C14E733" w14:textId="77777777" w:rsidR="000742BC" w:rsidRPr="00CA651B" w:rsidRDefault="000742BC" w:rsidP="009E1B42">
            <w:pPr>
              <w:pStyle w:val="ListParagraph"/>
              <w:numPr>
                <w:ilvl w:val="0"/>
                <w:numId w:val="11"/>
              </w:numPr>
              <w:spacing w:before="20" w:after="20"/>
              <w:ind w:left="176" w:hanging="176"/>
              <w:rPr>
                <w:rFonts w:ascii="Arial" w:hAnsi="Arial"/>
                <w:sz w:val="16"/>
                <w:szCs w:val="16"/>
              </w:rPr>
            </w:pPr>
            <w:r w:rsidRPr="00CA651B">
              <w:rPr>
                <w:rFonts w:ascii="Arial" w:hAnsi="Arial"/>
                <w:sz w:val="16"/>
                <w:szCs w:val="16"/>
              </w:rPr>
              <w:t>Set and Structure information, plans, certifications, engineering</w:t>
            </w:r>
          </w:p>
          <w:p w14:paraId="78F69040" w14:textId="77777777" w:rsidR="000742BC" w:rsidRPr="00CA651B" w:rsidRDefault="000742BC" w:rsidP="009E1B42">
            <w:pPr>
              <w:pStyle w:val="ListParagraph"/>
              <w:numPr>
                <w:ilvl w:val="0"/>
                <w:numId w:val="11"/>
              </w:numPr>
              <w:spacing w:before="20" w:after="20"/>
              <w:ind w:left="176" w:hanging="176"/>
              <w:rPr>
                <w:rFonts w:ascii="Arial" w:hAnsi="Arial"/>
                <w:sz w:val="16"/>
                <w:szCs w:val="16"/>
              </w:rPr>
            </w:pPr>
            <w:r w:rsidRPr="00CA651B">
              <w:rPr>
                <w:rFonts w:ascii="Arial" w:hAnsi="Arial"/>
                <w:sz w:val="16"/>
                <w:szCs w:val="16"/>
              </w:rPr>
              <w:t>Occupancy Permits</w:t>
            </w:r>
          </w:p>
          <w:p w14:paraId="312615BA" w14:textId="2608E9DA"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sz w:val="16"/>
                <w:szCs w:val="16"/>
              </w:rPr>
              <w:t>Incident Logs, Safety Checklists</w:t>
            </w:r>
          </w:p>
        </w:tc>
      </w:tr>
      <w:tr w:rsidR="000742BC" w:rsidRPr="00742387" w14:paraId="1A7A9A2C" w14:textId="77777777" w:rsidTr="009E1B42">
        <w:trPr>
          <w:trHeight w:val="615"/>
        </w:trPr>
        <w:tc>
          <w:tcPr>
            <w:tcW w:w="2068" w:type="dxa"/>
          </w:tcPr>
          <w:p w14:paraId="0FAF1B9F" w14:textId="2C3DC15B"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Substation Failure (Power Supply Failure)</w:t>
            </w:r>
          </w:p>
        </w:tc>
        <w:tc>
          <w:tcPr>
            <w:tcW w:w="3205" w:type="dxa"/>
            <w:gridSpan w:val="2"/>
          </w:tcPr>
          <w:p w14:paraId="4BC34C92" w14:textId="684E6A83" w:rsidR="000742BC" w:rsidRPr="00164F06" w:rsidRDefault="000742BC" w:rsidP="009E1B42">
            <w:pPr>
              <w:spacing w:beforeLines="20" w:before="48" w:afterLines="20" w:after="48"/>
              <w:rPr>
                <w:rFonts w:ascii="Arial" w:hAnsi="Arial" w:cs="Arial"/>
                <w:color w:val="000000"/>
                <w:sz w:val="16"/>
                <w:szCs w:val="16"/>
              </w:rPr>
            </w:pPr>
            <w:r>
              <w:rPr>
                <w:rFonts w:ascii="Arial" w:hAnsi="Arial" w:cs="Arial"/>
                <w:color w:val="000000"/>
                <w:sz w:val="16"/>
                <w:szCs w:val="16"/>
              </w:rPr>
              <w:t>Injury and inconvenience as a result of panic and confusion; delay to event activities</w:t>
            </w:r>
          </w:p>
        </w:tc>
        <w:tc>
          <w:tcPr>
            <w:tcW w:w="1127" w:type="dxa"/>
            <w:shd w:val="clear" w:color="auto" w:fill="FFFF00"/>
          </w:tcPr>
          <w:p w14:paraId="3ECFFDCA"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4D</w:t>
            </w:r>
          </w:p>
          <w:p w14:paraId="1E5D6484" w14:textId="36E7CB11" w:rsidR="000742BC"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24F5F744" w14:textId="77777777" w:rsidR="000742BC" w:rsidRPr="00D60134" w:rsidRDefault="000742BC" w:rsidP="009E1B42">
            <w:pPr>
              <w:numPr>
                <w:ilvl w:val="0"/>
                <w:numId w:val="16"/>
              </w:numPr>
              <w:spacing w:beforeLines="20" w:before="48" w:afterLines="20" w:after="48"/>
              <w:ind w:left="176" w:hanging="176"/>
              <w:rPr>
                <w:rFonts w:ascii="Arial" w:hAnsi="Arial" w:cs="Arial"/>
                <w:sz w:val="16"/>
                <w:szCs w:val="16"/>
              </w:rPr>
            </w:pPr>
            <w:r w:rsidRPr="00D60134">
              <w:rPr>
                <w:rFonts w:ascii="Arial" w:hAnsi="Arial" w:cs="Arial"/>
                <w:sz w:val="16"/>
                <w:szCs w:val="16"/>
              </w:rPr>
              <w:t>Appropriate event staff to be inducted as to the procedure for restoring power and a clear delegation of responsibility for this procedure allocated to a specific staff member</w:t>
            </w:r>
          </w:p>
          <w:p w14:paraId="0B1BA1CE" w14:textId="77777777" w:rsidR="000742BC" w:rsidRPr="00D60134" w:rsidRDefault="000742BC" w:rsidP="009E1B42">
            <w:pPr>
              <w:numPr>
                <w:ilvl w:val="0"/>
                <w:numId w:val="16"/>
              </w:numPr>
              <w:spacing w:beforeLines="20" w:before="48" w:afterLines="20" w:after="48"/>
              <w:ind w:left="176" w:hanging="176"/>
              <w:rPr>
                <w:rFonts w:ascii="Arial" w:hAnsi="Arial" w:cs="Arial"/>
                <w:sz w:val="16"/>
                <w:szCs w:val="16"/>
              </w:rPr>
            </w:pPr>
            <w:r w:rsidRPr="00D60134">
              <w:rPr>
                <w:rFonts w:ascii="Arial" w:hAnsi="Arial" w:cs="Arial"/>
                <w:sz w:val="16"/>
                <w:szCs w:val="16"/>
              </w:rPr>
              <w:t>Performance plan to be put in place for activity to continue, where possible, in the absence (short-term) of stage power</w:t>
            </w:r>
          </w:p>
          <w:p w14:paraId="3E1B14DB" w14:textId="77777777" w:rsidR="000742BC" w:rsidRPr="00D60134" w:rsidRDefault="000742BC" w:rsidP="009E1B42">
            <w:pPr>
              <w:numPr>
                <w:ilvl w:val="0"/>
                <w:numId w:val="16"/>
              </w:numPr>
              <w:spacing w:beforeLines="20" w:before="48" w:afterLines="20" w:after="48"/>
              <w:ind w:left="176" w:hanging="176"/>
              <w:rPr>
                <w:rFonts w:ascii="Arial" w:hAnsi="Arial" w:cs="Arial"/>
                <w:sz w:val="16"/>
                <w:szCs w:val="16"/>
              </w:rPr>
            </w:pPr>
            <w:r w:rsidRPr="00D60134">
              <w:rPr>
                <w:rFonts w:ascii="Arial" w:hAnsi="Arial" w:cs="Arial"/>
                <w:sz w:val="16"/>
                <w:szCs w:val="16"/>
              </w:rPr>
              <w:t>Event to be scheduled for minimal activity in low light</w:t>
            </w:r>
          </w:p>
          <w:p w14:paraId="2FFBF82A" w14:textId="77777777" w:rsidR="000742BC" w:rsidRPr="00D60134" w:rsidRDefault="000742BC" w:rsidP="009E1B42">
            <w:pPr>
              <w:numPr>
                <w:ilvl w:val="0"/>
                <w:numId w:val="16"/>
              </w:numPr>
              <w:spacing w:beforeLines="20" w:before="48" w:afterLines="20" w:after="48"/>
              <w:ind w:left="176" w:hanging="176"/>
              <w:rPr>
                <w:rFonts w:ascii="Arial" w:hAnsi="Arial" w:cs="Arial"/>
                <w:sz w:val="16"/>
                <w:szCs w:val="16"/>
              </w:rPr>
            </w:pPr>
            <w:r w:rsidRPr="00D60134">
              <w:rPr>
                <w:rFonts w:ascii="Arial" w:hAnsi="Arial" w:cs="Arial"/>
                <w:sz w:val="16"/>
                <w:szCs w:val="16"/>
              </w:rPr>
              <w:t>Substation maximum loads to be adhered to by all personnel</w:t>
            </w:r>
          </w:p>
          <w:p w14:paraId="706C3E98" w14:textId="77777777" w:rsidR="000742BC" w:rsidRPr="00D60134" w:rsidRDefault="000742BC" w:rsidP="009E1B42">
            <w:pPr>
              <w:numPr>
                <w:ilvl w:val="0"/>
                <w:numId w:val="16"/>
              </w:numPr>
              <w:spacing w:beforeLines="20" w:before="48" w:afterLines="20" w:after="48"/>
              <w:ind w:left="176" w:hanging="176"/>
              <w:rPr>
                <w:rFonts w:ascii="Arial" w:hAnsi="Arial" w:cs="Arial"/>
                <w:sz w:val="16"/>
                <w:szCs w:val="16"/>
              </w:rPr>
            </w:pPr>
            <w:r w:rsidRPr="00D60134">
              <w:rPr>
                <w:rFonts w:ascii="Arial" w:hAnsi="Arial" w:cs="Arial"/>
                <w:sz w:val="16"/>
                <w:szCs w:val="16"/>
              </w:rPr>
              <w:t>Substation maximum loads to be clearly displayed on all relevant equipment</w:t>
            </w:r>
          </w:p>
          <w:p w14:paraId="03AA372C" w14:textId="77777777" w:rsidR="000742BC" w:rsidRPr="00D60134" w:rsidRDefault="000742BC" w:rsidP="009E1B42">
            <w:pPr>
              <w:numPr>
                <w:ilvl w:val="0"/>
                <w:numId w:val="16"/>
              </w:numPr>
              <w:spacing w:beforeLines="20" w:before="48" w:afterLines="20" w:after="48"/>
              <w:ind w:left="176" w:hanging="176"/>
              <w:rPr>
                <w:rFonts w:ascii="Arial" w:hAnsi="Arial" w:cs="Arial"/>
                <w:sz w:val="16"/>
                <w:szCs w:val="16"/>
              </w:rPr>
            </w:pPr>
            <w:r w:rsidRPr="00D60134">
              <w:rPr>
                <w:rFonts w:ascii="Arial" w:hAnsi="Arial" w:cs="Arial"/>
                <w:sz w:val="16"/>
                <w:szCs w:val="16"/>
              </w:rPr>
              <w:lastRenderedPageBreak/>
              <w:t>Wardens and staff to have access to torches</w:t>
            </w:r>
          </w:p>
          <w:p w14:paraId="34134078" w14:textId="77777777" w:rsidR="000742BC" w:rsidRPr="00D60134" w:rsidRDefault="000742BC" w:rsidP="009E1B42">
            <w:pPr>
              <w:numPr>
                <w:ilvl w:val="0"/>
                <w:numId w:val="16"/>
              </w:numPr>
              <w:spacing w:beforeLines="20" w:before="48" w:afterLines="20" w:after="48"/>
              <w:ind w:left="176" w:hanging="176"/>
              <w:rPr>
                <w:rFonts w:ascii="Arial" w:hAnsi="Arial" w:cs="Arial"/>
                <w:sz w:val="16"/>
                <w:szCs w:val="16"/>
              </w:rPr>
            </w:pPr>
            <w:r w:rsidRPr="00D60134">
              <w:rPr>
                <w:rFonts w:ascii="Arial" w:hAnsi="Arial" w:cs="Arial"/>
                <w:sz w:val="16"/>
                <w:szCs w:val="16"/>
              </w:rPr>
              <w:t>Emergency lighting installed</w:t>
            </w:r>
          </w:p>
          <w:p w14:paraId="7FE5EFDF" w14:textId="619CF8E2"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D60134">
              <w:rPr>
                <w:rFonts w:ascii="Arial" w:hAnsi="Arial" w:cs="Arial"/>
                <w:sz w:val="16"/>
                <w:szCs w:val="16"/>
              </w:rPr>
              <w:t>Installed lighting to be operated over a range of power sources where possible, in the event of failure of one power source (IE combination of hard/venue power and generator power)</w:t>
            </w:r>
          </w:p>
        </w:tc>
        <w:tc>
          <w:tcPr>
            <w:tcW w:w="1133" w:type="dxa"/>
            <w:shd w:val="clear" w:color="auto" w:fill="92D050"/>
          </w:tcPr>
          <w:p w14:paraId="7DF7F22C"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2D</w:t>
            </w:r>
          </w:p>
          <w:p w14:paraId="333028A3" w14:textId="63A1D4E8" w:rsidR="000742BC"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2E4CE02E"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56410958"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18105D7F"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Venue</w:t>
            </w:r>
          </w:p>
          <w:p w14:paraId="5993BAF9" w14:textId="46DF9386" w:rsidR="000742BC"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Electrical Contractors</w:t>
            </w:r>
          </w:p>
        </w:tc>
        <w:tc>
          <w:tcPr>
            <w:tcW w:w="2091" w:type="dxa"/>
            <w:shd w:val="clear" w:color="auto" w:fill="auto"/>
          </w:tcPr>
          <w:p w14:paraId="1378C06C" w14:textId="0A2B52FA" w:rsidR="000742BC" w:rsidRPr="00CA651B"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Incident Logs, Safety Checklists</w:t>
            </w:r>
          </w:p>
        </w:tc>
      </w:tr>
      <w:tr w:rsidR="000742BC" w:rsidRPr="00742387" w14:paraId="543E9131" w14:textId="77777777" w:rsidTr="009E1B42">
        <w:trPr>
          <w:trHeight w:val="615"/>
        </w:trPr>
        <w:tc>
          <w:tcPr>
            <w:tcW w:w="2068" w:type="dxa"/>
          </w:tcPr>
          <w:p w14:paraId="570EDC8C" w14:textId="23590C91"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Subsurface Installation, Pegging</w:t>
            </w:r>
          </w:p>
        </w:tc>
        <w:tc>
          <w:tcPr>
            <w:tcW w:w="3205" w:type="dxa"/>
            <w:gridSpan w:val="2"/>
          </w:tcPr>
          <w:p w14:paraId="702FC019" w14:textId="2A43DC83" w:rsidR="000742BC" w:rsidRPr="00164F06" w:rsidRDefault="000742BC" w:rsidP="009E1B42">
            <w:pPr>
              <w:spacing w:beforeLines="20" w:before="48" w:afterLines="20" w:after="48"/>
              <w:rPr>
                <w:rFonts w:ascii="Arial" w:hAnsi="Arial" w:cs="Arial"/>
                <w:color w:val="000000"/>
                <w:sz w:val="16"/>
                <w:szCs w:val="16"/>
              </w:rPr>
            </w:pPr>
            <w:r>
              <w:rPr>
                <w:rFonts w:ascii="Arial" w:hAnsi="Arial" w:cs="Arial"/>
                <w:color w:val="000000"/>
                <w:sz w:val="16"/>
                <w:szCs w:val="16"/>
              </w:rPr>
              <w:t>Infrastructure damage; trip/fall; electrocution; death</w:t>
            </w:r>
          </w:p>
        </w:tc>
        <w:tc>
          <w:tcPr>
            <w:tcW w:w="1127" w:type="dxa"/>
            <w:shd w:val="clear" w:color="auto" w:fill="FFC000"/>
          </w:tcPr>
          <w:p w14:paraId="42F39FF2" w14:textId="62E3474C" w:rsidR="000742BC" w:rsidRDefault="000742BC" w:rsidP="009E1B42">
            <w:pPr>
              <w:spacing w:before="120" w:after="120"/>
              <w:rPr>
                <w:rFonts w:ascii="Arial" w:hAnsi="Arial" w:cs="Arial"/>
                <w:b/>
                <w:bCs/>
                <w:sz w:val="16"/>
                <w:szCs w:val="16"/>
              </w:rPr>
            </w:pPr>
            <w:r>
              <w:rPr>
                <w:rFonts w:ascii="Arial" w:hAnsi="Arial" w:cs="Arial"/>
                <w:b/>
                <w:bCs/>
                <w:sz w:val="16"/>
                <w:szCs w:val="16"/>
              </w:rPr>
              <w:t>5D</w:t>
            </w:r>
          </w:p>
          <w:p w14:paraId="72E965BB" w14:textId="4B1D1AB1" w:rsidR="000742BC"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559ACF37"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Dial Before You Dig is consulted before subsurface works take place OR underground services survey completed by a qualified person if DBYD not available/sufficiently detailed</w:t>
            </w:r>
          </w:p>
          <w:p w14:paraId="2F0C6199"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Procure all subsurface infrastructure plans from venue/site/council prior to site design being finalised so all underground services (power, water, irrigation, comms) are known</w:t>
            </w:r>
          </w:p>
          <w:p w14:paraId="090904A6"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that pegs are an appropriate size/length for the infrastructure they are securing</w:t>
            </w:r>
          </w:p>
          <w:p w14:paraId="3A041485"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If information regarding underground services is not available, utilise above-ground securing methods and ballast</w:t>
            </w:r>
          </w:p>
          <w:p w14:paraId="4993FF58"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 xml:space="preserve">If information regarding underground services is not available but above-ground ballast is not possible, survey contractors to be engaged to map the area to determine what underground services are present </w:t>
            </w:r>
          </w:p>
          <w:p w14:paraId="7EF0B170" w14:textId="4DB7A251"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rPr>
              <w:t>Ensure permissions from venue owner/landlord prior to commencing subsurface works</w:t>
            </w:r>
          </w:p>
        </w:tc>
        <w:tc>
          <w:tcPr>
            <w:tcW w:w="1133" w:type="dxa"/>
            <w:shd w:val="clear" w:color="auto" w:fill="FFFF00"/>
          </w:tcPr>
          <w:p w14:paraId="544875D6"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3D</w:t>
            </w:r>
          </w:p>
          <w:p w14:paraId="72D4154A" w14:textId="3D13D06F" w:rsidR="000742BC"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29926170"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6FB0C885"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6C09976A"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Venue</w:t>
            </w:r>
          </w:p>
          <w:p w14:paraId="4D419E9C" w14:textId="4702BC83" w:rsidR="000742BC"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Underground Services Assay Providers</w:t>
            </w:r>
          </w:p>
        </w:tc>
        <w:tc>
          <w:tcPr>
            <w:tcW w:w="2091" w:type="dxa"/>
            <w:shd w:val="clear" w:color="auto" w:fill="auto"/>
          </w:tcPr>
          <w:p w14:paraId="4F06C2EF"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Dial Before You Dig Maps</w:t>
            </w:r>
          </w:p>
          <w:p w14:paraId="51712064"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 xml:space="preserve">Underground </w:t>
            </w:r>
            <w:proofErr w:type="spellStart"/>
            <w:r w:rsidRPr="00686906">
              <w:rPr>
                <w:rFonts w:ascii="Arial" w:hAnsi="Arial" w:cs="Arial"/>
                <w:sz w:val="16"/>
                <w:szCs w:val="16"/>
              </w:rPr>
              <w:t>Sevices</w:t>
            </w:r>
            <w:proofErr w:type="spellEnd"/>
            <w:r w:rsidRPr="00686906">
              <w:rPr>
                <w:rFonts w:ascii="Arial" w:hAnsi="Arial" w:cs="Arial"/>
                <w:sz w:val="16"/>
                <w:szCs w:val="16"/>
              </w:rPr>
              <w:t xml:space="preserve"> Maps/Assay Report</w:t>
            </w:r>
          </w:p>
          <w:p w14:paraId="696EA1B5" w14:textId="7BF486CC" w:rsidR="000742BC" w:rsidRPr="00CA651B"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Incident Logs, Safety Checklists</w:t>
            </w:r>
          </w:p>
        </w:tc>
      </w:tr>
      <w:tr w:rsidR="000742BC" w:rsidRPr="00742387" w14:paraId="7C6262E5" w14:textId="77777777" w:rsidTr="009E1B42">
        <w:trPr>
          <w:trHeight w:val="615"/>
        </w:trPr>
        <w:tc>
          <w:tcPr>
            <w:tcW w:w="2068" w:type="dxa"/>
          </w:tcPr>
          <w:p w14:paraId="363FD3C4" w14:textId="086F4C29"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Terrorist Activity</w:t>
            </w:r>
          </w:p>
        </w:tc>
        <w:tc>
          <w:tcPr>
            <w:tcW w:w="3205" w:type="dxa"/>
            <w:gridSpan w:val="2"/>
          </w:tcPr>
          <w:p w14:paraId="49ABE4B0" w14:textId="30C967B5" w:rsidR="000742BC" w:rsidRPr="00164F06" w:rsidRDefault="000742BC" w:rsidP="009E1B42">
            <w:pPr>
              <w:spacing w:beforeLines="20" w:before="48" w:afterLines="20" w:after="48"/>
              <w:rPr>
                <w:rFonts w:ascii="Arial" w:hAnsi="Arial" w:cs="Arial"/>
                <w:color w:val="000000"/>
                <w:sz w:val="16"/>
                <w:szCs w:val="16"/>
              </w:rPr>
            </w:pPr>
            <w:r>
              <w:rPr>
                <w:rFonts w:ascii="Arial" w:hAnsi="Arial" w:cs="Arial"/>
                <w:color w:val="000000"/>
                <w:sz w:val="16"/>
                <w:szCs w:val="16"/>
              </w:rPr>
              <w:t xml:space="preserve">Multiple deaths; severe injuries; damage to infrastructure and assets; reputational impact; cancellation of exhibition/closure </w:t>
            </w:r>
            <w:r>
              <w:rPr>
                <w:rFonts w:ascii="Arial" w:hAnsi="Arial" w:cs="Arial"/>
                <w:color w:val="000000"/>
                <w:sz w:val="16"/>
                <w:szCs w:val="16"/>
              </w:rPr>
              <w:lastRenderedPageBreak/>
              <w:t>of venue; significant media attention; distress/PTSD suffered by staff, artists or patrons.</w:t>
            </w:r>
          </w:p>
        </w:tc>
        <w:tc>
          <w:tcPr>
            <w:tcW w:w="1127" w:type="dxa"/>
            <w:shd w:val="clear" w:color="auto" w:fill="FFC000"/>
          </w:tcPr>
          <w:p w14:paraId="42296B9E"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lastRenderedPageBreak/>
              <w:t>5E</w:t>
            </w:r>
          </w:p>
          <w:p w14:paraId="62710FA6" w14:textId="05EE2E2B" w:rsidR="000742BC"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3339A718"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 xml:space="preserve">Monitor National counter-terrorism alert levels </w:t>
            </w:r>
          </w:p>
          <w:p w14:paraId="45CC1D7C"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lastRenderedPageBreak/>
              <w:t>Terrorist Threat protocols incorporated into the Safety Management Plan</w:t>
            </w:r>
          </w:p>
          <w:p w14:paraId="4293E8C0"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Safety Management Plan to include Response Protocols for likely terrorist behaviour such as Armed Intruders, Bomb Threats or Active Shooters</w:t>
            </w:r>
          </w:p>
          <w:p w14:paraId="3F54EB43"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Staff Inductions to incorporate a briefing on the current threat level and an induction into the Response Protocols for terrorist activity</w:t>
            </w:r>
          </w:p>
          <w:p w14:paraId="37D23731"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Site for the event to be analysed for any elements that may present a higher risk, or prevent a swift and functional evacuation in the event of a terrorist attack</w:t>
            </w:r>
          </w:p>
          <w:p w14:paraId="169C2214"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Event to be assessed for any content which might be considered inflammatory</w:t>
            </w:r>
          </w:p>
          <w:p w14:paraId="7ED4137B"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Implement deterrence measures such as alarm systems, controlled entry, security patrols, CCTV (where possible)</w:t>
            </w:r>
          </w:p>
          <w:p w14:paraId="28FC5B0F"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Venue has a minimum of two emergency evacuation pathways</w:t>
            </w:r>
          </w:p>
          <w:p w14:paraId="743E0E36"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Venue has capacity for an unannounced Assembly Area, not included in printed plans</w:t>
            </w:r>
          </w:p>
          <w:p w14:paraId="0BB41D90"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that all staff have phones on site to ensure that emergency services can be notified immediately</w:t>
            </w:r>
          </w:p>
          <w:p w14:paraId="17DEDF2D"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All Event Stakeholders, (inclusive of Event Organizers, Staff, Suppliers and Emergency Service Providers) to be consulted on Safety Management and Risk Management Planning</w:t>
            </w:r>
          </w:p>
          <w:p w14:paraId="267239BC" w14:textId="5C248E39"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lang w:val="en-US"/>
              </w:rPr>
              <w:lastRenderedPageBreak/>
              <w:t>Areas identified as potential Triage areas away from likely area of terrorist activity</w:t>
            </w:r>
          </w:p>
        </w:tc>
        <w:tc>
          <w:tcPr>
            <w:tcW w:w="1133" w:type="dxa"/>
            <w:shd w:val="clear" w:color="auto" w:fill="FFFF00"/>
          </w:tcPr>
          <w:p w14:paraId="32FB4385"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4E</w:t>
            </w:r>
          </w:p>
          <w:p w14:paraId="071DA064" w14:textId="19D7D6A9" w:rsidR="000742BC"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5855B281"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6AADD1F5"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295C8EB4"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Venue</w:t>
            </w:r>
          </w:p>
          <w:p w14:paraId="169ECD8F" w14:textId="5EDB5C0A" w:rsidR="000742BC"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lastRenderedPageBreak/>
              <w:t>Security Team</w:t>
            </w:r>
          </w:p>
        </w:tc>
        <w:tc>
          <w:tcPr>
            <w:tcW w:w="2091" w:type="dxa"/>
            <w:shd w:val="clear" w:color="auto" w:fill="auto"/>
          </w:tcPr>
          <w:p w14:paraId="2066E4DE"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lastRenderedPageBreak/>
              <w:t>Safety and Emergency Management Plan</w:t>
            </w:r>
          </w:p>
          <w:p w14:paraId="6540A763" w14:textId="2666EE71" w:rsidR="000742BC" w:rsidRPr="00CA651B"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Incident Logs, Safety Checklists</w:t>
            </w:r>
          </w:p>
        </w:tc>
      </w:tr>
      <w:tr w:rsidR="000742BC" w:rsidRPr="00742387" w14:paraId="0A74EBB9" w14:textId="77777777" w:rsidTr="009E1B42">
        <w:trPr>
          <w:trHeight w:val="615"/>
        </w:trPr>
        <w:tc>
          <w:tcPr>
            <w:tcW w:w="2068" w:type="dxa"/>
          </w:tcPr>
          <w:p w14:paraId="0E6297AB" w14:textId="399C680A"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lastRenderedPageBreak/>
              <w:t>Toilets and Amenities</w:t>
            </w:r>
          </w:p>
        </w:tc>
        <w:tc>
          <w:tcPr>
            <w:tcW w:w="3205" w:type="dxa"/>
            <w:gridSpan w:val="2"/>
          </w:tcPr>
          <w:p w14:paraId="7761266D" w14:textId="405026F1" w:rsidR="000742BC" w:rsidRPr="00164F06" w:rsidRDefault="000742BC" w:rsidP="009E1B42">
            <w:pPr>
              <w:spacing w:beforeLines="20" w:before="48" w:afterLines="20" w:after="48"/>
              <w:rPr>
                <w:rFonts w:ascii="Arial" w:hAnsi="Arial" w:cs="Arial"/>
                <w:color w:val="000000"/>
                <w:sz w:val="16"/>
                <w:szCs w:val="16"/>
              </w:rPr>
            </w:pPr>
            <w:r>
              <w:rPr>
                <w:rFonts w:ascii="Arial" w:hAnsi="Arial" w:cs="Arial"/>
                <w:color w:val="000000"/>
                <w:sz w:val="16"/>
                <w:szCs w:val="16"/>
              </w:rPr>
              <w:t>Frustration/inconvenience/embarrassment due to lack of appropriate amenities or suitable number of amenities; reputational damage</w:t>
            </w:r>
          </w:p>
        </w:tc>
        <w:tc>
          <w:tcPr>
            <w:tcW w:w="1127" w:type="dxa"/>
            <w:shd w:val="clear" w:color="auto" w:fill="FFFF00"/>
          </w:tcPr>
          <w:p w14:paraId="13C39408"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3D</w:t>
            </w:r>
          </w:p>
          <w:p w14:paraId="650C2359" w14:textId="17ADA944" w:rsidR="000742BC"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759DA917"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Additional toilet facilities to be put in place to accommodate crowd size</w:t>
            </w:r>
          </w:p>
          <w:p w14:paraId="3C6CD370"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Composting toilet solutions used where possible</w:t>
            </w:r>
          </w:p>
          <w:p w14:paraId="35F841BC"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Toilet facilities to be clearly signed</w:t>
            </w:r>
          </w:p>
          <w:p w14:paraId="0FFE9F2B"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Accessible toilet unit available and in accessible location</w:t>
            </w:r>
          </w:p>
          <w:p w14:paraId="362CEE3E"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Baby Change facility to be available and functioning</w:t>
            </w:r>
          </w:p>
          <w:p w14:paraId="74BC8E25" w14:textId="77777777" w:rsidR="000742BC" w:rsidRPr="00686906" w:rsidRDefault="000742BC" w:rsidP="009E1B42">
            <w:pPr>
              <w:numPr>
                <w:ilvl w:val="0"/>
                <w:numId w:val="16"/>
              </w:numPr>
              <w:spacing w:before="40" w:after="40"/>
              <w:ind w:left="176" w:hanging="176"/>
              <w:rPr>
                <w:rFonts w:ascii="Arial" w:hAnsi="Arial" w:cs="Arial"/>
                <w:sz w:val="16"/>
                <w:szCs w:val="16"/>
                <w:lang w:val="en-US"/>
              </w:rPr>
            </w:pPr>
            <w:r w:rsidRPr="00686906">
              <w:rPr>
                <w:rFonts w:ascii="Arial" w:hAnsi="Arial" w:cs="Arial"/>
                <w:sz w:val="16"/>
                <w:szCs w:val="16"/>
                <w:lang w:val="en-US"/>
              </w:rPr>
              <w:t>Toilets to have adequate lighting and suitably signposted</w:t>
            </w:r>
          </w:p>
          <w:p w14:paraId="1DB501FF" w14:textId="00A6288B"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lang w:val="en-US"/>
              </w:rPr>
              <w:t>Temporary Toilets to be secured to avoid tipping</w:t>
            </w:r>
          </w:p>
        </w:tc>
        <w:tc>
          <w:tcPr>
            <w:tcW w:w="1133" w:type="dxa"/>
            <w:shd w:val="clear" w:color="auto" w:fill="92D050"/>
          </w:tcPr>
          <w:p w14:paraId="5D235297"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2D</w:t>
            </w:r>
          </w:p>
          <w:p w14:paraId="441A665C" w14:textId="0B39F7FB" w:rsidR="000742BC"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560CE3DD"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478E7D10"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4060983E"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Venue</w:t>
            </w:r>
          </w:p>
          <w:p w14:paraId="43D59F47" w14:textId="54BD5CA9" w:rsidR="000742BC"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Toilet Providers</w:t>
            </w:r>
          </w:p>
        </w:tc>
        <w:tc>
          <w:tcPr>
            <w:tcW w:w="2091" w:type="dxa"/>
            <w:shd w:val="clear" w:color="auto" w:fill="auto"/>
          </w:tcPr>
          <w:p w14:paraId="754C480C" w14:textId="7F98ACF0" w:rsidR="000742BC" w:rsidRPr="00CA651B"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Incident Logs, Safety Checklists</w:t>
            </w:r>
          </w:p>
        </w:tc>
      </w:tr>
      <w:tr w:rsidR="000742BC" w:rsidRPr="00742387" w14:paraId="6BFE4222" w14:textId="77777777" w:rsidTr="009E1B42">
        <w:trPr>
          <w:trHeight w:val="615"/>
        </w:trPr>
        <w:tc>
          <w:tcPr>
            <w:tcW w:w="2068" w:type="dxa"/>
          </w:tcPr>
          <w:p w14:paraId="22245D6A" w14:textId="5DF2C730"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Trees and Branches falling; Climbing on trees</w:t>
            </w:r>
          </w:p>
        </w:tc>
        <w:tc>
          <w:tcPr>
            <w:tcW w:w="3205" w:type="dxa"/>
            <w:gridSpan w:val="2"/>
          </w:tcPr>
          <w:p w14:paraId="682077DC" w14:textId="45D05BE5" w:rsidR="000742BC" w:rsidRPr="00164F06" w:rsidRDefault="000742BC" w:rsidP="009E1B42">
            <w:pPr>
              <w:spacing w:beforeLines="20" w:before="48" w:afterLines="20" w:after="48"/>
              <w:rPr>
                <w:rFonts w:ascii="Arial" w:hAnsi="Arial" w:cs="Arial"/>
                <w:color w:val="000000"/>
                <w:sz w:val="16"/>
                <w:szCs w:val="16"/>
              </w:rPr>
            </w:pPr>
            <w:r>
              <w:rPr>
                <w:rFonts w:ascii="Arial" w:hAnsi="Arial" w:cs="Arial"/>
                <w:color w:val="000000"/>
                <w:sz w:val="16"/>
                <w:szCs w:val="16"/>
              </w:rPr>
              <w:t>Injury to staff and/or public; risk of damage to infrastructure</w:t>
            </w:r>
          </w:p>
        </w:tc>
        <w:tc>
          <w:tcPr>
            <w:tcW w:w="1127" w:type="dxa"/>
            <w:shd w:val="clear" w:color="auto" w:fill="FFFF00"/>
          </w:tcPr>
          <w:p w14:paraId="6E384A32"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3D</w:t>
            </w:r>
          </w:p>
          <w:p w14:paraId="40A31048" w14:textId="3136B26E" w:rsidR="000742BC"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46E740E7"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Pre-event Tree Audit completed and dead/dangerous trees/branches removed or barricaded from the public</w:t>
            </w:r>
          </w:p>
          <w:p w14:paraId="30B1B00A"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Event activities located away from treed areas where possible</w:t>
            </w:r>
          </w:p>
          <w:p w14:paraId="2BBB4C78"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no structures are tied off to trees or trees used as ballast</w:t>
            </w:r>
          </w:p>
          <w:p w14:paraId="4B717375"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sufficient equipment onsite to barricade trees off from public should a tree threaten to drop branches after event has commenced</w:t>
            </w:r>
          </w:p>
          <w:p w14:paraId="5A671D81"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Consider access from structures to trees during event site design, structure placement</w:t>
            </w:r>
          </w:p>
          <w:p w14:paraId="40E3BB13"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Security/staff to monitor for patrons climbing in trees and ask them to desist</w:t>
            </w:r>
          </w:p>
          <w:p w14:paraId="4AB4806F" w14:textId="7B8CA03D"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rPr>
              <w:t>Vehicles and plant moving under tree canopies to be monitored by a spotter</w:t>
            </w:r>
          </w:p>
        </w:tc>
        <w:tc>
          <w:tcPr>
            <w:tcW w:w="1133" w:type="dxa"/>
            <w:shd w:val="clear" w:color="auto" w:fill="92D050"/>
          </w:tcPr>
          <w:p w14:paraId="06A1F986"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2D</w:t>
            </w:r>
          </w:p>
          <w:p w14:paraId="09AFF9D8" w14:textId="0EEE3EE2" w:rsidR="000742BC"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51389E26"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0417F95E"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26C62B4B"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Venue</w:t>
            </w:r>
          </w:p>
          <w:p w14:paraId="3F108CF0" w14:textId="1B77B32A" w:rsidR="000742BC"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Parks/Venue representatives</w:t>
            </w:r>
          </w:p>
        </w:tc>
        <w:tc>
          <w:tcPr>
            <w:tcW w:w="2091" w:type="dxa"/>
            <w:shd w:val="clear" w:color="auto" w:fill="auto"/>
          </w:tcPr>
          <w:p w14:paraId="78FBB93D" w14:textId="5A2120B5" w:rsidR="000742BC" w:rsidRPr="00CA651B"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Incident Logs, Safety Checklists</w:t>
            </w:r>
          </w:p>
        </w:tc>
      </w:tr>
      <w:tr w:rsidR="000742BC" w:rsidRPr="00742387" w14:paraId="1D383D2E" w14:textId="77777777" w:rsidTr="009E1B42">
        <w:trPr>
          <w:trHeight w:val="615"/>
        </w:trPr>
        <w:tc>
          <w:tcPr>
            <w:tcW w:w="2068" w:type="dxa"/>
          </w:tcPr>
          <w:p w14:paraId="3EF548C6" w14:textId="656249C3"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lastRenderedPageBreak/>
              <w:t>Vehicle and Plant Movement onsite; Vehicle Incursion</w:t>
            </w:r>
          </w:p>
        </w:tc>
        <w:tc>
          <w:tcPr>
            <w:tcW w:w="3205" w:type="dxa"/>
            <w:gridSpan w:val="2"/>
          </w:tcPr>
          <w:p w14:paraId="62F5A467" w14:textId="06B4BB6C" w:rsidR="000742BC" w:rsidRPr="00164F06" w:rsidRDefault="000742BC" w:rsidP="009E1B42">
            <w:pPr>
              <w:spacing w:beforeLines="20" w:before="48" w:afterLines="20" w:after="48"/>
              <w:rPr>
                <w:rFonts w:ascii="Arial" w:hAnsi="Arial" w:cs="Arial"/>
                <w:color w:val="000000"/>
                <w:sz w:val="16"/>
                <w:szCs w:val="16"/>
              </w:rPr>
            </w:pPr>
            <w:r>
              <w:rPr>
                <w:rFonts w:ascii="Arial" w:hAnsi="Arial" w:cs="Arial"/>
                <w:color w:val="000000"/>
                <w:sz w:val="16"/>
                <w:szCs w:val="16"/>
              </w:rPr>
              <w:t>Injuries to patrons, staff, artists; damage to sites and infrastructure; death</w:t>
            </w:r>
          </w:p>
        </w:tc>
        <w:tc>
          <w:tcPr>
            <w:tcW w:w="1127" w:type="dxa"/>
            <w:shd w:val="clear" w:color="auto" w:fill="FFC000"/>
          </w:tcPr>
          <w:p w14:paraId="338B8A20"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5D</w:t>
            </w:r>
          </w:p>
          <w:p w14:paraId="04B0E068" w14:textId="48357472" w:rsidR="000742BC"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5A5C5F22"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All vehicle movements onsite to be planned and scheduled</w:t>
            </w:r>
          </w:p>
          <w:p w14:paraId="24BA8288"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 xml:space="preserve">NI vehicle movements onsite while event is operational unless in extreme circumstances – in this instance, vehicles must travel at 5km/hr and be accompanied by front and rear spotters in high-visibility vests/clothing, vehicle must have hazard lights on </w:t>
            </w:r>
          </w:p>
          <w:p w14:paraId="222E5374"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Site to be assessed for potential access by a vehicle driven with malicious intent – a hostile vehicle</w:t>
            </w:r>
          </w:p>
          <w:p w14:paraId="66445DE2"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Site staff to use heavy infrastructure (fencing, concrete weights or large rocks, water barriers) to minimise access points where possible</w:t>
            </w:r>
          </w:p>
          <w:p w14:paraId="67D291A6"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that event activities take place away from active carriageways</w:t>
            </w:r>
          </w:p>
          <w:p w14:paraId="142A7263"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Active carriageways and vehicle movement pathways to be separated from event site by traffic barricades if less than 5 metres from programmed activity</w:t>
            </w:r>
          </w:p>
          <w:p w14:paraId="3B72F4B7"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parking protocols are in place to prevent unknown vehicles from parking in or near major gathering areas</w:t>
            </w:r>
          </w:p>
          <w:p w14:paraId="4422E586"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Security to be trained in identifying potential hostile vehicles</w:t>
            </w:r>
          </w:p>
          <w:p w14:paraId="09CC25BE"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 xml:space="preserve">Method for immediately raising alarm to be in place and staff trained in using this methodology </w:t>
            </w:r>
          </w:p>
          <w:p w14:paraId="77D09840"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Major gathering areas to have multiple spill-off pathways/areas for patrons to move into in the event of a vehicle accessing a major gathering area</w:t>
            </w:r>
          </w:p>
          <w:p w14:paraId="109DB938" w14:textId="186DD23A"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rPr>
              <w:lastRenderedPageBreak/>
              <w:t>In securing of roadways and gathering areas, emergency vehicle access to be preserved</w:t>
            </w:r>
          </w:p>
        </w:tc>
        <w:tc>
          <w:tcPr>
            <w:tcW w:w="1133" w:type="dxa"/>
            <w:shd w:val="clear" w:color="auto" w:fill="FFFF00"/>
          </w:tcPr>
          <w:p w14:paraId="5817D47B"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3D</w:t>
            </w:r>
          </w:p>
          <w:p w14:paraId="0DD75F1B" w14:textId="253F4D46" w:rsidR="000742BC"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3390E4E9"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58AA9CE7"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24523717"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Venue</w:t>
            </w:r>
          </w:p>
          <w:p w14:paraId="011839C9"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Plant/Vehicle Drivers/Operators</w:t>
            </w:r>
          </w:p>
          <w:p w14:paraId="1A684668" w14:textId="196D91FD" w:rsidR="000742BC"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Traffic Management staff</w:t>
            </w:r>
          </w:p>
        </w:tc>
        <w:tc>
          <w:tcPr>
            <w:tcW w:w="2091" w:type="dxa"/>
            <w:shd w:val="clear" w:color="auto" w:fill="auto"/>
          </w:tcPr>
          <w:p w14:paraId="1B8652B5"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Safety and Emergency Management Plan</w:t>
            </w:r>
          </w:p>
          <w:p w14:paraId="2D61D514" w14:textId="0B1FA6C9" w:rsidR="000742BC" w:rsidRPr="00CA651B"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Incident Logs, Safety Checklists</w:t>
            </w:r>
          </w:p>
        </w:tc>
      </w:tr>
      <w:tr w:rsidR="000742BC" w:rsidRPr="00742387" w14:paraId="7D406163" w14:textId="77777777" w:rsidTr="009E1B42">
        <w:trPr>
          <w:trHeight w:val="615"/>
        </w:trPr>
        <w:tc>
          <w:tcPr>
            <w:tcW w:w="2068" w:type="dxa"/>
          </w:tcPr>
          <w:p w14:paraId="6CDE030A" w14:textId="5E86E231"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Waste And Rubbish (Overflow), Vomit, Blood, Needles, Waste Water</w:t>
            </w:r>
          </w:p>
        </w:tc>
        <w:tc>
          <w:tcPr>
            <w:tcW w:w="3205" w:type="dxa"/>
            <w:gridSpan w:val="2"/>
          </w:tcPr>
          <w:p w14:paraId="1C27932B" w14:textId="77A06856" w:rsidR="000742BC" w:rsidRPr="00164F06" w:rsidRDefault="000742BC" w:rsidP="009E1B42">
            <w:pPr>
              <w:spacing w:beforeLines="20" w:before="48" w:afterLines="20" w:after="48"/>
              <w:rPr>
                <w:rFonts w:ascii="Arial" w:hAnsi="Arial" w:cs="Arial"/>
                <w:color w:val="000000"/>
                <w:sz w:val="16"/>
                <w:szCs w:val="16"/>
              </w:rPr>
            </w:pPr>
            <w:r>
              <w:rPr>
                <w:rFonts w:ascii="Arial" w:hAnsi="Arial" w:cs="Arial"/>
                <w:color w:val="000000"/>
                <w:sz w:val="16"/>
                <w:szCs w:val="16"/>
              </w:rPr>
              <w:t>Injury/illness – waste, broken glass and litter; needle-stick injury; injury/illness from biological contaminant exposure; environmental damage</w:t>
            </w:r>
          </w:p>
        </w:tc>
        <w:tc>
          <w:tcPr>
            <w:tcW w:w="1127" w:type="dxa"/>
            <w:shd w:val="clear" w:color="auto" w:fill="FFC000"/>
          </w:tcPr>
          <w:p w14:paraId="5613EC1D"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3B</w:t>
            </w:r>
          </w:p>
          <w:p w14:paraId="354587E7" w14:textId="57938720" w:rsidR="000742BC"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5A25DCA8"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Pre-event, event, and post-event cleansing to be undertaken</w:t>
            </w:r>
          </w:p>
          <w:p w14:paraId="798EF950"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Event cleansing to be regular and thorough and incorporate toilets, litter removal, bin emptying and other cleansing as determined by the event</w:t>
            </w:r>
          </w:p>
          <w:p w14:paraId="7CFF696B"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Waste receptacles to be fitted with bin caps to allow for general waste and food waste disposal, comingle and cardboard recycling</w:t>
            </w:r>
          </w:p>
          <w:p w14:paraId="6D7C3BB5"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Adequate numbers of waste receptacles to be distributed across the event site</w:t>
            </w:r>
          </w:p>
          <w:p w14:paraId="520B891C"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Cleansing Staff to have appropriate equipment for removal and disposal of broken glass, syringes, medical waste (First Aid) and biological agents (bio-waste kits)</w:t>
            </w:r>
          </w:p>
          <w:p w14:paraId="1F97E8D7"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Cleansing staff to be on radio comms and to have a centralised deployment/ops location</w:t>
            </w:r>
          </w:p>
          <w:p w14:paraId="21CC48A3"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Syringe disposal units available in toilets if possible</w:t>
            </w:r>
          </w:p>
          <w:p w14:paraId="350B6876"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Where sullage into existing sewage is not possible, food vendors must remove all and dispose of all sullage offsite</w:t>
            </w:r>
          </w:p>
          <w:p w14:paraId="11B34924"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No glass to be utilised at events in outdoor areas on hard surfaces</w:t>
            </w:r>
          </w:p>
          <w:p w14:paraId="477B73FF" w14:textId="2609AE7D"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rPr>
              <w:t>Bars to have waste kits for clean-up – dustpans with handles, brushes, brooms so as not to require handling of broken glass</w:t>
            </w:r>
          </w:p>
        </w:tc>
        <w:tc>
          <w:tcPr>
            <w:tcW w:w="1133" w:type="dxa"/>
            <w:shd w:val="clear" w:color="auto" w:fill="92D050"/>
          </w:tcPr>
          <w:p w14:paraId="08844110"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2D</w:t>
            </w:r>
          </w:p>
          <w:p w14:paraId="661DD7A0" w14:textId="54C0B2FE" w:rsidR="000742BC"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1A38C19F"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0E68A969"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6037E0E8"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Cleaning Contractors</w:t>
            </w:r>
          </w:p>
          <w:p w14:paraId="21E5F4BC" w14:textId="5ABC1439" w:rsidR="000742BC"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Venue</w:t>
            </w:r>
          </w:p>
        </w:tc>
        <w:tc>
          <w:tcPr>
            <w:tcW w:w="2091" w:type="dxa"/>
            <w:shd w:val="clear" w:color="auto" w:fill="auto"/>
          </w:tcPr>
          <w:p w14:paraId="7C60B6C7"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Safety and Emergency Management Plan</w:t>
            </w:r>
          </w:p>
          <w:p w14:paraId="2550FBF6"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Waste Management Plan</w:t>
            </w:r>
          </w:p>
          <w:p w14:paraId="0DEAA173" w14:textId="2EDED606" w:rsidR="000742BC" w:rsidRPr="00CA651B"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Incident Logs, Safety Checklists</w:t>
            </w:r>
          </w:p>
        </w:tc>
      </w:tr>
      <w:tr w:rsidR="000742BC" w:rsidRPr="00742387" w14:paraId="32460328" w14:textId="77777777" w:rsidTr="009E1B42">
        <w:trPr>
          <w:trHeight w:val="615"/>
        </w:trPr>
        <w:tc>
          <w:tcPr>
            <w:tcW w:w="2068" w:type="dxa"/>
          </w:tcPr>
          <w:p w14:paraId="15C424F9" w14:textId="5FCF92B7" w:rsidR="000742BC" w:rsidRPr="00E52065" w:rsidRDefault="000742BC" w:rsidP="009E1B42">
            <w:pPr>
              <w:spacing w:before="120" w:after="120"/>
              <w:rPr>
                <w:rFonts w:ascii="Arial" w:hAnsi="Arial" w:cs="Arial"/>
                <w:b/>
                <w:bCs/>
                <w:color w:val="000000"/>
                <w:sz w:val="16"/>
                <w:szCs w:val="16"/>
              </w:rPr>
            </w:pPr>
            <w:r>
              <w:rPr>
                <w:rFonts w:ascii="Arial" w:hAnsi="Arial" w:cs="Arial"/>
                <w:b/>
                <w:bCs/>
                <w:color w:val="000000"/>
                <w:sz w:val="16"/>
                <w:szCs w:val="16"/>
              </w:rPr>
              <w:t>Waterways, Bodies of Water, Floods - External</w:t>
            </w:r>
          </w:p>
        </w:tc>
        <w:tc>
          <w:tcPr>
            <w:tcW w:w="3205" w:type="dxa"/>
            <w:gridSpan w:val="2"/>
          </w:tcPr>
          <w:p w14:paraId="20CB1264" w14:textId="393C70D7" w:rsidR="000742BC" w:rsidRPr="00164F06" w:rsidRDefault="000742BC" w:rsidP="009E1B42">
            <w:pPr>
              <w:spacing w:beforeLines="20" w:before="48" w:afterLines="20" w:after="48"/>
              <w:rPr>
                <w:rFonts w:ascii="Arial" w:hAnsi="Arial" w:cs="Arial"/>
                <w:color w:val="000000"/>
                <w:sz w:val="16"/>
                <w:szCs w:val="16"/>
              </w:rPr>
            </w:pPr>
            <w:r>
              <w:rPr>
                <w:rFonts w:ascii="Arial" w:hAnsi="Arial" w:cs="Arial"/>
                <w:color w:val="000000"/>
                <w:sz w:val="16"/>
                <w:szCs w:val="16"/>
              </w:rPr>
              <w:t>Injury to staff and/or public; drowning; damage to infrastructure; delay or cancellation</w:t>
            </w:r>
          </w:p>
        </w:tc>
        <w:tc>
          <w:tcPr>
            <w:tcW w:w="1127" w:type="dxa"/>
            <w:shd w:val="clear" w:color="auto" w:fill="FFC000"/>
          </w:tcPr>
          <w:p w14:paraId="35A683F9"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5E</w:t>
            </w:r>
          </w:p>
          <w:p w14:paraId="298D4711" w14:textId="63A6764E" w:rsidR="000742BC" w:rsidRDefault="000742BC" w:rsidP="009E1B42">
            <w:pPr>
              <w:spacing w:before="120" w:after="120"/>
              <w:rPr>
                <w:rFonts w:ascii="Arial" w:hAnsi="Arial" w:cs="Arial"/>
                <w:b/>
                <w:bCs/>
                <w:sz w:val="16"/>
                <w:szCs w:val="16"/>
              </w:rPr>
            </w:pPr>
            <w:r>
              <w:rPr>
                <w:rFonts w:ascii="Arial" w:hAnsi="Arial" w:cs="Arial"/>
                <w:b/>
                <w:bCs/>
                <w:sz w:val="16"/>
                <w:szCs w:val="16"/>
              </w:rPr>
              <w:t>High</w:t>
            </w:r>
          </w:p>
        </w:tc>
        <w:tc>
          <w:tcPr>
            <w:tcW w:w="2899" w:type="dxa"/>
          </w:tcPr>
          <w:p w14:paraId="5941CE4D"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Pre-event analysis of site completed to determine areas most prone to flooding</w:t>
            </w:r>
          </w:p>
          <w:p w14:paraId="4C943A1C"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lastRenderedPageBreak/>
              <w:t>Staff to monitor warnings and advisories from the local council/shire and local roads/traffic authority in regard to road closures due to flooding</w:t>
            </w:r>
          </w:p>
          <w:p w14:paraId="6D8631B7"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Staff to monitor weather conditions so as to determine if likely flood conditions will occur</w:t>
            </w:r>
          </w:p>
          <w:p w14:paraId="502E28C0"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Response protocol for bodies of water and flooding to be incorporated into the Safety Management planning for the event</w:t>
            </w:r>
          </w:p>
          <w:p w14:paraId="15DE1D8D"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Ensure evacuation pathways for area, in the event of flooding, are known</w:t>
            </w:r>
          </w:p>
          <w:p w14:paraId="05206EDC"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High-ground assembly areas to be identified and utilised</w:t>
            </w:r>
          </w:p>
          <w:p w14:paraId="4849B015"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Body of water to be barricaded from the general public</w:t>
            </w:r>
          </w:p>
          <w:p w14:paraId="4DF4FE61" w14:textId="77777777" w:rsidR="000742BC" w:rsidRPr="00686906" w:rsidRDefault="000742BC" w:rsidP="009E1B42">
            <w:pPr>
              <w:numPr>
                <w:ilvl w:val="0"/>
                <w:numId w:val="16"/>
              </w:numPr>
              <w:spacing w:before="40" w:after="40"/>
              <w:ind w:left="176" w:hanging="176"/>
              <w:rPr>
                <w:rFonts w:ascii="Arial" w:hAnsi="Arial" w:cs="Arial"/>
                <w:sz w:val="16"/>
                <w:szCs w:val="16"/>
              </w:rPr>
            </w:pPr>
            <w:r w:rsidRPr="00686906">
              <w:rPr>
                <w:rFonts w:ascii="Arial" w:hAnsi="Arial" w:cs="Arial"/>
                <w:sz w:val="16"/>
                <w:szCs w:val="16"/>
              </w:rPr>
              <w:t>Warning Signage to be erected around the body of water</w:t>
            </w:r>
          </w:p>
          <w:p w14:paraId="2BEC2E9E" w14:textId="4ACFA688"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686906">
              <w:rPr>
                <w:rFonts w:ascii="Arial" w:hAnsi="Arial" w:cs="Arial"/>
                <w:sz w:val="16"/>
                <w:szCs w:val="16"/>
              </w:rPr>
              <w:t>Event design to minimise gatherings of large crowds adjacent to water’s edge</w:t>
            </w:r>
          </w:p>
        </w:tc>
        <w:tc>
          <w:tcPr>
            <w:tcW w:w="1133" w:type="dxa"/>
            <w:shd w:val="clear" w:color="auto" w:fill="FFFF00"/>
          </w:tcPr>
          <w:p w14:paraId="7F9F8C3E"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3E</w:t>
            </w:r>
          </w:p>
          <w:p w14:paraId="1EC53C44" w14:textId="26D41BCA" w:rsidR="000742BC"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05303113"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Event Management</w:t>
            </w:r>
          </w:p>
          <w:p w14:paraId="24D74D3E"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Staff and Contractors</w:t>
            </w:r>
          </w:p>
          <w:p w14:paraId="0FA5C084" w14:textId="72BB04DC" w:rsidR="000742BC"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Venue</w:t>
            </w:r>
          </w:p>
        </w:tc>
        <w:tc>
          <w:tcPr>
            <w:tcW w:w="2091" w:type="dxa"/>
            <w:shd w:val="clear" w:color="auto" w:fill="auto"/>
          </w:tcPr>
          <w:p w14:paraId="0BB654C0" w14:textId="77777777" w:rsidR="000742BC" w:rsidRPr="00686906" w:rsidRDefault="000742BC" w:rsidP="009E1B42">
            <w:pPr>
              <w:pStyle w:val="ListParagraph"/>
              <w:numPr>
                <w:ilvl w:val="0"/>
                <w:numId w:val="11"/>
              </w:numPr>
              <w:spacing w:before="40" w:after="40"/>
              <w:ind w:left="176" w:hanging="176"/>
              <w:rPr>
                <w:rFonts w:ascii="Arial" w:hAnsi="Arial" w:cs="Arial"/>
                <w:sz w:val="16"/>
                <w:szCs w:val="16"/>
              </w:rPr>
            </w:pPr>
            <w:r w:rsidRPr="00686906">
              <w:rPr>
                <w:rFonts w:ascii="Arial" w:hAnsi="Arial" w:cs="Arial"/>
                <w:sz w:val="16"/>
                <w:szCs w:val="16"/>
              </w:rPr>
              <w:t>Safety and Emergency Management Plan</w:t>
            </w:r>
          </w:p>
          <w:p w14:paraId="64D74A30" w14:textId="6CDE01B8" w:rsidR="000742BC" w:rsidRPr="00CA651B" w:rsidRDefault="000742BC" w:rsidP="009E1B42">
            <w:pPr>
              <w:pStyle w:val="ListParagraph"/>
              <w:numPr>
                <w:ilvl w:val="0"/>
                <w:numId w:val="11"/>
              </w:numPr>
              <w:spacing w:before="20" w:after="20"/>
              <w:ind w:left="176" w:hanging="176"/>
              <w:rPr>
                <w:rFonts w:ascii="Arial" w:hAnsi="Arial"/>
                <w:sz w:val="16"/>
                <w:szCs w:val="16"/>
              </w:rPr>
            </w:pPr>
            <w:r w:rsidRPr="00686906">
              <w:rPr>
                <w:rFonts w:ascii="Arial" w:hAnsi="Arial" w:cs="Arial"/>
                <w:sz w:val="16"/>
                <w:szCs w:val="16"/>
              </w:rPr>
              <w:t>Incident Logs, Safety Checklists</w:t>
            </w:r>
          </w:p>
        </w:tc>
      </w:tr>
      <w:tr w:rsidR="000742BC" w:rsidRPr="00742387" w14:paraId="0B0D13B7" w14:textId="77777777" w:rsidTr="009E1B42">
        <w:trPr>
          <w:trHeight w:val="615"/>
        </w:trPr>
        <w:tc>
          <w:tcPr>
            <w:tcW w:w="2068" w:type="dxa"/>
          </w:tcPr>
          <w:p w14:paraId="6FCB1A15" w14:textId="4878DC32" w:rsidR="000742BC" w:rsidRPr="00E52065" w:rsidRDefault="000742BC" w:rsidP="009E1B42">
            <w:pPr>
              <w:spacing w:before="120" w:after="120"/>
              <w:rPr>
                <w:rFonts w:ascii="Arial" w:hAnsi="Arial" w:cs="Arial"/>
                <w:b/>
                <w:bCs/>
                <w:color w:val="000000"/>
                <w:sz w:val="16"/>
                <w:szCs w:val="16"/>
              </w:rPr>
            </w:pPr>
            <w:r w:rsidRPr="00E52065">
              <w:rPr>
                <w:rFonts w:ascii="Arial" w:hAnsi="Arial" w:cs="Arial"/>
                <w:b/>
                <w:bCs/>
                <w:color w:val="000000"/>
                <w:sz w:val="16"/>
                <w:szCs w:val="16"/>
              </w:rPr>
              <w:t>Weather Extremes</w:t>
            </w:r>
          </w:p>
        </w:tc>
        <w:tc>
          <w:tcPr>
            <w:tcW w:w="3205" w:type="dxa"/>
            <w:gridSpan w:val="2"/>
          </w:tcPr>
          <w:p w14:paraId="5DB4797C" w14:textId="469D632B" w:rsidR="000742BC" w:rsidRPr="00164F06" w:rsidRDefault="000742BC" w:rsidP="009E1B42">
            <w:pPr>
              <w:spacing w:beforeLines="20" w:before="48" w:afterLines="20" w:after="48"/>
              <w:rPr>
                <w:rFonts w:ascii="Arial" w:hAnsi="Arial" w:cs="Arial"/>
                <w:sz w:val="16"/>
                <w:szCs w:val="16"/>
              </w:rPr>
            </w:pPr>
            <w:r w:rsidRPr="00164F06">
              <w:rPr>
                <w:rFonts w:ascii="Arial" w:hAnsi="Arial" w:cs="Arial"/>
                <w:color w:val="000000"/>
                <w:sz w:val="16"/>
                <w:szCs w:val="16"/>
              </w:rPr>
              <w:t>Inconvenience, frustration, injury and/or death; damage to equipment &amp; infrastructure; delay or cancellation; financial loss</w:t>
            </w:r>
          </w:p>
        </w:tc>
        <w:tc>
          <w:tcPr>
            <w:tcW w:w="1127" w:type="dxa"/>
            <w:shd w:val="clear" w:color="auto" w:fill="FF0000"/>
          </w:tcPr>
          <w:p w14:paraId="2EDD3FDD" w14:textId="77777777" w:rsidR="000742BC" w:rsidRPr="00CC7E58" w:rsidRDefault="000742BC" w:rsidP="009E1B42">
            <w:pPr>
              <w:spacing w:before="120" w:after="120"/>
              <w:rPr>
                <w:rFonts w:ascii="Arial" w:hAnsi="Arial" w:cs="Arial"/>
                <w:b/>
                <w:bCs/>
                <w:color w:val="FFFFFF" w:themeColor="background1"/>
                <w:sz w:val="16"/>
                <w:szCs w:val="16"/>
              </w:rPr>
            </w:pPr>
            <w:r w:rsidRPr="00CC7E58">
              <w:rPr>
                <w:rFonts w:ascii="Arial" w:hAnsi="Arial" w:cs="Arial"/>
                <w:b/>
                <w:bCs/>
                <w:color w:val="FFFFFF" w:themeColor="background1"/>
                <w:sz w:val="16"/>
                <w:szCs w:val="16"/>
              </w:rPr>
              <w:t>5C</w:t>
            </w:r>
          </w:p>
          <w:p w14:paraId="6FA56C93" w14:textId="6D01A254" w:rsidR="000742BC" w:rsidRPr="00E52065" w:rsidRDefault="000742BC" w:rsidP="009E1B42">
            <w:pPr>
              <w:spacing w:before="120" w:after="120"/>
              <w:rPr>
                <w:rFonts w:ascii="Arial" w:hAnsi="Arial" w:cs="Arial"/>
                <w:b/>
                <w:bCs/>
                <w:sz w:val="16"/>
                <w:szCs w:val="16"/>
              </w:rPr>
            </w:pPr>
            <w:r w:rsidRPr="00CC7E58">
              <w:rPr>
                <w:rFonts w:ascii="Arial" w:hAnsi="Arial" w:cs="Arial"/>
                <w:b/>
                <w:bCs/>
                <w:color w:val="FFFFFF" w:themeColor="background1"/>
                <w:sz w:val="16"/>
                <w:szCs w:val="16"/>
              </w:rPr>
              <w:t>Extreme</w:t>
            </w:r>
          </w:p>
        </w:tc>
        <w:tc>
          <w:tcPr>
            <w:tcW w:w="2899" w:type="dxa"/>
          </w:tcPr>
          <w:p w14:paraId="33F7B8DF" w14:textId="4EC8B0B4"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 xml:space="preserve">Weather forecast to be monitored in lead up to, and during, </w:t>
            </w:r>
            <w:r>
              <w:rPr>
                <w:rFonts w:ascii="Arial" w:hAnsi="Arial"/>
                <w:sz w:val="16"/>
                <w:szCs w:val="16"/>
              </w:rPr>
              <w:t>Event</w:t>
            </w:r>
          </w:p>
          <w:p w14:paraId="50EA4EB0" w14:textId="378C9E2B" w:rsidR="000742BC" w:rsidRPr="00CA651B" w:rsidRDefault="000742BC" w:rsidP="009E1B42">
            <w:pPr>
              <w:numPr>
                <w:ilvl w:val="0"/>
                <w:numId w:val="16"/>
              </w:numPr>
              <w:spacing w:beforeLines="20" w:before="48" w:afterLines="20" w:after="48"/>
              <w:ind w:left="176" w:hanging="176"/>
              <w:rPr>
                <w:rFonts w:ascii="Arial" w:hAnsi="Arial"/>
                <w:sz w:val="16"/>
                <w:szCs w:val="16"/>
              </w:rPr>
            </w:pPr>
            <w:r>
              <w:rPr>
                <w:rFonts w:ascii="Arial" w:hAnsi="Arial"/>
                <w:sz w:val="16"/>
                <w:szCs w:val="16"/>
              </w:rPr>
              <w:t>Event</w:t>
            </w:r>
            <w:r w:rsidRPr="00CA651B">
              <w:rPr>
                <w:rFonts w:ascii="Arial" w:hAnsi="Arial"/>
                <w:sz w:val="16"/>
                <w:szCs w:val="16"/>
              </w:rPr>
              <w:t xml:space="preserve"> Delay/Cancellation plan to be developed and implemented if required</w:t>
            </w:r>
          </w:p>
          <w:p w14:paraId="47D988F5" w14:textId="77777777"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All infrastructure to be carefully secured and protected from weather</w:t>
            </w:r>
          </w:p>
          <w:p w14:paraId="7F6802BB" w14:textId="77777777"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Infrastructure to be moved into safety-mode (stage roof lowered, loose furnishings moved indoors) if extreme or catastrophic weather conditions are forecast</w:t>
            </w:r>
          </w:p>
          <w:p w14:paraId="543DB712" w14:textId="77777777"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 xml:space="preserve">Performance precincts to be cleared if extreme or catastrophic weather conditions occur, in line </w:t>
            </w:r>
            <w:r w:rsidRPr="00CA651B">
              <w:rPr>
                <w:rFonts w:ascii="Arial" w:hAnsi="Arial"/>
                <w:sz w:val="16"/>
                <w:szCs w:val="16"/>
              </w:rPr>
              <w:lastRenderedPageBreak/>
              <w:t>with the protocols listed in the Safety and Emergency Management Plan</w:t>
            </w:r>
          </w:p>
          <w:p w14:paraId="5EA5002F" w14:textId="77777777"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Staff to be provided with sunscreen, water and shade in heat</w:t>
            </w:r>
          </w:p>
          <w:p w14:paraId="7B04F252" w14:textId="77777777"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Staff to be provided with access to temperate spaces for breaks</w:t>
            </w:r>
          </w:p>
          <w:p w14:paraId="07D13F89" w14:textId="1ABBD6CC"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 xml:space="preserve">Staff redeployment to be utilised in the </w:t>
            </w:r>
            <w:r>
              <w:rPr>
                <w:rFonts w:ascii="Arial" w:hAnsi="Arial"/>
                <w:sz w:val="16"/>
                <w:szCs w:val="16"/>
              </w:rPr>
              <w:t>Event</w:t>
            </w:r>
            <w:r w:rsidRPr="00CA651B">
              <w:rPr>
                <w:rFonts w:ascii="Arial" w:hAnsi="Arial"/>
                <w:sz w:val="16"/>
                <w:szCs w:val="16"/>
              </w:rPr>
              <w:t xml:space="preserve"> of extreme weather temperatures</w:t>
            </w:r>
          </w:p>
          <w:p w14:paraId="017F151C" w14:textId="3C0AF239"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 xml:space="preserve">Weather Trigger Plan for all spaces in place to advise all staff of actions in the </w:t>
            </w:r>
            <w:r>
              <w:rPr>
                <w:rFonts w:ascii="Arial" w:hAnsi="Arial"/>
                <w:sz w:val="16"/>
                <w:szCs w:val="16"/>
              </w:rPr>
              <w:t>Event</w:t>
            </w:r>
            <w:r w:rsidRPr="00CA651B">
              <w:rPr>
                <w:rFonts w:ascii="Arial" w:hAnsi="Arial"/>
                <w:sz w:val="16"/>
                <w:szCs w:val="16"/>
              </w:rPr>
              <w:t xml:space="preserve"> of certain weather occurrences</w:t>
            </w:r>
          </w:p>
          <w:p w14:paraId="03597857" w14:textId="77777777" w:rsidR="000742BC" w:rsidRPr="00CA651B" w:rsidRDefault="000742BC" w:rsidP="009E1B42">
            <w:pPr>
              <w:numPr>
                <w:ilvl w:val="0"/>
                <w:numId w:val="16"/>
              </w:numPr>
              <w:spacing w:beforeLines="20" w:before="48" w:afterLines="20" w:after="48"/>
              <w:ind w:left="176" w:hanging="176"/>
              <w:rPr>
                <w:rFonts w:ascii="Arial" w:hAnsi="Arial"/>
                <w:sz w:val="16"/>
                <w:szCs w:val="16"/>
              </w:rPr>
            </w:pPr>
            <w:r w:rsidRPr="00CA651B">
              <w:rPr>
                <w:rFonts w:ascii="Arial" w:hAnsi="Arial"/>
                <w:sz w:val="16"/>
                <w:szCs w:val="16"/>
              </w:rPr>
              <w:t>Wind Ratings known for all temporary structures and stages</w:t>
            </w:r>
          </w:p>
          <w:p w14:paraId="38433E23" w14:textId="6585881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sz w:val="16"/>
                <w:szCs w:val="16"/>
              </w:rPr>
              <w:t xml:space="preserve">Bump-in, </w:t>
            </w:r>
            <w:r>
              <w:rPr>
                <w:rFonts w:ascii="Arial" w:hAnsi="Arial"/>
                <w:sz w:val="16"/>
                <w:szCs w:val="16"/>
              </w:rPr>
              <w:t>Event</w:t>
            </w:r>
            <w:r w:rsidRPr="00CA651B">
              <w:rPr>
                <w:rFonts w:ascii="Arial" w:hAnsi="Arial"/>
                <w:sz w:val="16"/>
                <w:szCs w:val="16"/>
              </w:rPr>
              <w:t xml:space="preserve"> and Bump-out activity to be able to be rescheduled or reduced in extreme weather conditions</w:t>
            </w:r>
          </w:p>
        </w:tc>
        <w:tc>
          <w:tcPr>
            <w:tcW w:w="1133" w:type="dxa"/>
            <w:shd w:val="clear" w:color="auto" w:fill="FFFF00"/>
          </w:tcPr>
          <w:p w14:paraId="38A1E2BC"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3D</w:t>
            </w:r>
          </w:p>
          <w:p w14:paraId="06B38C93" w14:textId="7C9630CB"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Medium</w:t>
            </w:r>
          </w:p>
        </w:tc>
        <w:tc>
          <w:tcPr>
            <w:tcW w:w="2126" w:type="dxa"/>
          </w:tcPr>
          <w:p w14:paraId="745DD42D" w14:textId="769A937F" w:rsidR="000742BC" w:rsidRPr="00CA651B" w:rsidRDefault="000742BC" w:rsidP="009E1B42">
            <w:pPr>
              <w:pStyle w:val="ListParagraph"/>
              <w:numPr>
                <w:ilvl w:val="0"/>
                <w:numId w:val="11"/>
              </w:numPr>
              <w:spacing w:before="20" w:after="20"/>
              <w:ind w:left="176" w:hanging="176"/>
              <w:rPr>
                <w:rFonts w:ascii="Arial" w:hAnsi="Arial"/>
                <w:sz w:val="16"/>
                <w:szCs w:val="16"/>
              </w:rPr>
            </w:pPr>
            <w:r>
              <w:rPr>
                <w:rFonts w:ascii="Arial" w:hAnsi="Arial"/>
                <w:sz w:val="16"/>
                <w:szCs w:val="16"/>
              </w:rPr>
              <w:t>Event</w:t>
            </w:r>
            <w:r w:rsidRPr="00CA651B">
              <w:rPr>
                <w:rFonts w:ascii="Arial" w:hAnsi="Arial"/>
                <w:sz w:val="16"/>
                <w:szCs w:val="16"/>
              </w:rPr>
              <w:t xml:space="preserve"> Management</w:t>
            </w:r>
          </w:p>
          <w:p w14:paraId="4EA1A747" w14:textId="77777777" w:rsidR="000742BC" w:rsidRPr="00CA651B" w:rsidRDefault="000742BC" w:rsidP="009E1B42">
            <w:pPr>
              <w:pStyle w:val="ListParagraph"/>
              <w:numPr>
                <w:ilvl w:val="0"/>
                <w:numId w:val="11"/>
              </w:numPr>
              <w:spacing w:before="20" w:after="20"/>
              <w:ind w:left="176" w:hanging="176"/>
              <w:rPr>
                <w:rFonts w:ascii="Arial" w:hAnsi="Arial"/>
                <w:sz w:val="16"/>
                <w:szCs w:val="16"/>
              </w:rPr>
            </w:pPr>
            <w:r w:rsidRPr="00CA651B">
              <w:rPr>
                <w:rFonts w:ascii="Arial" w:hAnsi="Arial"/>
                <w:sz w:val="16"/>
                <w:szCs w:val="16"/>
              </w:rPr>
              <w:t>Staff and Contractors</w:t>
            </w:r>
          </w:p>
          <w:p w14:paraId="2A9B1C0C" w14:textId="77777777" w:rsidR="000742BC" w:rsidRPr="00CA651B" w:rsidRDefault="000742BC" w:rsidP="009E1B42">
            <w:pPr>
              <w:pStyle w:val="ListParagraph"/>
              <w:numPr>
                <w:ilvl w:val="0"/>
                <w:numId w:val="11"/>
              </w:numPr>
              <w:spacing w:before="20" w:after="20"/>
              <w:ind w:left="176" w:hanging="176"/>
              <w:rPr>
                <w:rFonts w:ascii="Arial" w:hAnsi="Arial"/>
                <w:sz w:val="16"/>
                <w:szCs w:val="16"/>
              </w:rPr>
            </w:pPr>
            <w:r w:rsidRPr="00CA651B">
              <w:rPr>
                <w:rFonts w:ascii="Arial" w:hAnsi="Arial"/>
                <w:sz w:val="16"/>
                <w:szCs w:val="16"/>
              </w:rPr>
              <w:t>Venue</w:t>
            </w:r>
          </w:p>
          <w:p w14:paraId="1B8FB641" w14:textId="77777777" w:rsidR="000742BC" w:rsidRPr="00CA651B" w:rsidRDefault="000742BC" w:rsidP="009E1B42">
            <w:pPr>
              <w:pStyle w:val="ListParagraph"/>
              <w:numPr>
                <w:ilvl w:val="0"/>
                <w:numId w:val="11"/>
              </w:numPr>
              <w:spacing w:before="20" w:after="20"/>
              <w:ind w:left="176" w:hanging="176"/>
              <w:rPr>
                <w:rFonts w:ascii="Arial" w:hAnsi="Arial"/>
                <w:sz w:val="16"/>
                <w:szCs w:val="16"/>
              </w:rPr>
            </w:pPr>
            <w:r w:rsidRPr="00CA651B">
              <w:rPr>
                <w:rFonts w:ascii="Arial" w:hAnsi="Arial"/>
                <w:sz w:val="16"/>
                <w:szCs w:val="16"/>
              </w:rPr>
              <w:t>Weather Forecaster</w:t>
            </w:r>
          </w:p>
          <w:p w14:paraId="31249E4C" w14:textId="734F906F"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sz w:val="16"/>
                <w:szCs w:val="16"/>
              </w:rPr>
              <w:t>Suppliers</w:t>
            </w:r>
          </w:p>
        </w:tc>
        <w:tc>
          <w:tcPr>
            <w:tcW w:w="2091" w:type="dxa"/>
            <w:shd w:val="clear" w:color="auto" w:fill="auto"/>
          </w:tcPr>
          <w:p w14:paraId="4E64F4B3" w14:textId="77777777" w:rsidR="000742BC" w:rsidRPr="00CA651B" w:rsidRDefault="000742BC" w:rsidP="009E1B42">
            <w:pPr>
              <w:pStyle w:val="ListParagraph"/>
              <w:numPr>
                <w:ilvl w:val="0"/>
                <w:numId w:val="11"/>
              </w:numPr>
              <w:spacing w:before="20" w:after="20"/>
              <w:ind w:left="176" w:hanging="176"/>
              <w:rPr>
                <w:rFonts w:ascii="Arial" w:hAnsi="Arial"/>
                <w:sz w:val="16"/>
                <w:szCs w:val="16"/>
              </w:rPr>
            </w:pPr>
            <w:r w:rsidRPr="00CA651B">
              <w:rPr>
                <w:rFonts w:ascii="Arial" w:hAnsi="Arial"/>
                <w:sz w:val="16"/>
                <w:szCs w:val="16"/>
              </w:rPr>
              <w:t>Safety and Emergency Management Plan</w:t>
            </w:r>
          </w:p>
          <w:p w14:paraId="120C52F8" w14:textId="77777777" w:rsidR="000742BC" w:rsidRPr="00CA651B" w:rsidRDefault="000742BC" w:rsidP="009E1B42">
            <w:pPr>
              <w:pStyle w:val="ListParagraph"/>
              <w:numPr>
                <w:ilvl w:val="0"/>
                <w:numId w:val="11"/>
              </w:numPr>
              <w:spacing w:before="20" w:after="20"/>
              <w:ind w:left="176" w:hanging="176"/>
              <w:rPr>
                <w:rFonts w:ascii="Arial" w:hAnsi="Arial"/>
                <w:sz w:val="16"/>
                <w:szCs w:val="16"/>
              </w:rPr>
            </w:pPr>
            <w:r w:rsidRPr="00CA651B">
              <w:rPr>
                <w:rFonts w:ascii="Arial" w:hAnsi="Arial"/>
                <w:sz w:val="16"/>
                <w:szCs w:val="16"/>
              </w:rPr>
              <w:t>Weather Forecasts</w:t>
            </w:r>
          </w:p>
          <w:p w14:paraId="7DD7A2B2" w14:textId="77777777" w:rsidR="000742BC" w:rsidRPr="00CA651B" w:rsidRDefault="000742BC" w:rsidP="009E1B42">
            <w:pPr>
              <w:pStyle w:val="ListParagraph"/>
              <w:numPr>
                <w:ilvl w:val="0"/>
                <w:numId w:val="11"/>
              </w:numPr>
              <w:spacing w:before="20" w:after="20"/>
              <w:ind w:left="176" w:hanging="176"/>
              <w:rPr>
                <w:rFonts w:ascii="Arial" w:hAnsi="Arial"/>
                <w:sz w:val="16"/>
                <w:szCs w:val="16"/>
              </w:rPr>
            </w:pPr>
            <w:r w:rsidRPr="00CA651B">
              <w:rPr>
                <w:rFonts w:ascii="Arial" w:hAnsi="Arial"/>
                <w:sz w:val="16"/>
                <w:szCs w:val="16"/>
              </w:rPr>
              <w:t>Information/Engineering for Structures</w:t>
            </w:r>
          </w:p>
          <w:p w14:paraId="64D99A9B" w14:textId="5489861E"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sz w:val="16"/>
                <w:szCs w:val="16"/>
              </w:rPr>
              <w:t>Incident Logs, Safety Checklists</w:t>
            </w:r>
          </w:p>
        </w:tc>
      </w:tr>
      <w:tr w:rsidR="000742BC" w:rsidRPr="00742387" w14:paraId="35F51D38" w14:textId="77777777" w:rsidTr="009E1B42">
        <w:trPr>
          <w:trHeight w:val="615"/>
        </w:trPr>
        <w:tc>
          <w:tcPr>
            <w:tcW w:w="2068" w:type="dxa"/>
          </w:tcPr>
          <w:p w14:paraId="36232A91" w14:textId="39D2030E" w:rsidR="000742BC" w:rsidRPr="00E52065" w:rsidRDefault="000742BC" w:rsidP="009E1B42">
            <w:pPr>
              <w:spacing w:before="120" w:after="120"/>
              <w:rPr>
                <w:rFonts w:ascii="Arial" w:hAnsi="Arial" w:cs="Arial"/>
                <w:b/>
                <w:bCs/>
                <w:color w:val="000000"/>
                <w:sz w:val="16"/>
                <w:szCs w:val="16"/>
              </w:rPr>
            </w:pPr>
            <w:r w:rsidRPr="00E52065">
              <w:rPr>
                <w:rFonts w:ascii="Arial" w:hAnsi="Arial" w:cs="Arial"/>
                <w:b/>
                <w:bCs/>
                <w:color w:val="000000"/>
                <w:sz w:val="16"/>
                <w:szCs w:val="16"/>
              </w:rPr>
              <w:t>Working with Contractors </w:t>
            </w:r>
          </w:p>
        </w:tc>
        <w:tc>
          <w:tcPr>
            <w:tcW w:w="3205" w:type="dxa"/>
            <w:gridSpan w:val="2"/>
          </w:tcPr>
          <w:p w14:paraId="7E24BCA9" w14:textId="5936A545" w:rsidR="000742BC" w:rsidRPr="00164F06" w:rsidRDefault="000742BC" w:rsidP="009E1B42">
            <w:pPr>
              <w:spacing w:beforeLines="20" w:before="48" w:afterLines="20" w:after="48"/>
              <w:rPr>
                <w:rFonts w:ascii="Arial" w:hAnsi="Arial" w:cs="Arial"/>
                <w:sz w:val="16"/>
                <w:szCs w:val="16"/>
              </w:rPr>
            </w:pPr>
            <w:r w:rsidRPr="00164F06">
              <w:rPr>
                <w:rFonts w:ascii="Arial" w:hAnsi="Arial" w:cs="Arial"/>
                <w:color w:val="000000"/>
                <w:sz w:val="16"/>
                <w:szCs w:val="16"/>
              </w:rPr>
              <w:t>Exposure to Liability through engagement of Contractors; Service Interruption due to substandard supply of Contractor Services; financial loss</w:t>
            </w:r>
          </w:p>
        </w:tc>
        <w:tc>
          <w:tcPr>
            <w:tcW w:w="1127" w:type="dxa"/>
            <w:shd w:val="clear" w:color="auto" w:fill="FFFF00"/>
          </w:tcPr>
          <w:p w14:paraId="40618C06"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4D</w:t>
            </w:r>
          </w:p>
          <w:p w14:paraId="6266A43E" w14:textId="0EAE6D8C"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6214EC39" w14:textId="77777777" w:rsidR="000742BC" w:rsidRPr="00CA651B" w:rsidRDefault="000742BC" w:rsidP="009E1B42">
            <w:pPr>
              <w:numPr>
                <w:ilvl w:val="0"/>
                <w:numId w:val="24"/>
              </w:numPr>
              <w:spacing w:beforeLines="20" w:before="48" w:afterLines="20" w:after="48"/>
              <w:ind w:left="176" w:hanging="176"/>
              <w:rPr>
                <w:rFonts w:ascii="Arial" w:hAnsi="Arial"/>
                <w:sz w:val="16"/>
                <w:szCs w:val="16"/>
              </w:rPr>
            </w:pPr>
            <w:r w:rsidRPr="00CA651B">
              <w:rPr>
                <w:rFonts w:ascii="Arial" w:hAnsi="Arial"/>
                <w:sz w:val="16"/>
                <w:szCs w:val="16"/>
              </w:rPr>
              <w:t>Ensure that contractors can supply a copy of their Public Liability Insurance cover-note, with cover to or above $10 million</w:t>
            </w:r>
          </w:p>
          <w:p w14:paraId="57B72411" w14:textId="77777777" w:rsidR="000742BC" w:rsidRPr="00CA651B" w:rsidRDefault="000742BC" w:rsidP="009E1B42">
            <w:pPr>
              <w:numPr>
                <w:ilvl w:val="0"/>
                <w:numId w:val="24"/>
              </w:numPr>
              <w:spacing w:beforeLines="20" w:before="48" w:afterLines="20" w:after="48"/>
              <w:ind w:left="176" w:hanging="176"/>
              <w:rPr>
                <w:rFonts w:ascii="Arial" w:hAnsi="Arial"/>
                <w:sz w:val="16"/>
                <w:szCs w:val="16"/>
              </w:rPr>
            </w:pPr>
            <w:r w:rsidRPr="00CA651B">
              <w:rPr>
                <w:rFonts w:ascii="Arial" w:hAnsi="Arial"/>
                <w:sz w:val="16"/>
                <w:szCs w:val="16"/>
              </w:rPr>
              <w:t>Ensure that contractors can provide references relating to safe work practice when requested</w:t>
            </w:r>
          </w:p>
          <w:p w14:paraId="27EF8674" w14:textId="77777777" w:rsidR="000742BC" w:rsidRPr="00CA651B" w:rsidRDefault="000742BC" w:rsidP="009E1B42">
            <w:pPr>
              <w:numPr>
                <w:ilvl w:val="0"/>
                <w:numId w:val="24"/>
              </w:numPr>
              <w:spacing w:beforeLines="20" w:before="48" w:afterLines="20" w:after="48"/>
              <w:ind w:left="176" w:hanging="176"/>
              <w:rPr>
                <w:rFonts w:ascii="Arial" w:hAnsi="Arial"/>
                <w:sz w:val="16"/>
                <w:szCs w:val="16"/>
              </w:rPr>
            </w:pPr>
            <w:r w:rsidRPr="00CA651B">
              <w:rPr>
                <w:rFonts w:ascii="Arial" w:hAnsi="Arial"/>
                <w:sz w:val="16"/>
                <w:szCs w:val="16"/>
              </w:rPr>
              <w:t>Ensure that contractors complete and provide a JSA, if and when requested</w:t>
            </w:r>
          </w:p>
          <w:p w14:paraId="2B05E7A9" w14:textId="77777777" w:rsidR="000742BC" w:rsidRPr="00CA651B" w:rsidRDefault="000742BC" w:rsidP="009E1B42">
            <w:pPr>
              <w:numPr>
                <w:ilvl w:val="0"/>
                <w:numId w:val="24"/>
              </w:numPr>
              <w:spacing w:beforeLines="20" w:before="48" w:afterLines="20" w:after="48"/>
              <w:ind w:left="176" w:hanging="176"/>
              <w:rPr>
                <w:rFonts w:ascii="Arial" w:hAnsi="Arial"/>
                <w:sz w:val="16"/>
                <w:szCs w:val="16"/>
              </w:rPr>
            </w:pPr>
            <w:r w:rsidRPr="00CA651B">
              <w:rPr>
                <w:rFonts w:ascii="Arial" w:hAnsi="Arial"/>
                <w:sz w:val="16"/>
                <w:szCs w:val="16"/>
              </w:rPr>
              <w:t>Ensure that contractor’s employees and/or sub-contractors have the necessary skills and training to complete the tasks required of them under the service provision</w:t>
            </w:r>
          </w:p>
          <w:p w14:paraId="1C94F7DE" w14:textId="77777777" w:rsidR="000742BC" w:rsidRPr="00CA651B" w:rsidRDefault="000742BC" w:rsidP="009E1B42">
            <w:pPr>
              <w:numPr>
                <w:ilvl w:val="0"/>
                <w:numId w:val="24"/>
              </w:numPr>
              <w:spacing w:beforeLines="20" w:before="48" w:afterLines="20" w:after="48"/>
              <w:ind w:left="176" w:hanging="176"/>
              <w:rPr>
                <w:rFonts w:ascii="Arial" w:hAnsi="Arial"/>
                <w:sz w:val="16"/>
                <w:szCs w:val="16"/>
              </w:rPr>
            </w:pPr>
            <w:r w:rsidRPr="00CA651B">
              <w:rPr>
                <w:rFonts w:ascii="Arial" w:hAnsi="Arial"/>
                <w:sz w:val="16"/>
                <w:szCs w:val="16"/>
              </w:rPr>
              <w:t xml:space="preserve">Ensure that contractor’s employees and/or sub-contractors have the requisite certification to operate machinery, plant or </w:t>
            </w:r>
            <w:r w:rsidRPr="00CA651B">
              <w:rPr>
                <w:rFonts w:ascii="Arial" w:hAnsi="Arial"/>
                <w:sz w:val="16"/>
                <w:szCs w:val="16"/>
              </w:rPr>
              <w:lastRenderedPageBreak/>
              <w:t>equipment as required under the service provision</w:t>
            </w:r>
          </w:p>
          <w:p w14:paraId="16B7BA50" w14:textId="19F5BF5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CA651B">
              <w:rPr>
                <w:rFonts w:ascii="Arial" w:hAnsi="Arial"/>
                <w:sz w:val="16"/>
                <w:szCs w:val="16"/>
              </w:rPr>
              <w:t>Contractors, sub-contractors and employees to undertake an induction and site briefing as appropriate, prior to, or upon, arrival at site</w:t>
            </w:r>
          </w:p>
        </w:tc>
        <w:tc>
          <w:tcPr>
            <w:tcW w:w="1133" w:type="dxa"/>
            <w:shd w:val="clear" w:color="auto" w:fill="92D050"/>
          </w:tcPr>
          <w:p w14:paraId="3BB1F8CC"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lastRenderedPageBreak/>
              <w:t>2D</w:t>
            </w:r>
          </w:p>
          <w:p w14:paraId="21735619" w14:textId="03CA6623"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77C01588" w14:textId="59FFD069" w:rsidR="000742BC" w:rsidRPr="00CA651B" w:rsidRDefault="000742BC" w:rsidP="009E1B42">
            <w:pPr>
              <w:pStyle w:val="ListParagraph"/>
              <w:numPr>
                <w:ilvl w:val="0"/>
                <w:numId w:val="11"/>
              </w:numPr>
              <w:spacing w:before="20" w:after="20"/>
              <w:ind w:left="176" w:right="284" w:hanging="176"/>
              <w:rPr>
                <w:rFonts w:ascii="Arial" w:hAnsi="Arial"/>
                <w:sz w:val="16"/>
                <w:szCs w:val="16"/>
              </w:rPr>
            </w:pPr>
            <w:r>
              <w:rPr>
                <w:rFonts w:ascii="Arial" w:hAnsi="Arial"/>
                <w:sz w:val="16"/>
                <w:szCs w:val="16"/>
              </w:rPr>
              <w:t>Event</w:t>
            </w:r>
            <w:r w:rsidRPr="00CA651B">
              <w:rPr>
                <w:rFonts w:ascii="Arial" w:hAnsi="Arial"/>
                <w:sz w:val="16"/>
                <w:szCs w:val="16"/>
              </w:rPr>
              <w:t xml:space="preserve"> Management</w:t>
            </w:r>
          </w:p>
          <w:p w14:paraId="60BAB80D" w14:textId="1F06F13A"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sz w:val="16"/>
                <w:szCs w:val="16"/>
              </w:rPr>
              <w:t>Contractors and Sub-Contractors</w:t>
            </w:r>
          </w:p>
        </w:tc>
        <w:tc>
          <w:tcPr>
            <w:tcW w:w="2091" w:type="dxa"/>
            <w:shd w:val="clear" w:color="auto" w:fill="auto"/>
          </w:tcPr>
          <w:p w14:paraId="68610A6C" w14:textId="77777777" w:rsidR="000742BC" w:rsidRPr="00CA651B" w:rsidRDefault="000742BC" w:rsidP="009E1B42">
            <w:pPr>
              <w:pStyle w:val="ListParagraph"/>
              <w:numPr>
                <w:ilvl w:val="0"/>
                <w:numId w:val="11"/>
              </w:numPr>
              <w:spacing w:beforeLines="40" w:before="96" w:afterLines="40" w:after="96"/>
              <w:ind w:left="178" w:hanging="178"/>
              <w:rPr>
                <w:rFonts w:ascii="Arial" w:hAnsi="Arial"/>
                <w:sz w:val="16"/>
                <w:szCs w:val="16"/>
              </w:rPr>
            </w:pPr>
            <w:r w:rsidRPr="00CA651B">
              <w:rPr>
                <w:rFonts w:ascii="Arial" w:hAnsi="Arial"/>
                <w:sz w:val="16"/>
                <w:szCs w:val="16"/>
              </w:rPr>
              <w:t>Contractor Agreements</w:t>
            </w:r>
          </w:p>
          <w:p w14:paraId="7633A2AF" w14:textId="6DD9AE98"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sz w:val="16"/>
                <w:szCs w:val="16"/>
              </w:rPr>
              <w:t>Incident Logs</w:t>
            </w:r>
          </w:p>
        </w:tc>
      </w:tr>
      <w:tr w:rsidR="000742BC" w:rsidRPr="00742387" w14:paraId="7439CF6A" w14:textId="77777777" w:rsidTr="009E1B42">
        <w:trPr>
          <w:trHeight w:val="615"/>
        </w:trPr>
        <w:tc>
          <w:tcPr>
            <w:tcW w:w="2068" w:type="dxa"/>
          </w:tcPr>
          <w:p w14:paraId="40F9CF37" w14:textId="48CC0E1F" w:rsidR="000742BC" w:rsidRPr="00E52065" w:rsidRDefault="000742BC" w:rsidP="009E1B42">
            <w:pPr>
              <w:spacing w:before="120" w:after="120"/>
              <w:rPr>
                <w:rFonts w:ascii="Arial" w:hAnsi="Arial" w:cs="Arial"/>
                <w:b/>
                <w:bCs/>
                <w:color w:val="000000"/>
                <w:sz w:val="16"/>
                <w:szCs w:val="16"/>
              </w:rPr>
            </w:pPr>
            <w:r w:rsidRPr="00E52065">
              <w:rPr>
                <w:rFonts w:ascii="Arial" w:hAnsi="Arial" w:cs="Arial"/>
                <w:b/>
                <w:bCs/>
                <w:color w:val="000000"/>
                <w:sz w:val="16"/>
                <w:szCs w:val="16"/>
              </w:rPr>
              <w:t>Working with Volunteers</w:t>
            </w:r>
          </w:p>
        </w:tc>
        <w:tc>
          <w:tcPr>
            <w:tcW w:w="3205" w:type="dxa"/>
            <w:gridSpan w:val="2"/>
          </w:tcPr>
          <w:p w14:paraId="4A8F37DD" w14:textId="2205AB9E" w:rsidR="000742BC" w:rsidRPr="00164F06" w:rsidRDefault="000742BC" w:rsidP="009E1B42">
            <w:pPr>
              <w:spacing w:beforeLines="20" w:before="48" w:afterLines="20" w:after="48"/>
              <w:rPr>
                <w:rFonts w:ascii="Arial" w:hAnsi="Arial" w:cs="Arial"/>
                <w:sz w:val="16"/>
                <w:szCs w:val="16"/>
              </w:rPr>
            </w:pPr>
            <w:r w:rsidRPr="00164F06">
              <w:rPr>
                <w:rFonts w:ascii="Arial" w:hAnsi="Arial" w:cs="Arial"/>
                <w:color w:val="000000"/>
                <w:sz w:val="16"/>
                <w:szCs w:val="16"/>
              </w:rPr>
              <w:t xml:space="preserve">Potential for injury/illness due to inexperienced/unqualified volunteer staff and </w:t>
            </w:r>
            <w:r>
              <w:rPr>
                <w:rFonts w:ascii="Arial" w:hAnsi="Arial" w:cs="Arial"/>
                <w:color w:val="000000"/>
                <w:sz w:val="16"/>
                <w:szCs w:val="16"/>
              </w:rPr>
              <w:t>artists</w:t>
            </w:r>
            <w:r w:rsidRPr="00164F06">
              <w:rPr>
                <w:rFonts w:ascii="Arial" w:hAnsi="Arial" w:cs="Arial"/>
                <w:color w:val="000000"/>
                <w:sz w:val="16"/>
                <w:szCs w:val="16"/>
              </w:rPr>
              <w:t xml:space="preserve"> undertaking volunteer roles; potential for exposure to increased liability for the </w:t>
            </w:r>
            <w:r>
              <w:rPr>
                <w:rFonts w:ascii="Arial" w:hAnsi="Arial" w:cs="Arial"/>
                <w:color w:val="000000"/>
                <w:sz w:val="16"/>
                <w:szCs w:val="16"/>
              </w:rPr>
              <w:t>Event</w:t>
            </w:r>
            <w:r w:rsidRPr="00164F06">
              <w:rPr>
                <w:rFonts w:ascii="Arial" w:hAnsi="Arial" w:cs="Arial"/>
                <w:color w:val="000000"/>
                <w:sz w:val="16"/>
                <w:szCs w:val="16"/>
              </w:rPr>
              <w:t>/activity/organisation due to engagement of volunteers</w:t>
            </w:r>
          </w:p>
        </w:tc>
        <w:tc>
          <w:tcPr>
            <w:tcW w:w="1127" w:type="dxa"/>
            <w:shd w:val="clear" w:color="auto" w:fill="FFFF00"/>
          </w:tcPr>
          <w:p w14:paraId="1BAD5E2B" w14:textId="77777777" w:rsidR="000742BC" w:rsidRDefault="000742BC" w:rsidP="009E1B42">
            <w:pPr>
              <w:spacing w:before="120" w:after="120"/>
              <w:rPr>
                <w:rFonts w:ascii="Arial" w:hAnsi="Arial" w:cs="Arial"/>
                <w:b/>
                <w:bCs/>
                <w:sz w:val="16"/>
                <w:szCs w:val="16"/>
              </w:rPr>
            </w:pPr>
            <w:r>
              <w:rPr>
                <w:rFonts w:ascii="Arial" w:hAnsi="Arial" w:cs="Arial"/>
                <w:b/>
                <w:bCs/>
                <w:sz w:val="16"/>
                <w:szCs w:val="16"/>
              </w:rPr>
              <w:t>4D</w:t>
            </w:r>
          </w:p>
          <w:p w14:paraId="735EECAD" w14:textId="650245ED" w:rsidR="000742BC" w:rsidRPr="00E52065" w:rsidRDefault="000742BC" w:rsidP="009E1B42">
            <w:pPr>
              <w:spacing w:before="120" w:after="120"/>
              <w:rPr>
                <w:rFonts w:ascii="Arial" w:hAnsi="Arial" w:cs="Arial"/>
                <w:b/>
                <w:bCs/>
                <w:sz w:val="16"/>
                <w:szCs w:val="16"/>
              </w:rPr>
            </w:pPr>
            <w:r>
              <w:rPr>
                <w:rFonts w:ascii="Arial" w:hAnsi="Arial" w:cs="Arial"/>
                <w:b/>
                <w:bCs/>
                <w:sz w:val="16"/>
                <w:szCs w:val="16"/>
              </w:rPr>
              <w:t>Medium</w:t>
            </w:r>
          </w:p>
        </w:tc>
        <w:tc>
          <w:tcPr>
            <w:tcW w:w="2899" w:type="dxa"/>
          </w:tcPr>
          <w:p w14:paraId="2FF7190E"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All Volunteer staff to sign a waiver/agreement for their period of engagement</w:t>
            </w:r>
          </w:p>
          <w:p w14:paraId="358907C7" w14:textId="5BAD3FA3"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 xml:space="preserve">Volunteer staff to be covered under the </w:t>
            </w:r>
            <w:r>
              <w:rPr>
                <w:rFonts w:ascii="Arial" w:hAnsi="Arial" w:cs="Arial"/>
                <w:sz w:val="16"/>
                <w:szCs w:val="16"/>
              </w:rPr>
              <w:t>Event</w:t>
            </w:r>
            <w:r w:rsidRPr="00CC7E58">
              <w:rPr>
                <w:rFonts w:ascii="Arial" w:hAnsi="Arial" w:cs="Arial"/>
                <w:sz w:val="16"/>
                <w:szCs w:val="16"/>
              </w:rPr>
              <w:t>’s Public Liability Cover</w:t>
            </w:r>
          </w:p>
          <w:p w14:paraId="64FC2107"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Volunteer staff to be carefully assigned, so as to best find a role that suits their experience and capabilities</w:t>
            </w:r>
          </w:p>
          <w:p w14:paraId="378BEB2D"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Volunteer staff will not be used in roles for which legislation (local, state and federal) deems that a certain qualification is requisite</w:t>
            </w:r>
          </w:p>
          <w:p w14:paraId="0DC9EAD4"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Volunteer staff to be inducted by a group leader for all tasks they are required to undertake to discharge their volunteer duties</w:t>
            </w:r>
          </w:p>
          <w:p w14:paraId="16427373"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Volunteer staff to be supervised throughout their engagement by a group leader or other suitable superior</w:t>
            </w:r>
          </w:p>
          <w:p w14:paraId="0E53D19B" w14:textId="77777777" w:rsidR="000742BC" w:rsidRPr="00CC7E58"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Contingencies to be put in place for the eventuality that some volunteers may not be able to discharge their duties</w:t>
            </w:r>
          </w:p>
          <w:p w14:paraId="1BAAAF6C" w14:textId="409CDE15" w:rsidR="000742BC" w:rsidRPr="00E52065" w:rsidRDefault="000742BC" w:rsidP="009E1B42">
            <w:pPr>
              <w:numPr>
                <w:ilvl w:val="0"/>
                <w:numId w:val="16"/>
              </w:numPr>
              <w:spacing w:beforeLines="20" w:before="48" w:afterLines="20" w:after="48"/>
              <w:ind w:left="176" w:hanging="176"/>
              <w:rPr>
                <w:rFonts w:ascii="Arial" w:hAnsi="Arial" w:cs="Arial"/>
                <w:sz w:val="16"/>
                <w:szCs w:val="16"/>
              </w:rPr>
            </w:pPr>
            <w:r w:rsidRPr="00CC7E58">
              <w:rPr>
                <w:rFonts w:ascii="Arial" w:hAnsi="Arial" w:cs="Arial"/>
                <w:sz w:val="16"/>
                <w:szCs w:val="16"/>
              </w:rPr>
              <w:t>Volunteers to be inducted into venues/sites to ensure they are competent in discharging their duties</w:t>
            </w:r>
          </w:p>
        </w:tc>
        <w:tc>
          <w:tcPr>
            <w:tcW w:w="1133" w:type="dxa"/>
            <w:shd w:val="clear" w:color="auto" w:fill="92D050"/>
          </w:tcPr>
          <w:p w14:paraId="234178AE" w14:textId="77777777" w:rsidR="000742BC" w:rsidRDefault="000742BC" w:rsidP="009E1B42">
            <w:pPr>
              <w:spacing w:before="40" w:after="40"/>
              <w:ind w:left="34"/>
              <w:rPr>
                <w:rFonts w:ascii="Arial" w:hAnsi="Arial" w:cs="Arial"/>
                <w:b/>
                <w:bCs/>
                <w:sz w:val="16"/>
                <w:szCs w:val="16"/>
              </w:rPr>
            </w:pPr>
            <w:r>
              <w:rPr>
                <w:rFonts w:ascii="Arial" w:hAnsi="Arial" w:cs="Arial"/>
                <w:b/>
                <w:bCs/>
                <w:sz w:val="16"/>
                <w:szCs w:val="16"/>
              </w:rPr>
              <w:t>2D</w:t>
            </w:r>
          </w:p>
          <w:p w14:paraId="7E187E66" w14:textId="21BF6E0D" w:rsidR="000742BC" w:rsidRPr="00E52065" w:rsidRDefault="000742BC" w:rsidP="009E1B42">
            <w:pPr>
              <w:spacing w:before="40" w:after="40"/>
              <w:ind w:left="34"/>
              <w:rPr>
                <w:rFonts w:ascii="Arial" w:hAnsi="Arial" w:cs="Arial"/>
                <w:b/>
                <w:bCs/>
                <w:sz w:val="16"/>
                <w:szCs w:val="16"/>
              </w:rPr>
            </w:pPr>
            <w:r>
              <w:rPr>
                <w:rFonts w:ascii="Arial" w:hAnsi="Arial" w:cs="Arial"/>
                <w:b/>
                <w:bCs/>
                <w:sz w:val="16"/>
                <w:szCs w:val="16"/>
              </w:rPr>
              <w:t>Low</w:t>
            </w:r>
          </w:p>
        </w:tc>
        <w:tc>
          <w:tcPr>
            <w:tcW w:w="2126" w:type="dxa"/>
          </w:tcPr>
          <w:p w14:paraId="398CEBD3" w14:textId="6C50415C" w:rsidR="000742BC" w:rsidRPr="00CA651B" w:rsidRDefault="000742BC" w:rsidP="009E1B42">
            <w:pPr>
              <w:pStyle w:val="ListParagraph"/>
              <w:numPr>
                <w:ilvl w:val="0"/>
                <w:numId w:val="11"/>
              </w:numPr>
              <w:spacing w:before="20" w:after="20"/>
              <w:ind w:left="176" w:right="284" w:hanging="176"/>
              <w:rPr>
                <w:rFonts w:ascii="Arial" w:hAnsi="Arial"/>
                <w:sz w:val="16"/>
                <w:szCs w:val="16"/>
              </w:rPr>
            </w:pPr>
            <w:r>
              <w:rPr>
                <w:rFonts w:ascii="Arial" w:hAnsi="Arial"/>
                <w:sz w:val="16"/>
                <w:szCs w:val="16"/>
              </w:rPr>
              <w:t>Event</w:t>
            </w:r>
            <w:r w:rsidRPr="00CA651B">
              <w:rPr>
                <w:rFonts w:ascii="Arial" w:hAnsi="Arial"/>
                <w:sz w:val="16"/>
                <w:szCs w:val="16"/>
              </w:rPr>
              <w:t xml:space="preserve"> Management</w:t>
            </w:r>
          </w:p>
          <w:p w14:paraId="0CB609CA" w14:textId="6E3FD58A"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sz w:val="16"/>
                <w:szCs w:val="16"/>
              </w:rPr>
              <w:t>Volunteers</w:t>
            </w:r>
          </w:p>
        </w:tc>
        <w:tc>
          <w:tcPr>
            <w:tcW w:w="2091" w:type="dxa"/>
            <w:shd w:val="clear" w:color="auto" w:fill="auto"/>
          </w:tcPr>
          <w:p w14:paraId="21F011CF" w14:textId="77777777" w:rsidR="000742BC" w:rsidRPr="00CA651B" w:rsidRDefault="000742BC" w:rsidP="009E1B42">
            <w:pPr>
              <w:pStyle w:val="ListParagraph"/>
              <w:numPr>
                <w:ilvl w:val="0"/>
                <w:numId w:val="11"/>
              </w:numPr>
              <w:spacing w:beforeLines="40" w:before="96" w:afterLines="40" w:after="96"/>
              <w:ind w:left="178" w:hanging="178"/>
              <w:rPr>
                <w:rFonts w:ascii="Arial" w:hAnsi="Arial"/>
                <w:sz w:val="16"/>
                <w:szCs w:val="16"/>
              </w:rPr>
            </w:pPr>
            <w:r w:rsidRPr="00CA651B">
              <w:rPr>
                <w:rFonts w:ascii="Arial" w:hAnsi="Arial"/>
                <w:sz w:val="16"/>
                <w:szCs w:val="16"/>
              </w:rPr>
              <w:t>Volunteer Policy</w:t>
            </w:r>
          </w:p>
          <w:p w14:paraId="3EA2523D" w14:textId="11E803A6" w:rsidR="000742BC" w:rsidRPr="00E52065" w:rsidRDefault="000742BC" w:rsidP="009E1B42">
            <w:pPr>
              <w:numPr>
                <w:ilvl w:val="0"/>
                <w:numId w:val="16"/>
              </w:numPr>
              <w:spacing w:before="20" w:after="20"/>
              <w:ind w:left="176" w:hanging="176"/>
              <w:rPr>
                <w:rFonts w:ascii="Arial" w:hAnsi="Arial" w:cs="Arial"/>
                <w:sz w:val="16"/>
                <w:szCs w:val="16"/>
              </w:rPr>
            </w:pPr>
            <w:r w:rsidRPr="00CA651B">
              <w:rPr>
                <w:rFonts w:ascii="Arial" w:hAnsi="Arial"/>
                <w:sz w:val="16"/>
                <w:szCs w:val="16"/>
              </w:rPr>
              <w:t>Incident Logs</w:t>
            </w:r>
          </w:p>
        </w:tc>
      </w:tr>
      <w:tr w:rsidR="000742BC" w:rsidRPr="00742387" w14:paraId="3F250CE6" w14:textId="77777777" w:rsidTr="009E1B42">
        <w:trPr>
          <w:trHeight w:val="615"/>
        </w:trPr>
        <w:tc>
          <w:tcPr>
            <w:tcW w:w="2068" w:type="dxa"/>
          </w:tcPr>
          <w:p w14:paraId="57667C93" w14:textId="77777777" w:rsidR="000742BC" w:rsidRPr="00E52065" w:rsidRDefault="000742BC" w:rsidP="009E1B42">
            <w:pPr>
              <w:spacing w:before="120" w:after="120"/>
              <w:rPr>
                <w:rFonts w:ascii="Arial" w:hAnsi="Arial" w:cs="Arial"/>
                <w:b/>
                <w:bCs/>
                <w:sz w:val="16"/>
                <w:szCs w:val="16"/>
              </w:rPr>
            </w:pPr>
          </w:p>
        </w:tc>
        <w:tc>
          <w:tcPr>
            <w:tcW w:w="3205" w:type="dxa"/>
            <w:gridSpan w:val="2"/>
          </w:tcPr>
          <w:p w14:paraId="11C60153" w14:textId="77777777" w:rsidR="000742BC" w:rsidRPr="00E52065" w:rsidRDefault="000742BC" w:rsidP="009E1B42">
            <w:pPr>
              <w:spacing w:beforeLines="20" w:before="48" w:afterLines="20" w:after="48"/>
              <w:rPr>
                <w:rFonts w:ascii="Arial" w:hAnsi="Arial" w:cs="Arial"/>
                <w:sz w:val="16"/>
                <w:szCs w:val="16"/>
              </w:rPr>
            </w:pPr>
          </w:p>
        </w:tc>
        <w:tc>
          <w:tcPr>
            <w:tcW w:w="1127" w:type="dxa"/>
            <w:shd w:val="clear" w:color="auto" w:fill="FFFF00"/>
          </w:tcPr>
          <w:p w14:paraId="742D9288" w14:textId="77777777" w:rsidR="000742BC" w:rsidRPr="00E52065" w:rsidRDefault="000742BC" w:rsidP="009E1B42">
            <w:pPr>
              <w:spacing w:before="120" w:after="120"/>
              <w:rPr>
                <w:rFonts w:ascii="Arial" w:hAnsi="Arial" w:cs="Arial"/>
                <w:b/>
                <w:bCs/>
                <w:sz w:val="16"/>
                <w:szCs w:val="16"/>
              </w:rPr>
            </w:pPr>
          </w:p>
        </w:tc>
        <w:tc>
          <w:tcPr>
            <w:tcW w:w="2899" w:type="dxa"/>
          </w:tcPr>
          <w:p w14:paraId="135B7341"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p>
        </w:tc>
        <w:tc>
          <w:tcPr>
            <w:tcW w:w="1133" w:type="dxa"/>
            <w:shd w:val="clear" w:color="auto" w:fill="92D050"/>
          </w:tcPr>
          <w:p w14:paraId="3661443A" w14:textId="77777777" w:rsidR="000742BC" w:rsidRPr="00E52065" w:rsidRDefault="000742BC" w:rsidP="009E1B42">
            <w:pPr>
              <w:spacing w:before="40" w:after="40"/>
              <w:ind w:left="34"/>
              <w:rPr>
                <w:rFonts w:ascii="Arial" w:hAnsi="Arial" w:cs="Arial"/>
                <w:b/>
                <w:bCs/>
                <w:sz w:val="16"/>
                <w:szCs w:val="16"/>
              </w:rPr>
            </w:pPr>
          </w:p>
        </w:tc>
        <w:tc>
          <w:tcPr>
            <w:tcW w:w="2126" w:type="dxa"/>
          </w:tcPr>
          <w:p w14:paraId="4C834713" w14:textId="77777777" w:rsidR="000742BC" w:rsidRPr="00E52065" w:rsidRDefault="000742BC" w:rsidP="009E1B42">
            <w:pPr>
              <w:numPr>
                <w:ilvl w:val="0"/>
                <w:numId w:val="16"/>
              </w:numPr>
              <w:spacing w:before="20" w:after="20"/>
              <w:ind w:left="176" w:hanging="176"/>
              <w:rPr>
                <w:rFonts w:ascii="Arial" w:hAnsi="Arial" w:cs="Arial"/>
                <w:sz w:val="16"/>
                <w:szCs w:val="16"/>
              </w:rPr>
            </w:pPr>
          </w:p>
        </w:tc>
        <w:tc>
          <w:tcPr>
            <w:tcW w:w="2091" w:type="dxa"/>
            <w:shd w:val="clear" w:color="auto" w:fill="auto"/>
          </w:tcPr>
          <w:p w14:paraId="634A9438" w14:textId="77777777" w:rsidR="000742BC" w:rsidRPr="00E52065" w:rsidRDefault="000742BC" w:rsidP="009E1B42">
            <w:pPr>
              <w:numPr>
                <w:ilvl w:val="0"/>
                <w:numId w:val="16"/>
              </w:numPr>
              <w:spacing w:before="20" w:after="20"/>
              <w:ind w:left="176" w:hanging="176"/>
              <w:rPr>
                <w:rFonts w:ascii="Arial" w:hAnsi="Arial" w:cs="Arial"/>
                <w:sz w:val="16"/>
                <w:szCs w:val="16"/>
              </w:rPr>
            </w:pPr>
          </w:p>
        </w:tc>
      </w:tr>
      <w:tr w:rsidR="000742BC" w:rsidRPr="00742387" w14:paraId="531F526A" w14:textId="77777777" w:rsidTr="009E1B42">
        <w:trPr>
          <w:trHeight w:val="615"/>
        </w:trPr>
        <w:tc>
          <w:tcPr>
            <w:tcW w:w="2068" w:type="dxa"/>
          </w:tcPr>
          <w:p w14:paraId="6AFF475C" w14:textId="77777777" w:rsidR="000742BC" w:rsidRPr="00E52065" w:rsidRDefault="000742BC" w:rsidP="009E1B42">
            <w:pPr>
              <w:spacing w:before="120" w:after="120"/>
              <w:rPr>
                <w:rFonts w:ascii="Arial" w:hAnsi="Arial" w:cs="Arial"/>
                <w:b/>
                <w:bCs/>
                <w:sz w:val="16"/>
                <w:szCs w:val="16"/>
              </w:rPr>
            </w:pPr>
          </w:p>
        </w:tc>
        <w:tc>
          <w:tcPr>
            <w:tcW w:w="3205" w:type="dxa"/>
            <w:gridSpan w:val="2"/>
          </w:tcPr>
          <w:p w14:paraId="5E61729B" w14:textId="77777777" w:rsidR="000742BC" w:rsidRPr="00E52065" w:rsidRDefault="000742BC" w:rsidP="009E1B42">
            <w:pPr>
              <w:spacing w:beforeLines="20" w:before="48" w:afterLines="20" w:after="48"/>
              <w:rPr>
                <w:rFonts w:ascii="Arial" w:hAnsi="Arial" w:cs="Arial"/>
                <w:sz w:val="16"/>
                <w:szCs w:val="16"/>
              </w:rPr>
            </w:pPr>
          </w:p>
        </w:tc>
        <w:tc>
          <w:tcPr>
            <w:tcW w:w="1127" w:type="dxa"/>
            <w:shd w:val="clear" w:color="auto" w:fill="FFFF00"/>
          </w:tcPr>
          <w:p w14:paraId="5B768A96" w14:textId="77777777" w:rsidR="000742BC" w:rsidRPr="00E52065" w:rsidRDefault="000742BC" w:rsidP="009E1B42">
            <w:pPr>
              <w:spacing w:before="120" w:after="120"/>
              <w:rPr>
                <w:rFonts w:ascii="Arial" w:hAnsi="Arial" w:cs="Arial"/>
                <w:b/>
                <w:bCs/>
                <w:sz w:val="16"/>
                <w:szCs w:val="16"/>
              </w:rPr>
            </w:pPr>
          </w:p>
        </w:tc>
        <w:tc>
          <w:tcPr>
            <w:tcW w:w="2899" w:type="dxa"/>
          </w:tcPr>
          <w:p w14:paraId="6DAF7402"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p>
        </w:tc>
        <w:tc>
          <w:tcPr>
            <w:tcW w:w="1133" w:type="dxa"/>
            <w:shd w:val="clear" w:color="auto" w:fill="92D050"/>
          </w:tcPr>
          <w:p w14:paraId="7F02508E" w14:textId="77777777" w:rsidR="000742BC" w:rsidRPr="00E52065" w:rsidRDefault="000742BC" w:rsidP="009E1B42">
            <w:pPr>
              <w:spacing w:before="40" w:after="40"/>
              <w:ind w:left="34"/>
              <w:rPr>
                <w:rFonts w:ascii="Arial" w:hAnsi="Arial" w:cs="Arial"/>
                <w:b/>
                <w:bCs/>
                <w:sz w:val="16"/>
                <w:szCs w:val="16"/>
              </w:rPr>
            </w:pPr>
          </w:p>
        </w:tc>
        <w:tc>
          <w:tcPr>
            <w:tcW w:w="2126" w:type="dxa"/>
          </w:tcPr>
          <w:p w14:paraId="16D96414" w14:textId="77777777" w:rsidR="000742BC" w:rsidRPr="00E52065" w:rsidRDefault="000742BC" w:rsidP="009E1B42">
            <w:pPr>
              <w:numPr>
                <w:ilvl w:val="0"/>
                <w:numId w:val="16"/>
              </w:numPr>
              <w:spacing w:before="20" w:after="20"/>
              <w:ind w:left="176" w:hanging="176"/>
              <w:rPr>
                <w:rFonts w:ascii="Arial" w:hAnsi="Arial" w:cs="Arial"/>
                <w:sz w:val="16"/>
                <w:szCs w:val="16"/>
              </w:rPr>
            </w:pPr>
          </w:p>
        </w:tc>
        <w:tc>
          <w:tcPr>
            <w:tcW w:w="2091" w:type="dxa"/>
            <w:shd w:val="clear" w:color="auto" w:fill="auto"/>
          </w:tcPr>
          <w:p w14:paraId="2CE11CEC" w14:textId="77777777" w:rsidR="000742BC" w:rsidRPr="00E52065" w:rsidRDefault="000742BC" w:rsidP="009E1B42">
            <w:pPr>
              <w:numPr>
                <w:ilvl w:val="0"/>
                <w:numId w:val="16"/>
              </w:numPr>
              <w:spacing w:before="20" w:after="20"/>
              <w:ind w:left="176" w:hanging="176"/>
              <w:rPr>
                <w:rFonts w:ascii="Arial" w:hAnsi="Arial" w:cs="Arial"/>
                <w:sz w:val="16"/>
                <w:szCs w:val="16"/>
              </w:rPr>
            </w:pPr>
          </w:p>
        </w:tc>
      </w:tr>
      <w:tr w:rsidR="000742BC" w:rsidRPr="00742387" w14:paraId="4FE10C5C" w14:textId="77777777" w:rsidTr="009E1B42">
        <w:trPr>
          <w:trHeight w:val="615"/>
        </w:trPr>
        <w:tc>
          <w:tcPr>
            <w:tcW w:w="2068" w:type="dxa"/>
          </w:tcPr>
          <w:p w14:paraId="05976692" w14:textId="77777777" w:rsidR="000742BC" w:rsidRPr="00E52065" w:rsidRDefault="000742BC" w:rsidP="009E1B42">
            <w:pPr>
              <w:spacing w:before="120" w:after="120"/>
              <w:rPr>
                <w:rFonts w:ascii="Arial" w:hAnsi="Arial" w:cs="Arial"/>
                <w:b/>
                <w:bCs/>
                <w:sz w:val="16"/>
                <w:szCs w:val="16"/>
              </w:rPr>
            </w:pPr>
          </w:p>
        </w:tc>
        <w:tc>
          <w:tcPr>
            <w:tcW w:w="3205" w:type="dxa"/>
            <w:gridSpan w:val="2"/>
          </w:tcPr>
          <w:p w14:paraId="1C46B493" w14:textId="77777777" w:rsidR="000742BC" w:rsidRPr="00E52065" w:rsidRDefault="000742BC" w:rsidP="009E1B42">
            <w:pPr>
              <w:spacing w:beforeLines="20" w:before="48" w:afterLines="20" w:after="48"/>
              <w:rPr>
                <w:rFonts w:ascii="Arial" w:hAnsi="Arial" w:cs="Arial"/>
                <w:sz w:val="16"/>
                <w:szCs w:val="16"/>
              </w:rPr>
            </w:pPr>
          </w:p>
        </w:tc>
        <w:tc>
          <w:tcPr>
            <w:tcW w:w="1127" w:type="dxa"/>
            <w:shd w:val="clear" w:color="auto" w:fill="FFFF00"/>
          </w:tcPr>
          <w:p w14:paraId="5F8A3475" w14:textId="77777777" w:rsidR="000742BC" w:rsidRPr="00E52065" w:rsidRDefault="000742BC" w:rsidP="009E1B42">
            <w:pPr>
              <w:spacing w:before="120" w:after="120"/>
              <w:rPr>
                <w:rFonts w:ascii="Arial" w:hAnsi="Arial" w:cs="Arial"/>
                <w:b/>
                <w:bCs/>
                <w:sz w:val="16"/>
                <w:szCs w:val="16"/>
              </w:rPr>
            </w:pPr>
          </w:p>
        </w:tc>
        <w:tc>
          <w:tcPr>
            <w:tcW w:w="2899" w:type="dxa"/>
          </w:tcPr>
          <w:p w14:paraId="540B4A2A"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p>
        </w:tc>
        <w:tc>
          <w:tcPr>
            <w:tcW w:w="1133" w:type="dxa"/>
            <w:shd w:val="clear" w:color="auto" w:fill="92D050"/>
          </w:tcPr>
          <w:p w14:paraId="5029090B" w14:textId="77777777" w:rsidR="000742BC" w:rsidRPr="00E52065" w:rsidRDefault="000742BC" w:rsidP="009E1B42">
            <w:pPr>
              <w:spacing w:before="40" w:after="40"/>
              <w:ind w:left="34"/>
              <w:rPr>
                <w:rFonts w:ascii="Arial" w:hAnsi="Arial" w:cs="Arial"/>
                <w:b/>
                <w:bCs/>
                <w:sz w:val="16"/>
                <w:szCs w:val="16"/>
              </w:rPr>
            </w:pPr>
          </w:p>
        </w:tc>
        <w:tc>
          <w:tcPr>
            <w:tcW w:w="2126" w:type="dxa"/>
          </w:tcPr>
          <w:p w14:paraId="514CD864" w14:textId="77777777" w:rsidR="000742BC" w:rsidRPr="00E52065" w:rsidRDefault="000742BC" w:rsidP="009E1B42">
            <w:pPr>
              <w:numPr>
                <w:ilvl w:val="0"/>
                <w:numId w:val="16"/>
              </w:numPr>
              <w:spacing w:before="20" w:after="20"/>
              <w:ind w:left="176" w:hanging="176"/>
              <w:rPr>
                <w:rFonts w:ascii="Arial" w:hAnsi="Arial" w:cs="Arial"/>
                <w:sz w:val="16"/>
                <w:szCs w:val="16"/>
              </w:rPr>
            </w:pPr>
          </w:p>
        </w:tc>
        <w:tc>
          <w:tcPr>
            <w:tcW w:w="2091" w:type="dxa"/>
            <w:shd w:val="clear" w:color="auto" w:fill="auto"/>
          </w:tcPr>
          <w:p w14:paraId="0C1655AA" w14:textId="77777777" w:rsidR="000742BC" w:rsidRPr="00E52065" w:rsidRDefault="000742BC" w:rsidP="009E1B42">
            <w:pPr>
              <w:numPr>
                <w:ilvl w:val="0"/>
                <w:numId w:val="16"/>
              </w:numPr>
              <w:spacing w:before="20" w:after="20"/>
              <w:ind w:left="176" w:hanging="176"/>
              <w:rPr>
                <w:rFonts w:ascii="Arial" w:hAnsi="Arial" w:cs="Arial"/>
                <w:sz w:val="16"/>
                <w:szCs w:val="16"/>
              </w:rPr>
            </w:pPr>
          </w:p>
        </w:tc>
      </w:tr>
      <w:tr w:rsidR="000742BC" w:rsidRPr="00742387" w14:paraId="1E29A474" w14:textId="77777777" w:rsidTr="009E1B42">
        <w:trPr>
          <w:trHeight w:val="615"/>
        </w:trPr>
        <w:tc>
          <w:tcPr>
            <w:tcW w:w="2068" w:type="dxa"/>
          </w:tcPr>
          <w:p w14:paraId="5374CC6E" w14:textId="77777777" w:rsidR="000742BC" w:rsidRPr="00E52065" w:rsidRDefault="000742BC" w:rsidP="009E1B42">
            <w:pPr>
              <w:spacing w:before="120" w:after="120"/>
              <w:rPr>
                <w:rFonts w:ascii="Arial" w:hAnsi="Arial" w:cs="Arial"/>
                <w:b/>
                <w:bCs/>
                <w:sz w:val="16"/>
                <w:szCs w:val="16"/>
              </w:rPr>
            </w:pPr>
          </w:p>
        </w:tc>
        <w:tc>
          <w:tcPr>
            <w:tcW w:w="3205" w:type="dxa"/>
            <w:gridSpan w:val="2"/>
          </w:tcPr>
          <w:p w14:paraId="42D388A7" w14:textId="77777777" w:rsidR="000742BC" w:rsidRPr="00E52065" w:rsidRDefault="000742BC" w:rsidP="009E1B42">
            <w:pPr>
              <w:spacing w:beforeLines="20" w:before="48" w:afterLines="20" w:after="48"/>
              <w:rPr>
                <w:rFonts w:ascii="Arial" w:hAnsi="Arial" w:cs="Arial"/>
                <w:sz w:val="16"/>
                <w:szCs w:val="16"/>
              </w:rPr>
            </w:pPr>
          </w:p>
        </w:tc>
        <w:tc>
          <w:tcPr>
            <w:tcW w:w="1127" w:type="dxa"/>
            <w:shd w:val="clear" w:color="auto" w:fill="FFFF00"/>
          </w:tcPr>
          <w:p w14:paraId="482E4FB3" w14:textId="77777777" w:rsidR="000742BC" w:rsidRPr="00E52065" w:rsidRDefault="000742BC" w:rsidP="009E1B42">
            <w:pPr>
              <w:spacing w:before="120" w:after="120"/>
              <w:rPr>
                <w:rFonts w:ascii="Arial" w:hAnsi="Arial" w:cs="Arial"/>
                <w:b/>
                <w:bCs/>
                <w:sz w:val="16"/>
                <w:szCs w:val="16"/>
              </w:rPr>
            </w:pPr>
          </w:p>
        </w:tc>
        <w:tc>
          <w:tcPr>
            <w:tcW w:w="2899" w:type="dxa"/>
          </w:tcPr>
          <w:p w14:paraId="33B4687C"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p>
        </w:tc>
        <w:tc>
          <w:tcPr>
            <w:tcW w:w="1133" w:type="dxa"/>
            <w:shd w:val="clear" w:color="auto" w:fill="92D050"/>
          </w:tcPr>
          <w:p w14:paraId="2B192A73" w14:textId="77777777" w:rsidR="000742BC" w:rsidRPr="00E52065" w:rsidRDefault="000742BC" w:rsidP="009E1B42">
            <w:pPr>
              <w:spacing w:before="40" w:after="40"/>
              <w:ind w:left="34"/>
              <w:rPr>
                <w:rFonts w:ascii="Arial" w:hAnsi="Arial" w:cs="Arial"/>
                <w:b/>
                <w:bCs/>
                <w:sz w:val="16"/>
                <w:szCs w:val="16"/>
              </w:rPr>
            </w:pPr>
          </w:p>
        </w:tc>
        <w:tc>
          <w:tcPr>
            <w:tcW w:w="2126" w:type="dxa"/>
          </w:tcPr>
          <w:p w14:paraId="7F7E499A" w14:textId="77777777" w:rsidR="000742BC" w:rsidRPr="00E52065" w:rsidRDefault="000742BC" w:rsidP="009E1B42">
            <w:pPr>
              <w:numPr>
                <w:ilvl w:val="0"/>
                <w:numId w:val="16"/>
              </w:numPr>
              <w:spacing w:before="20" w:after="20"/>
              <w:ind w:left="176" w:hanging="176"/>
              <w:rPr>
                <w:rFonts w:ascii="Arial" w:hAnsi="Arial" w:cs="Arial"/>
                <w:sz w:val="16"/>
                <w:szCs w:val="16"/>
              </w:rPr>
            </w:pPr>
          </w:p>
        </w:tc>
        <w:tc>
          <w:tcPr>
            <w:tcW w:w="2091" w:type="dxa"/>
            <w:shd w:val="clear" w:color="auto" w:fill="auto"/>
          </w:tcPr>
          <w:p w14:paraId="2ADA9241" w14:textId="77777777" w:rsidR="000742BC" w:rsidRPr="00E52065" w:rsidRDefault="000742BC" w:rsidP="009E1B42">
            <w:pPr>
              <w:numPr>
                <w:ilvl w:val="0"/>
                <w:numId w:val="16"/>
              </w:numPr>
              <w:spacing w:before="20" w:after="20"/>
              <w:ind w:left="176" w:hanging="176"/>
              <w:rPr>
                <w:rFonts w:ascii="Arial" w:hAnsi="Arial" w:cs="Arial"/>
                <w:sz w:val="16"/>
                <w:szCs w:val="16"/>
              </w:rPr>
            </w:pPr>
          </w:p>
        </w:tc>
      </w:tr>
      <w:tr w:rsidR="000742BC" w:rsidRPr="00742387" w14:paraId="6E0EBEAA" w14:textId="77777777" w:rsidTr="009E1B42">
        <w:trPr>
          <w:trHeight w:val="615"/>
        </w:trPr>
        <w:tc>
          <w:tcPr>
            <w:tcW w:w="2068" w:type="dxa"/>
          </w:tcPr>
          <w:p w14:paraId="7AD6505E" w14:textId="77777777" w:rsidR="000742BC" w:rsidRPr="00E52065" w:rsidRDefault="000742BC" w:rsidP="009E1B42">
            <w:pPr>
              <w:spacing w:before="120" w:after="120"/>
              <w:rPr>
                <w:rFonts w:ascii="Arial" w:hAnsi="Arial" w:cs="Arial"/>
                <w:b/>
                <w:bCs/>
                <w:sz w:val="16"/>
                <w:szCs w:val="16"/>
              </w:rPr>
            </w:pPr>
          </w:p>
        </w:tc>
        <w:tc>
          <w:tcPr>
            <w:tcW w:w="3205" w:type="dxa"/>
            <w:gridSpan w:val="2"/>
          </w:tcPr>
          <w:p w14:paraId="0AD631D1" w14:textId="77777777" w:rsidR="000742BC" w:rsidRPr="00E52065" w:rsidRDefault="000742BC" w:rsidP="009E1B42">
            <w:pPr>
              <w:spacing w:beforeLines="20" w:before="48" w:afterLines="20" w:after="48"/>
              <w:rPr>
                <w:rFonts w:ascii="Arial" w:hAnsi="Arial" w:cs="Arial"/>
                <w:sz w:val="16"/>
                <w:szCs w:val="16"/>
              </w:rPr>
            </w:pPr>
          </w:p>
        </w:tc>
        <w:tc>
          <w:tcPr>
            <w:tcW w:w="1127" w:type="dxa"/>
            <w:shd w:val="clear" w:color="auto" w:fill="FFFF00"/>
          </w:tcPr>
          <w:p w14:paraId="5641E894" w14:textId="77777777" w:rsidR="000742BC" w:rsidRPr="00E52065" w:rsidRDefault="000742BC" w:rsidP="009E1B42">
            <w:pPr>
              <w:spacing w:before="120" w:after="120"/>
              <w:rPr>
                <w:rFonts w:ascii="Arial" w:hAnsi="Arial" w:cs="Arial"/>
                <w:b/>
                <w:bCs/>
                <w:sz w:val="16"/>
                <w:szCs w:val="16"/>
              </w:rPr>
            </w:pPr>
          </w:p>
        </w:tc>
        <w:tc>
          <w:tcPr>
            <w:tcW w:w="2899" w:type="dxa"/>
          </w:tcPr>
          <w:p w14:paraId="398464CF"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p>
        </w:tc>
        <w:tc>
          <w:tcPr>
            <w:tcW w:w="1133" w:type="dxa"/>
            <w:shd w:val="clear" w:color="auto" w:fill="92D050"/>
          </w:tcPr>
          <w:p w14:paraId="271C3A62" w14:textId="77777777" w:rsidR="000742BC" w:rsidRPr="00E52065" w:rsidRDefault="000742BC" w:rsidP="009E1B42">
            <w:pPr>
              <w:spacing w:before="40" w:after="40"/>
              <w:ind w:left="34"/>
              <w:rPr>
                <w:rFonts w:ascii="Arial" w:hAnsi="Arial" w:cs="Arial"/>
                <w:b/>
                <w:bCs/>
                <w:sz w:val="16"/>
                <w:szCs w:val="16"/>
              </w:rPr>
            </w:pPr>
          </w:p>
        </w:tc>
        <w:tc>
          <w:tcPr>
            <w:tcW w:w="2126" w:type="dxa"/>
          </w:tcPr>
          <w:p w14:paraId="00F88BA3" w14:textId="77777777" w:rsidR="000742BC" w:rsidRPr="00E52065" w:rsidRDefault="000742BC" w:rsidP="009E1B42">
            <w:pPr>
              <w:numPr>
                <w:ilvl w:val="0"/>
                <w:numId w:val="16"/>
              </w:numPr>
              <w:spacing w:before="20" w:after="20"/>
              <w:ind w:left="176" w:hanging="176"/>
              <w:rPr>
                <w:rFonts w:ascii="Arial" w:hAnsi="Arial" w:cs="Arial"/>
                <w:sz w:val="16"/>
                <w:szCs w:val="16"/>
              </w:rPr>
            </w:pPr>
          </w:p>
        </w:tc>
        <w:tc>
          <w:tcPr>
            <w:tcW w:w="2091" w:type="dxa"/>
            <w:shd w:val="clear" w:color="auto" w:fill="auto"/>
          </w:tcPr>
          <w:p w14:paraId="5A118B02" w14:textId="77777777" w:rsidR="000742BC" w:rsidRPr="00E52065" w:rsidRDefault="000742BC" w:rsidP="009E1B42">
            <w:pPr>
              <w:numPr>
                <w:ilvl w:val="0"/>
                <w:numId w:val="16"/>
              </w:numPr>
              <w:spacing w:before="20" w:after="20"/>
              <w:ind w:left="176" w:hanging="176"/>
              <w:rPr>
                <w:rFonts w:ascii="Arial" w:hAnsi="Arial" w:cs="Arial"/>
                <w:sz w:val="16"/>
                <w:szCs w:val="16"/>
              </w:rPr>
            </w:pPr>
          </w:p>
        </w:tc>
      </w:tr>
      <w:tr w:rsidR="000742BC" w:rsidRPr="00742387" w14:paraId="4C2AAE79" w14:textId="77777777" w:rsidTr="009E1B42">
        <w:trPr>
          <w:trHeight w:val="615"/>
        </w:trPr>
        <w:tc>
          <w:tcPr>
            <w:tcW w:w="2068" w:type="dxa"/>
          </w:tcPr>
          <w:p w14:paraId="5A5EC4CB" w14:textId="77777777" w:rsidR="000742BC" w:rsidRPr="00E52065" w:rsidRDefault="000742BC" w:rsidP="009E1B42">
            <w:pPr>
              <w:spacing w:before="120" w:after="120"/>
              <w:rPr>
                <w:rFonts w:ascii="Arial" w:hAnsi="Arial" w:cs="Arial"/>
                <w:b/>
                <w:bCs/>
                <w:sz w:val="16"/>
                <w:szCs w:val="16"/>
              </w:rPr>
            </w:pPr>
          </w:p>
        </w:tc>
        <w:tc>
          <w:tcPr>
            <w:tcW w:w="3205" w:type="dxa"/>
            <w:gridSpan w:val="2"/>
          </w:tcPr>
          <w:p w14:paraId="00B07BB0" w14:textId="77777777" w:rsidR="000742BC" w:rsidRPr="00E52065" w:rsidRDefault="000742BC" w:rsidP="009E1B42">
            <w:pPr>
              <w:spacing w:beforeLines="20" w:before="48" w:afterLines="20" w:after="48"/>
              <w:rPr>
                <w:rFonts w:ascii="Arial" w:hAnsi="Arial" w:cs="Arial"/>
                <w:sz w:val="16"/>
                <w:szCs w:val="16"/>
              </w:rPr>
            </w:pPr>
          </w:p>
        </w:tc>
        <w:tc>
          <w:tcPr>
            <w:tcW w:w="1127" w:type="dxa"/>
            <w:shd w:val="clear" w:color="auto" w:fill="FFFF00"/>
          </w:tcPr>
          <w:p w14:paraId="0D85BD8C" w14:textId="77777777" w:rsidR="000742BC" w:rsidRPr="00E52065" w:rsidRDefault="000742BC" w:rsidP="009E1B42">
            <w:pPr>
              <w:spacing w:before="120" w:after="120"/>
              <w:rPr>
                <w:rFonts w:ascii="Arial" w:hAnsi="Arial" w:cs="Arial"/>
                <w:b/>
                <w:bCs/>
                <w:sz w:val="16"/>
                <w:szCs w:val="16"/>
              </w:rPr>
            </w:pPr>
          </w:p>
        </w:tc>
        <w:tc>
          <w:tcPr>
            <w:tcW w:w="2899" w:type="dxa"/>
          </w:tcPr>
          <w:p w14:paraId="5EC55696" w14:textId="77777777" w:rsidR="000742BC" w:rsidRPr="00E52065" w:rsidRDefault="000742BC" w:rsidP="009E1B42">
            <w:pPr>
              <w:numPr>
                <w:ilvl w:val="0"/>
                <w:numId w:val="16"/>
              </w:numPr>
              <w:spacing w:beforeLines="20" w:before="48" w:afterLines="20" w:after="48"/>
              <w:ind w:left="176" w:hanging="176"/>
              <w:rPr>
                <w:rFonts w:ascii="Arial" w:hAnsi="Arial" w:cs="Arial"/>
                <w:sz w:val="16"/>
                <w:szCs w:val="16"/>
              </w:rPr>
            </w:pPr>
          </w:p>
        </w:tc>
        <w:tc>
          <w:tcPr>
            <w:tcW w:w="1133" w:type="dxa"/>
            <w:shd w:val="clear" w:color="auto" w:fill="92D050"/>
          </w:tcPr>
          <w:p w14:paraId="53979CB5" w14:textId="77777777" w:rsidR="000742BC" w:rsidRPr="00E52065" w:rsidRDefault="000742BC" w:rsidP="009E1B42">
            <w:pPr>
              <w:spacing w:before="40" w:after="40"/>
              <w:ind w:left="34"/>
              <w:rPr>
                <w:rFonts w:ascii="Arial" w:hAnsi="Arial" w:cs="Arial"/>
                <w:b/>
                <w:bCs/>
                <w:sz w:val="16"/>
                <w:szCs w:val="16"/>
              </w:rPr>
            </w:pPr>
          </w:p>
        </w:tc>
        <w:tc>
          <w:tcPr>
            <w:tcW w:w="2126" w:type="dxa"/>
          </w:tcPr>
          <w:p w14:paraId="7A63B699" w14:textId="77777777" w:rsidR="000742BC" w:rsidRPr="00E52065" w:rsidRDefault="000742BC" w:rsidP="009E1B42">
            <w:pPr>
              <w:numPr>
                <w:ilvl w:val="0"/>
                <w:numId w:val="16"/>
              </w:numPr>
              <w:spacing w:before="20" w:after="20"/>
              <w:ind w:left="176" w:hanging="176"/>
              <w:rPr>
                <w:rFonts w:ascii="Arial" w:hAnsi="Arial" w:cs="Arial"/>
                <w:sz w:val="16"/>
                <w:szCs w:val="16"/>
              </w:rPr>
            </w:pPr>
          </w:p>
        </w:tc>
        <w:tc>
          <w:tcPr>
            <w:tcW w:w="2091" w:type="dxa"/>
            <w:shd w:val="clear" w:color="auto" w:fill="auto"/>
          </w:tcPr>
          <w:p w14:paraId="5E610C88" w14:textId="77777777" w:rsidR="000742BC" w:rsidRPr="00E52065" w:rsidRDefault="000742BC" w:rsidP="009E1B42">
            <w:pPr>
              <w:numPr>
                <w:ilvl w:val="0"/>
                <w:numId w:val="16"/>
              </w:numPr>
              <w:spacing w:before="20" w:after="20"/>
              <w:ind w:left="176" w:hanging="176"/>
              <w:rPr>
                <w:rFonts w:ascii="Arial" w:hAnsi="Arial" w:cs="Arial"/>
                <w:sz w:val="16"/>
                <w:szCs w:val="16"/>
              </w:rPr>
            </w:pPr>
          </w:p>
        </w:tc>
      </w:tr>
    </w:tbl>
    <w:p w14:paraId="675EDDE9" w14:textId="748B9DCB" w:rsidR="006B29C2" w:rsidRDefault="00785F00">
      <w:pPr>
        <w:rPr>
          <w:rFonts w:ascii="Arial" w:hAnsi="Arial" w:cs="Arial"/>
          <w:sz w:val="28"/>
          <w:szCs w:val="28"/>
          <w:lang w:val="en-US"/>
        </w:rPr>
      </w:pPr>
      <w:r>
        <w:rPr>
          <w:rFonts w:ascii="Arial" w:hAnsi="Arial" w:cs="Arial"/>
          <w:sz w:val="28"/>
          <w:szCs w:val="28"/>
          <w:lang w:val="en-US"/>
        </w:rPr>
        <w:br w:type="page"/>
      </w:r>
    </w:p>
    <w:p w14:paraId="7F8C4AA4" w14:textId="77777777" w:rsidR="00785F00" w:rsidRPr="003B7862" w:rsidRDefault="00785F00" w:rsidP="00785F00">
      <w:pPr>
        <w:spacing w:beforeLines="50" w:before="120" w:afterLines="50" w:after="120"/>
        <w:rPr>
          <w:rFonts w:ascii="Arial" w:hAnsi="Arial" w:cs="Arial"/>
          <w:b/>
          <w:bCs/>
          <w:color w:val="000000" w:themeColor="text1"/>
        </w:rPr>
      </w:pPr>
      <w:bookmarkStart w:id="0" w:name="_Toc216342268"/>
      <w:bookmarkStart w:id="1" w:name="_Toc216344947"/>
      <w:bookmarkStart w:id="2" w:name="_Toc394236213"/>
      <w:bookmarkStart w:id="3" w:name="_Toc61350027"/>
      <w:r w:rsidRPr="003B7862">
        <w:rPr>
          <w:rStyle w:val="Heading1Char"/>
          <w:rFonts w:ascii="Arial" w:hAnsi="Arial" w:cs="Arial"/>
          <w:b/>
          <w:bCs/>
          <w:color w:val="000000" w:themeColor="text1"/>
          <w:sz w:val="24"/>
          <w:szCs w:val="24"/>
        </w:rPr>
        <w:lastRenderedPageBreak/>
        <w:t>RISK DETERMINATIONS</w:t>
      </w:r>
      <w:bookmarkStart w:id="4" w:name="_Toc216344948"/>
      <w:bookmarkStart w:id="5" w:name="_Toc394236214"/>
      <w:bookmarkEnd w:id="0"/>
      <w:bookmarkEnd w:id="1"/>
      <w:bookmarkEnd w:id="2"/>
      <w:bookmarkEnd w:id="3"/>
    </w:p>
    <w:p w14:paraId="1D8D993C" w14:textId="77777777" w:rsidR="00F447D0" w:rsidRPr="00742387" w:rsidRDefault="00F447D0" w:rsidP="00F447D0">
      <w:pPr>
        <w:pStyle w:val="Heading3"/>
        <w:spacing w:line="360" w:lineRule="auto"/>
        <w:rPr>
          <w:rFonts w:ascii="Arial" w:hAnsi="Arial"/>
        </w:rPr>
      </w:pPr>
      <w:bookmarkStart w:id="6" w:name="_Toc61350028"/>
      <w:bookmarkEnd w:id="4"/>
      <w:bookmarkEnd w:id="5"/>
      <w:r w:rsidRPr="00742387">
        <w:rPr>
          <w:rFonts w:ascii="Arial" w:hAnsi="Arial"/>
        </w:rPr>
        <w:t>Consequence</w:t>
      </w:r>
      <w:bookmarkStart w:id="7" w:name="_Toc216344949"/>
      <w:bookmarkStart w:id="8" w:name="_Toc394236215"/>
      <w:r w:rsidRPr="00742387">
        <w:rPr>
          <w:rFonts w:ascii="Arial" w:hAnsi="Arial"/>
        </w:rPr>
        <w:t xml:space="preserve"> – Inherent Risk</w:t>
      </w:r>
      <w:bookmarkEnd w:id="6"/>
    </w:p>
    <w:tbl>
      <w:tblPr>
        <w:tblStyle w:val="TableGrid"/>
        <w:tblW w:w="14737" w:type="dxa"/>
        <w:tblLayout w:type="fixed"/>
        <w:tblLook w:val="04A0" w:firstRow="1" w:lastRow="0" w:firstColumn="1" w:lastColumn="0" w:noHBand="0" w:noVBand="1"/>
      </w:tblPr>
      <w:tblGrid>
        <w:gridCol w:w="1696"/>
        <w:gridCol w:w="2665"/>
        <w:gridCol w:w="2551"/>
        <w:gridCol w:w="2835"/>
        <w:gridCol w:w="2552"/>
        <w:gridCol w:w="2438"/>
      </w:tblGrid>
      <w:tr w:rsidR="00F447D0" w:rsidRPr="00742387" w14:paraId="5F00FDEC" w14:textId="77777777" w:rsidTr="00CE28B1">
        <w:trPr>
          <w:trHeight w:val="284"/>
        </w:trPr>
        <w:tc>
          <w:tcPr>
            <w:tcW w:w="1696" w:type="dxa"/>
            <w:shd w:val="clear" w:color="auto" w:fill="2E363A" w:themeFill="background2" w:themeFillShade="40"/>
          </w:tcPr>
          <w:p w14:paraId="5C3C61D8" w14:textId="77777777" w:rsidR="00F447D0" w:rsidRPr="00742387" w:rsidRDefault="00F447D0" w:rsidP="00460D50">
            <w:pPr>
              <w:spacing w:beforeLines="20" w:before="48" w:afterLines="20" w:after="48"/>
              <w:rPr>
                <w:rFonts w:ascii="Arial" w:hAnsi="Arial" w:cs="Arial"/>
                <w:color w:val="FFFFFF" w:themeColor="background1"/>
                <w:sz w:val="16"/>
                <w:szCs w:val="16"/>
              </w:rPr>
            </w:pPr>
            <w:r w:rsidRPr="00742387">
              <w:rPr>
                <w:rFonts w:ascii="Arial" w:hAnsi="Arial" w:cs="Arial"/>
                <w:color w:val="FFFFFF" w:themeColor="background1"/>
                <w:sz w:val="16"/>
                <w:szCs w:val="16"/>
              </w:rPr>
              <w:t>Consequence</w:t>
            </w:r>
          </w:p>
        </w:tc>
        <w:tc>
          <w:tcPr>
            <w:tcW w:w="2665" w:type="dxa"/>
            <w:shd w:val="clear" w:color="auto" w:fill="D9D9D9" w:themeFill="background1" w:themeFillShade="D9"/>
          </w:tcPr>
          <w:p w14:paraId="13828D83" w14:textId="77777777" w:rsidR="00F447D0" w:rsidRPr="00742387" w:rsidRDefault="00F447D0" w:rsidP="00460D50">
            <w:pPr>
              <w:spacing w:beforeLines="20" w:before="48" w:afterLines="20" w:after="48"/>
              <w:jc w:val="center"/>
              <w:rPr>
                <w:rFonts w:ascii="Arial" w:hAnsi="Arial" w:cs="Arial"/>
                <w:b/>
                <w:bCs/>
                <w:sz w:val="16"/>
                <w:szCs w:val="16"/>
              </w:rPr>
            </w:pPr>
            <w:r w:rsidRPr="00742387">
              <w:rPr>
                <w:rFonts w:ascii="Arial" w:hAnsi="Arial" w:cs="Arial"/>
                <w:b/>
                <w:bCs/>
                <w:color w:val="000000"/>
                <w:sz w:val="16"/>
                <w:szCs w:val="16"/>
              </w:rPr>
              <w:t>Negligible</w:t>
            </w:r>
          </w:p>
        </w:tc>
        <w:tc>
          <w:tcPr>
            <w:tcW w:w="2551" w:type="dxa"/>
            <w:shd w:val="clear" w:color="auto" w:fill="D9D9D9" w:themeFill="background1" w:themeFillShade="D9"/>
          </w:tcPr>
          <w:p w14:paraId="127B9F9A" w14:textId="77777777" w:rsidR="00F447D0" w:rsidRPr="00742387" w:rsidRDefault="00F447D0" w:rsidP="00460D50">
            <w:pPr>
              <w:spacing w:beforeLines="20" w:before="48" w:afterLines="20" w:after="48"/>
              <w:jc w:val="center"/>
              <w:rPr>
                <w:rFonts w:ascii="Arial" w:hAnsi="Arial" w:cs="Arial"/>
                <w:b/>
                <w:bCs/>
                <w:sz w:val="16"/>
                <w:szCs w:val="16"/>
              </w:rPr>
            </w:pPr>
            <w:r w:rsidRPr="00742387">
              <w:rPr>
                <w:rFonts w:ascii="Arial" w:hAnsi="Arial" w:cs="Arial"/>
                <w:b/>
                <w:bCs/>
                <w:color w:val="000000"/>
                <w:sz w:val="16"/>
                <w:szCs w:val="16"/>
              </w:rPr>
              <w:t>Minor</w:t>
            </w:r>
          </w:p>
        </w:tc>
        <w:tc>
          <w:tcPr>
            <w:tcW w:w="2835" w:type="dxa"/>
            <w:shd w:val="clear" w:color="auto" w:fill="D9D9D9" w:themeFill="background1" w:themeFillShade="D9"/>
          </w:tcPr>
          <w:p w14:paraId="2BA69596" w14:textId="77777777" w:rsidR="00F447D0" w:rsidRPr="00742387" w:rsidRDefault="00F447D0" w:rsidP="00460D50">
            <w:pPr>
              <w:spacing w:beforeLines="20" w:before="48" w:afterLines="20" w:after="48"/>
              <w:jc w:val="center"/>
              <w:rPr>
                <w:rFonts w:ascii="Arial" w:hAnsi="Arial" w:cs="Arial"/>
                <w:b/>
                <w:bCs/>
                <w:sz w:val="16"/>
                <w:szCs w:val="16"/>
              </w:rPr>
            </w:pPr>
            <w:r w:rsidRPr="00742387">
              <w:rPr>
                <w:rFonts w:ascii="Arial" w:hAnsi="Arial" w:cs="Arial"/>
                <w:b/>
                <w:bCs/>
                <w:color w:val="000000"/>
                <w:sz w:val="16"/>
                <w:szCs w:val="16"/>
              </w:rPr>
              <w:t>Moderate</w:t>
            </w:r>
          </w:p>
        </w:tc>
        <w:tc>
          <w:tcPr>
            <w:tcW w:w="2552" w:type="dxa"/>
            <w:shd w:val="clear" w:color="auto" w:fill="D9D9D9" w:themeFill="background1" w:themeFillShade="D9"/>
          </w:tcPr>
          <w:p w14:paraId="30C56FA3" w14:textId="77777777" w:rsidR="00F447D0" w:rsidRPr="00742387" w:rsidRDefault="00F447D0" w:rsidP="00460D50">
            <w:pPr>
              <w:spacing w:beforeLines="20" w:before="48" w:afterLines="20" w:after="48"/>
              <w:jc w:val="center"/>
              <w:rPr>
                <w:rFonts w:ascii="Arial" w:hAnsi="Arial" w:cs="Arial"/>
                <w:b/>
                <w:bCs/>
                <w:sz w:val="16"/>
                <w:szCs w:val="16"/>
              </w:rPr>
            </w:pPr>
            <w:r w:rsidRPr="00742387">
              <w:rPr>
                <w:rFonts w:ascii="Arial" w:hAnsi="Arial" w:cs="Arial"/>
                <w:b/>
                <w:bCs/>
                <w:color w:val="000000"/>
                <w:sz w:val="16"/>
                <w:szCs w:val="16"/>
              </w:rPr>
              <w:t>Major</w:t>
            </w:r>
          </w:p>
        </w:tc>
        <w:tc>
          <w:tcPr>
            <w:tcW w:w="2438" w:type="dxa"/>
            <w:shd w:val="clear" w:color="auto" w:fill="D9D9D9" w:themeFill="background1" w:themeFillShade="D9"/>
          </w:tcPr>
          <w:p w14:paraId="21589962" w14:textId="77777777" w:rsidR="00F447D0" w:rsidRPr="00742387" w:rsidRDefault="00F447D0" w:rsidP="00460D50">
            <w:pPr>
              <w:spacing w:beforeLines="20" w:before="48" w:afterLines="20" w:after="48"/>
              <w:jc w:val="center"/>
              <w:rPr>
                <w:rFonts w:ascii="Arial" w:hAnsi="Arial" w:cs="Arial"/>
                <w:b/>
                <w:bCs/>
                <w:sz w:val="16"/>
                <w:szCs w:val="16"/>
              </w:rPr>
            </w:pPr>
            <w:r w:rsidRPr="00742387">
              <w:rPr>
                <w:rFonts w:ascii="Arial" w:hAnsi="Arial" w:cs="Arial"/>
                <w:b/>
                <w:bCs/>
                <w:color w:val="000000"/>
                <w:sz w:val="16"/>
                <w:szCs w:val="16"/>
              </w:rPr>
              <w:t>Catastrophic</w:t>
            </w:r>
          </w:p>
        </w:tc>
      </w:tr>
      <w:tr w:rsidR="00F447D0" w:rsidRPr="00742387" w14:paraId="0E59630D" w14:textId="77777777" w:rsidTr="00CE28B1">
        <w:trPr>
          <w:trHeight w:val="284"/>
        </w:trPr>
        <w:tc>
          <w:tcPr>
            <w:tcW w:w="1696" w:type="dxa"/>
            <w:tcBorders>
              <w:bottom w:val="single" w:sz="4" w:space="0" w:color="auto"/>
            </w:tcBorders>
            <w:shd w:val="clear" w:color="auto" w:fill="2E363A" w:themeFill="background2" w:themeFillShade="40"/>
          </w:tcPr>
          <w:p w14:paraId="441A1EDA" w14:textId="77777777" w:rsidR="00F447D0" w:rsidRPr="00742387" w:rsidRDefault="00F447D0" w:rsidP="00460D50">
            <w:pPr>
              <w:spacing w:beforeLines="20" w:before="48" w:afterLines="20" w:after="48"/>
              <w:rPr>
                <w:rFonts w:ascii="Arial" w:hAnsi="Arial" w:cs="Arial"/>
                <w:color w:val="FFFFFF" w:themeColor="background1"/>
                <w:sz w:val="16"/>
                <w:szCs w:val="16"/>
              </w:rPr>
            </w:pPr>
            <w:r w:rsidRPr="00742387">
              <w:rPr>
                <w:rFonts w:ascii="Arial" w:hAnsi="Arial" w:cs="Arial"/>
                <w:color w:val="FFFFFF" w:themeColor="background1"/>
                <w:sz w:val="16"/>
                <w:szCs w:val="16"/>
              </w:rPr>
              <w:t>Category</w:t>
            </w:r>
          </w:p>
        </w:tc>
        <w:tc>
          <w:tcPr>
            <w:tcW w:w="2665" w:type="dxa"/>
            <w:tcBorders>
              <w:bottom w:val="single" w:sz="4" w:space="0" w:color="auto"/>
            </w:tcBorders>
            <w:shd w:val="clear" w:color="auto" w:fill="F2F2F2" w:themeFill="background1" w:themeFillShade="F2"/>
          </w:tcPr>
          <w:p w14:paraId="391E5C0D" w14:textId="77777777" w:rsidR="00F447D0" w:rsidRPr="00742387" w:rsidRDefault="00F447D0" w:rsidP="00460D50">
            <w:pPr>
              <w:spacing w:beforeLines="20" w:before="48" w:afterLines="20" w:after="48"/>
              <w:jc w:val="center"/>
              <w:rPr>
                <w:rFonts w:ascii="Arial" w:hAnsi="Arial" w:cs="Arial"/>
                <w:b/>
                <w:bCs/>
                <w:sz w:val="16"/>
                <w:szCs w:val="16"/>
              </w:rPr>
            </w:pPr>
            <w:r w:rsidRPr="00742387">
              <w:rPr>
                <w:rFonts w:ascii="Arial" w:hAnsi="Arial" w:cs="Arial"/>
                <w:b/>
                <w:bCs/>
                <w:color w:val="000000"/>
                <w:sz w:val="16"/>
                <w:szCs w:val="16"/>
              </w:rPr>
              <w:t>1</w:t>
            </w:r>
          </w:p>
        </w:tc>
        <w:tc>
          <w:tcPr>
            <w:tcW w:w="2551" w:type="dxa"/>
            <w:tcBorders>
              <w:bottom w:val="single" w:sz="4" w:space="0" w:color="auto"/>
            </w:tcBorders>
            <w:shd w:val="clear" w:color="auto" w:fill="F2F2F2" w:themeFill="background1" w:themeFillShade="F2"/>
          </w:tcPr>
          <w:p w14:paraId="5CBE23CE" w14:textId="77777777" w:rsidR="00F447D0" w:rsidRPr="00742387" w:rsidRDefault="00F447D0" w:rsidP="00460D50">
            <w:pPr>
              <w:spacing w:beforeLines="20" w:before="48" w:afterLines="20" w:after="48"/>
              <w:jc w:val="center"/>
              <w:rPr>
                <w:rFonts w:ascii="Arial" w:hAnsi="Arial" w:cs="Arial"/>
                <w:b/>
                <w:bCs/>
                <w:sz w:val="16"/>
                <w:szCs w:val="16"/>
              </w:rPr>
            </w:pPr>
            <w:r w:rsidRPr="00742387">
              <w:rPr>
                <w:rFonts w:ascii="Arial" w:hAnsi="Arial" w:cs="Arial"/>
                <w:b/>
                <w:bCs/>
                <w:color w:val="000000"/>
                <w:sz w:val="16"/>
                <w:szCs w:val="16"/>
              </w:rPr>
              <w:t>2</w:t>
            </w:r>
          </w:p>
        </w:tc>
        <w:tc>
          <w:tcPr>
            <w:tcW w:w="2835" w:type="dxa"/>
            <w:tcBorders>
              <w:bottom w:val="single" w:sz="4" w:space="0" w:color="auto"/>
            </w:tcBorders>
            <w:shd w:val="clear" w:color="auto" w:fill="F2F2F2" w:themeFill="background1" w:themeFillShade="F2"/>
          </w:tcPr>
          <w:p w14:paraId="057081D0" w14:textId="77777777" w:rsidR="00F447D0" w:rsidRPr="00742387" w:rsidRDefault="00F447D0" w:rsidP="00460D50">
            <w:pPr>
              <w:spacing w:beforeLines="20" w:before="48" w:afterLines="20" w:after="48"/>
              <w:jc w:val="center"/>
              <w:rPr>
                <w:rFonts w:ascii="Arial" w:hAnsi="Arial" w:cs="Arial"/>
                <w:b/>
                <w:bCs/>
                <w:sz w:val="16"/>
                <w:szCs w:val="16"/>
              </w:rPr>
            </w:pPr>
            <w:r w:rsidRPr="00742387">
              <w:rPr>
                <w:rFonts w:ascii="Arial" w:hAnsi="Arial" w:cs="Arial"/>
                <w:b/>
                <w:bCs/>
                <w:color w:val="000000"/>
                <w:sz w:val="16"/>
                <w:szCs w:val="16"/>
              </w:rPr>
              <w:t>3</w:t>
            </w:r>
          </w:p>
        </w:tc>
        <w:tc>
          <w:tcPr>
            <w:tcW w:w="2552" w:type="dxa"/>
            <w:tcBorders>
              <w:bottom w:val="single" w:sz="4" w:space="0" w:color="auto"/>
            </w:tcBorders>
            <w:shd w:val="clear" w:color="auto" w:fill="F2F2F2" w:themeFill="background1" w:themeFillShade="F2"/>
          </w:tcPr>
          <w:p w14:paraId="4830B239" w14:textId="77777777" w:rsidR="00F447D0" w:rsidRPr="00742387" w:rsidRDefault="00F447D0" w:rsidP="00460D50">
            <w:pPr>
              <w:spacing w:beforeLines="20" w:before="48" w:afterLines="20" w:after="48"/>
              <w:jc w:val="center"/>
              <w:rPr>
                <w:rFonts w:ascii="Arial" w:hAnsi="Arial" w:cs="Arial"/>
                <w:b/>
                <w:bCs/>
                <w:sz w:val="16"/>
                <w:szCs w:val="16"/>
              </w:rPr>
            </w:pPr>
            <w:r w:rsidRPr="00742387">
              <w:rPr>
                <w:rFonts w:ascii="Arial" w:hAnsi="Arial" w:cs="Arial"/>
                <w:b/>
                <w:bCs/>
                <w:color w:val="000000"/>
                <w:sz w:val="16"/>
                <w:szCs w:val="16"/>
              </w:rPr>
              <w:t>4</w:t>
            </w:r>
          </w:p>
        </w:tc>
        <w:tc>
          <w:tcPr>
            <w:tcW w:w="2438" w:type="dxa"/>
            <w:tcBorders>
              <w:bottom w:val="single" w:sz="4" w:space="0" w:color="auto"/>
            </w:tcBorders>
            <w:shd w:val="clear" w:color="auto" w:fill="F2F2F2" w:themeFill="background1" w:themeFillShade="F2"/>
          </w:tcPr>
          <w:p w14:paraId="0F320E40" w14:textId="77777777" w:rsidR="00F447D0" w:rsidRPr="00742387" w:rsidRDefault="00F447D0" w:rsidP="00460D50">
            <w:pPr>
              <w:spacing w:beforeLines="20" w:before="48" w:afterLines="20" w:after="48"/>
              <w:jc w:val="center"/>
              <w:rPr>
                <w:rFonts w:ascii="Arial" w:hAnsi="Arial" w:cs="Arial"/>
                <w:b/>
                <w:bCs/>
                <w:sz w:val="16"/>
                <w:szCs w:val="16"/>
              </w:rPr>
            </w:pPr>
            <w:r w:rsidRPr="00742387">
              <w:rPr>
                <w:rFonts w:ascii="Arial" w:hAnsi="Arial" w:cs="Arial"/>
                <w:b/>
                <w:bCs/>
                <w:color w:val="000000"/>
                <w:sz w:val="16"/>
                <w:szCs w:val="16"/>
              </w:rPr>
              <w:t>5</w:t>
            </w:r>
          </w:p>
        </w:tc>
      </w:tr>
      <w:tr w:rsidR="003D6674" w:rsidRPr="00742387" w14:paraId="5A075326" w14:textId="77777777" w:rsidTr="00CE28B1">
        <w:tc>
          <w:tcPr>
            <w:tcW w:w="1696" w:type="dxa"/>
            <w:vMerge w:val="restart"/>
            <w:tcBorders>
              <w:top w:val="single" w:sz="4" w:space="0" w:color="auto"/>
              <w:left w:val="single" w:sz="4" w:space="0" w:color="auto"/>
              <w:right w:val="single" w:sz="4" w:space="0" w:color="auto"/>
            </w:tcBorders>
            <w:shd w:val="clear" w:color="auto" w:fill="D9D9D9" w:themeFill="background1" w:themeFillShade="D9"/>
          </w:tcPr>
          <w:p w14:paraId="1639AD3C" w14:textId="77777777" w:rsidR="003D6674" w:rsidRPr="00742387" w:rsidRDefault="003D6674" w:rsidP="003D6674">
            <w:pPr>
              <w:spacing w:beforeLines="20" w:before="48" w:afterLines="20" w:after="48"/>
              <w:rPr>
                <w:rFonts w:ascii="Arial" w:hAnsi="Arial" w:cs="Arial"/>
                <w:b/>
                <w:bCs/>
                <w:sz w:val="16"/>
                <w:szCs w:val="16"/>
              </w:rPr>
            </w:pPr>
            <w:r w:rsidRPr="00742387">
              <w:rPr>
                <w:rFonts w:ascii="Arial" w:hAnsi="Arial" w:cs="Arial"/>
                <w:b/>
                <w:bCs/>
                <w:sz w:val="16"/>
                <w:szCs w:val="16"/>
              </w:rPr>
              <w:t>Business Continuity</w:t>
            </w:r>
          </w:p>
        </w:tc>
        <w:tc>
          <w:tcPr>
            <w:tcW w:w="2665" w:type="dxa"/>
            <w:tcBorders>
              <w:top w:val="single" w:sz="4" w:space="0" w:color="auto"/>
              <w:left w:val="single" w:sz="4" w:space="0" w:color="auto"/>
              <w:bottom w:val="nil"/>
              <w:right w:val="single" w:sz="4" w:space="0" w:color="auto"/>
            </w:tcBorders>
            <w:vAlign w:val="bottom"/>
          </w:tcPr>
          <w:p w14:paraId="3DB7A386" w14:textId="72268FAF"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Brief interruption to business </w:t>
            </w:r>
          </w:p>
        </w:tc>
        <w:tc>
          <w:tcPr>
            <w:tcW w:w="2551" w:type="dxa"/>
            <w:tcBorders>
              <w:top w:val="single" w:sz="4" w:space="0" w:color="auto"/>
              <w:left w:val="single" w:sz="4" w:space="0" w:color="auto"/>
              <w:bottom w:val="nil"/>
              <w:right w:val="single" w:sz="4" w:space="0" w:color="auto"/>
            </w:tcBorders>
            <w:vAlign w:val="bottom"/>
          </w:tcPr>
          <w:p w14:paraId="49092585" w14:textId="12C26B2A"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Longer interruption to </w:t>
            </w:r>
          </w:p>
        </w:tc>
        <w:tc>
          <w:tcPr>
            <w:tcW w:w="2835" w:type="dxa"/>
            <w:tcBorders>
              <w:top w:val="single" w:sz="4" w:space="0" w:color="auto"/>
              <w:left w:val="single" w:sz="4" w:space="0" w:color="auto"/>
              <w:bottom w:val="nil"/>
              <w:right w:val="single" w:sz="4" w:space="0" w:color="auto"/>
            </w:tcBorders>
            <w:vAlign w:val="bottom"/>
          </w:tcPr>
          <w:p w14:paraId="7EF130FC" w14:textId="5DC10BF0"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Temporary but recoverable</w:t>
            </w:r>
          </w:p>
        </w:tc>
        <w:tc>
          <w:tcPr>
            <w:tcW w:w="2552" w:type="dxa"/>
            <w:tcBorders>
              <w:top w:val="single" w:sz="4" w:space="0" w:color="auto"/>
              <w:left w:val="single" w:sz="4" w:space="0" w:color="auto"/>
              <w:bottom w:val="nil"/>
              <w:right w:val="single" w:sz="4" w:space="0" w:color="auto"/>
            </w:tcBorders>
            <w:vAlign w:val="bottom"/>
          </w:tcPr>
          <w:p w14:paraId="05F1334E" w14:textId="1496EAA7"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Service, supplier, contractor,</w:t>
            </w:r>
          </w:p>
        </w:tc>
        <w:tc>
          <w:tcPr>
            <w:tcW w:w="2438" w:type="dxa"/>
            <w:tcBorders>
              <w:top w:val="single" w:sz="4" w:space="0" w:color="auto"/>
              <w:left w:val="single" w:sz="4" w:space="0" w:color="auto"/>
              <w:bottom w:val="nil"/>
              <w:right w:val="single" w:sz="4" w:space="0" w:color="auto"/>
            </w:tcBorders>
            <w:vAlign w:val="bottom"/>
          </w:tcPr>
          <w:p w14:paraId="1149DF47" w14:textId="3F34EB7F"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Essential service failure,</w:t>
            </w:r>
          </w:p>
        </w:tc>
      </w:tr>
      <w:tr w:rsidR="003D6674" w:rsidRPr="00742387" w14:paraId="5614CB60" w14:textId="77777777" w:rsidTr="00CE28B1">
        <w:tc>
          <w:tcPr>
            <w:tcW w:w="1696" w:type="dxa"/>
            <w:vMerge/>
            <w:tcBorders>
              <w:left w:val="single" w:sz="4" w:space="0" w:color="auto"/>
              <w:right w:val="single" w:sz="4" w:space="0" w:color="auto"/>
            </w:tcBorders>
            <w:shd w:val="clear" w:color="auto" w:fill="D9D9D9" w:themeFill="background1" w:themeFillShade="D9"/>
          </w:tcPr>
          <w:p w14:paraId="660DC706" w14:textId="77777777" w:rsidR="003D6674" w:rsidRPr="00742387" w:rsidRDefault="003D6674" w:rsidP="003D6674">
            <w:pPr>
              <w:spacing w:beforeLines="20" w:before="48" w:afterLines="20" w:after="48"/>
              <w:rPr>
                <w:rFonts w:ascii="Arial" w:hAnsi="Arial" w:cs="Arial"/>
                <w:b/>
                <w:bCs/>
                <w:sz w:val="16"/>
                <w:szCs w:val="16"/>
              </w:rPr>
            </w:pPr>
          </w:p>
        </w:tc>
        <w:tc>
          <w:tcPr>
            <w:tcW w:w="2665" w:type="dxa"/>
            <w:tcBorders>
              <w:top w:val="nil"/>
              <w:left w:val="single" w:sz="4" w:space="0" w:color="auto"/>
              <w:bottom w:val="nil"/>
              <w:right w:val="single" w:sz="4" w:space="0" w:color="auto"/>
            </w:tcBorders>
            <w:vAlign w:val="bottom"/>
          </w:tcPr>
          <w:p w14:paraId="39991270" w14:textId="6428C732"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or </w:t>
            </w:r>
            <w:r w:rsidR="00AB22E4">
              <w:rPr>
                <w:rFonts w:ascii="Arial" w:hAnsi="Arial" w:cs="Arial"/>
                <w:color w:val="000000"/>
                <w:sz w:val="14"/>
                <w:szCs w:val="14"/>
              </w:rPr>
              <w:t>Event</w:t>
            </w:r>
            <w:r w:rsidRPr="003D6674">
              <w:rPr>
                <w:rFonts w:ascii="Arial" w:hAnsi="Arial" w:cs="Arial"/>
                <w:color w:val="000000"/>
                <w:sz w:val="14"/>
                <w:szCs w:val="14"/>
              </w:rPr>
              <w:t xml:space="preserve"> activities</w:t>
            </w:r>
          </w:p>
        </w:tc>
        <w:tc>
          <w:tcPr>
            <w:tcW w:w="2551" w:type="dxa"/>
            <w:tcBorders>
              <w:top w:val="nil"/>
              <w:left w:val="single" w:sz="4" w:space="0" w:color="auto"/>
              <w:bottom w:val="nil"/>
              <w:right w:val="single" w:sz="4" w:space="0" w:color="auto"/>
            </w:tcBorders>
            <w:vAlign w:val="bottom"/>
          </w:tcPr>
          <w:p w14:paraId="406523AF" w14:textId="308F7698"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business or </w:t>
            </w:r>
            <w:r w:rsidR="00AB22E4">
              <w:rPr>
                <w:rFonts w:ascii="Arial" w:hAnsi="Arial" w:cs="Arial"/>
                <w:color w:val="000000"/>
                <w:sz w:val="14"/>
                <w:szCs w:val="14"/>
              </w:rPr>
              <w:t>Event</w:t>
            </w:r>
            <w:r w:rsidRPr="003D6674">
              <w:rPr>
                <w:rFonts w:ascii="Arial" w:hAnsi="Arial" w:cs="Arial"/>
                <w:color w:val="000000"/>
                <w:sz w:val="14"/>
                <w:szCs w:val="14"/>
              </w:rPr>
              <w:t xml:space="preserve"> activities</w:t>
            </w:r>
          </w:p>
        </w:tc>
        <w:tc>
          <w:tcPr>
            <w:tcW w:w="2835" w:type="dxa"/>
            <w:tcBorders>
              <w:top w:val="nil"/>
              <w:left w:val="single" w:sz="4" w:space="0" w:color="auto"/>
              <w:bottom w:val="nil"/>
              <w:right w:val="single" w:sz="4" w:space="0" w:color="auto"/>
            </w:tcBorders>
            <w:vAlign w:val="bottom"/>
          </w:tcPr>
          <w:p w14:paraId="0316D7FB" w14:textId="4E579A25"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failure of services, longer</w:t>
            </w:r>
          </w:p>
        </w:tc>
        <w:tc>
          <w:tcPr>
            <w:tcW w:w="2552" w:type="dxa"/>
            <w:tcBorders>
              <w:top w:val="nil"/>
              <w:left w:val="single" w:sz="4" w:space="0" w:color="auto"/>
              <w:bottom w:val="nil"/>
              <w:right w:val="single" w:sz="4" w:space="0" w:color="auto"/>
            </w:tcBorders>
            <w:vAlign w:val="bottom"/>
          </w:tcPr>
          <w:p w14:paraId="1E685EC6" w14:textId="4E5E54F9"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partner or provider</w:t>
            </w:r>
            <w:r w:rsidR="00AB22E4">
              <w:rPr>
                <w:rFonts w:ascii="Arial" w:hAnsi="Arial" w:cs="Arial"/>
                <w:color w:val="000000"/>
                <w:sz w:val="14"/>
                <w:szCs w:val="14"/>
              </w:rPr>
              <w:t xml:space="preserve"> must be replaced;</w:t>
            </w:r>
          </w:p>
        </w:tc>
        <w:tc>
          <w:tcPr>
            <w:tcW w:w="2438" w:type="dxa"/>
            <w:tcBorders>
              <w:top w:val="nil"/>
              <w:left w:val="single" w:sz="4" w:space="0" w:color="auto"/>
              <w:bottom w:val="nil"/>
              <w:right w:val="single" w:sz="4" w:space="0" w:color="auto"/>
            </w:tcBorders>
            <w:vAlign w:val="bottom"/>
          </w:tcPr>
          <w:p w14:paraId="25089A51" w14:textId="1B729A1E" w:rsidR="003D6674" w:rsidRPr="003D6674" w:rsidRDefault="00AB22E4" w:rsidP="003D6674">
            <w:pPr>
              <w:spacing w:beforeLines="20" w:before="48" w:afterLines="20" w:after="48"/>
              <w:ind w:left="-64"/>
              <w:jc w:val="center"/>
              <w:rPr>
                <w:rFonts w:ascii="Arial" w:hAnsi="Arial" w:cs="Arial"/>
                <w:sz w:val="14"/>
                <w:szCs w:val="14"/>
              </w:rPr>
            </w:pPr>
            <w:r>
              <w:rPr>
                <w:rFonts w:ascii="Arial" w:hAnsi="Arial" w:cs="Arial"/>
                <w:color w:val="000000"/>
                <w:sz w:val="14"/>
                <w:szCs w:val="14"/>
              </w:rPr>
              <w:t>Event</w:t>
            </w:r>
            <w:r w:rsidR="003D6674" w:rsidRPr="003D6674">
              <w:rPr>
                <w:rFonts w:ascii="Arial" w:hAnsi="Arial" w:cs="Arial"/>
                <w:color w:val="000000"/>
                <w:sz w:val="14"/>
                <w:szCs w:val="14"/>
              </w:rPr>
              <w:t xml:space="preserve"> unrecoverable</w:t>
            </w:r>
            <w:r>
              <w:rPr>
                <w:rFonts w:ascii="Arial" w:hAnsi="Arial" w:cs="Arial"/>
                <w:color w:val="000000"/>
                <w:sz w:val="14"/>
                <w:szCs w:val="14"/>
              </w:rPr>
              <w:t>/cancelled</w:t>
            </w:r>
            <w:r w:rsidR="003D6674" w:rsidRPr="003D6674">
              <w:rPr>
                <w:rFonts w:ascii="Arial" w:hAnsi="Arial" w:cs="Arial"/>
                <w:color w:val="000000"/>
                <w:sz w:val="14"/>
                <w:szCs w:val="14"/>
              </w:rPr>
              <w:t>,</w:t>
            </w:r>
          </w:p>
        </w:tc>
      </w:tr>
      <w:tr w:rsidR="003D6674" w:rsidRPr="00742387" w14:paraId="006AEA8F" w14:textId="77777777" w:rsidTr="00CE28B1">
        <w:tc>
          <w:tcPr>
            <w:tcW w:w="1696" w:type="dxa"/>
            <w:vMerge/>
            <w:tcBorders>
              <w:left w:val="single" w:sz="4" w:space="0" w:color="auto"/>
              <w:right w:val="single" w:sz="4" w:space="0" w:color="auto"/>
            </w:tcBorders>
            <w:shd w:val="clear" w:color="auto" w:fill="D9D9D9" w:themeFill="background1" w:themeFillShade="D9"/>
          </w:tcPr>
          <w:p w14:paraId="76CAF352" w14:textId="77777777" w:rsidR="003D6674" w:rsidRPr="00742387" w:rsidRDefault="003D6674" w:rsidP="003D6674">
            <w:pPr>
              <w:spacing w:beforeLines="20" w:before="48" w:afterLines="20" w:after="48"/>
              <w:rPr>
                <w:rFonts w:ascii="Arial" w:hAnsi="Arial" w:cs="Arial"/>
                <w:b/>
                <w:bCs/>
                <w:sz w:val="16"/>
                <w:szCs w:val="16"/>
              </w:rPr>
            </w:pPr>
          </w:p>
        </w:tc>
        <w:tc>
          <w:tcPr>
            <w:tcW w:w="2665" w:type="dxa"/>
            <w:tcBorders>
              <w:top w:val="nil"/>
              <w:left w:val="single" w:sz="4" w:space="0" w:color="auto"/>
              <w:bottom w:val="single" w:sz="4" w:space="0" w:color="auto"/>
              <w:right w:val="single" w:sz="4" w:space="0" w:color="auto"/>
            </w:tcBorders>
            <w:vAlign w:val="bottom"/>
          </w:tcPr>
          <w:p w14:paraId="62E57BA3" w14:textId="747345F6"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(less than 1 hour)</w:t>
            </w:r>
          </w:p>
        </w:tc>
        <w:tc>
          <w:tcPr>
            <w:tcW w:w="2551" w:type="dxa"/>
            <w:tcBorders>
              <w:top w:val="nil"/>
              <w:left w:val="single" w:sz="4" w:space="0" w:color="auto"/>
              <w:bottom w:val="single" w:sz="4" w:space="0" w:color="auto"/>
              <w:right w:val="single" w:sz="4" w:space="0" w:color="auto"/>
            </w:tcBorders>
            <w:vAlign w:val="bottom"/>
          </w:tcPr>
          <w:p w14:paraId="18C4F6F5" w14:textId="63A8E994"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(1 to 4 hours)</w:t>
            </w:r>
          </w:p>
        </w:tc>
        <w:tc>
          <w:tcPr>
            <w:tcW w:w="2835" w:type="dxa"/>
            <w:tcBorders>
              <w:top w:val="nil"/>
              <w:left w:val="single" w:sz="4" w:space="0" w:color="auto"/>
              <w:bottom w:val="single" w:sz="4" w:space="0" w:color="auto"/>
              <w:right w:val="single" w:sz="4" w:space="0" w:color="auto"/>
            </w:tcBorders>
            <w:vAlign w:val="bottom"/>
          </w:tcPr>
          <w:p w14:paraId="5742C734" w14:textId="779684EE"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interruption (4 to 12 hours)</w:t>
            </w:r>
          </w:p>
        </w:tc>
        <w:tc>
          <w:tcPr>
            <w:tcW w:w="2552" w:type="dxa"/>
            <w:tcBorders>
              <w:top w:val="nil"/>
              <w:left w:val="single" w:sz="4" w:space="0" w:color="auto"/>
              <w:bottom w:val="single" w:sz="4" w:space="0" w:color="auto"/>
              <w:right w:val="single" w:sz="4" w:space="0" w:color="auto"/>
            </w:tcBorders>
            <w:vAlign w:val="bottom"/>
          </w:tcPr>
          <w:p w14:paraId="37E10A8E" w14:textId="7EF11CD0" w:rsidR="003D6674" w:rsidRPr="003D6674" w:rsidRDefault="00AB22E4" w:rsidP="003D6674">
            <w:pPr>
              <w:spacing w:beforeLines="20" w:before="48" w:afterLines="20" w:after="48"/>
              <w:ind w:left="-64"/>
              <w:jc w:val="center"/>
              <w:rPr>
                <w:rFonts w:ascii="Arial" w:hAnsi="Arial" w:cs="Arial"/>
                <w:sz w:val="14"/>
                <w:szCs w:val="14"/>
              </w:rPr>
            </w:pPr>
            <w:r>
              <w:rPr>
                <w:rFonts w:ascii="Arial" w:hAnsi="Arial" w:cs="Arial"/>
                <w:color w:val="000000"/>
                <w:sz w:val="14"/>
                <w:szCs w:val="14"/>
              </w:rPr>
              <w:t>Delay of 12-24 hours</w:t>
            </w:r>
          </w:p>
        </w:tc>
        <w:tc>
          <w:tcPr>
            <w:tcW w:w="2438" w:type="dxa"/>
            <w:tcBorders>
              <w:top w:val="nil"/>
              <w:left w:val="single" w:sz="4" w:space="0" w:color="auto"/>
              <w:bottom w:val="single" w:sz="4" w:space="0" w:color="auto"/>
              <w:right w:val="single" w:sz="4" w:space="0" w:color="auto"/>
            </w:tcBorders>
            <w:vAlign w:val="bottom"/>
          </w:tcPr>
          <w:p w14:paraId="4F5EBC4E" w14:textId="66C96825"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business significantly impacted</w:t>
            </w:r>
          </w:p>
        </w:tc>
      </w:tr>
      <w:tr w:rsidR="003D6674" w:rsidRPr="00742387" w14:paraId="7B4B2C00" w14:textId="77777777" w:rsidTr="00CE28B1">
        <w:tc>
          <w:tcPr>
            <w:tcW w:w="1696" w:type="dxa"/>
            <w:vMerge w:val="restart"/>
            <w:tcBorders>
              <w:left w:val="single" w:sz="4" w:space="0" w:color="auto"/>
              <w:right w:val="single" w:sz="4" w:space="0" w:color="auto"/>
            </w:tcBorders>
            <w:shd w:val="clear" w:color="auto" w:fill="D9D9D9" w:themeFill="background1" w:themeFillShade="D9"/>
          </w:tcPr>
          <w:p w14:paraId="20B52AD8" w14:textId="77777777" w:rsidR="003D6674" w:rsidRPr="00742387" w:rsidRDefault="003D6674" w:rsidP="003D6674">
            <w:pPr>
              <w:spacing w:beforeLines="20" w:before="48" w:afterLines="20" w:after="48"/>
              <w:rPr>
                <w:rFonts w:ascii="Arial" w:hAnsi="Arial" w:cs="Arial"/>
                <w:b/>
                <w:bCs/>
                <w:sz w:val="16"/>
                <w:szCs w:val="16"/>
              </w:rPr>
            </w:pPr>
            <w:r w:rsidRPr="00742387">
              <w:rPr>
                <w:rFonts w:ascii="Arial" w:hAnsi="Arial" w:cs="Arial"/>
                <w:b/>
                <w:bCs/>
                <w:sz w:val="16"/>
                <w:szCs w:val="16"/>
              </w:rPr>
              <w:t>Financial</w:t>
            </w:r>
          </w:p>
        </w:tc>
        <w:tc>
          <w:tcPr>
            <w:tcW w:w="2665" w:type="dxa"/>
            <w:tcBorders>
              <w:top w:val="single" w:sz="4" w:space="0" w:color="auto"/>
              <w:left w:val="single" w:sz="4" w:space="0" w:color="auto"/>
              <w:bottom w:val="nil"/>
              <w:right w:val="single" w:sz="4" w:space="0" w:color="auto"/>
            </w:tcBorders>
            <w:vAlign w:val="bottom"/>
          </w:tcPr>
          <w:p w14:paraId="61397177" w14:textId="2C133949"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Consequence affects up</w:t>
            </w:r>
          </w:p>
        </w:tc>
        <w:tc>
          <w:tcPr>
            <w:tcW w:w="2551" w:type="dxa"/>
            <w:tcBorders>
              <w:top w:val="single" w:sz="4" w:space="0" w:color="auto"/>
              <w:left w:val="single" w:sz="4" w:space="0" w:color="auto"/>
              <w:bottom w:val="nil"/>
              <w:right w:val="single" w:sz="4" w:space="0" w:color="auto"/>
            </w:tcBorders>
            <w:vAlign w:val="bottom"/>
          </w:tcPr>
          <w:p w14:paraId="73C2D521" w14:textId="48C61932"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Consequence affects up</w:t>
            </w:r>
          </w:p>
        </w:tc>
        <w:tc>
          <w:tcPr>
            <w:tcW w:w="2835" w:type="dxa"/>
            <w:tcBorders>
              <w:top w:val="single" w:sz="4" w:space="0" w:color="auto"/>
              <w:left w:val="single" w:sz="4" w:space="0" w:color="auto"/>
              <w:bottom w:val="nil"/>
              <w:right w:val="single" w:sz="4" w:space="0" w:color="auto"/>
            </w:tcBorders>
            <w:vAlign w:val="bottom"/>
          </w:tcPr>
          <w:p w14:paraId="147754EB" w14:textId="01F84B9C"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Consequence affects up</w:t>
            </w:r>
          </w:p>
        </w:tc>
        <w:tc>
          <w:tcPr>
            <w:tcW w:w="2552" w:type="dxa"/>
            <w:tcBorders>
              <w:top w:val="single" w:sz="4" w:space="0" w:color="auto"/>
              <w:left w:val="single" w:sz="4" w:space="0" w:color="auto"/>
              <w:bottom w:val="nil"/>
              <w:right w:val="single" w:sz="4" w:space="0" w:color="auto"/>
            </w:tcBorders>
            <w:vAlign w:val="bottom"/>
          </w:tcPr>
          <w:p w14:paraId="41016DA6" w14:textId="1F754D24"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Consequence affects up</w:t>
            </w:r>
          </w:p>
        </w:tc>
        <w:tc>
          <w:tcPr>
            <w:tcW w:w="2438" w:type="dxa"/>
            <w:tcBorders>
              <w:top w:val="single" w:sz="4" w:space="0" w:color="auto"/>
              <w:left w:val="single" w:sz="4" w:space="0" w:color="auto"/>
              <w:bottom w:val="nil"/>
              <w:right w:val="single" w:sz="4" w:space="0" w:color="auto"/>
            </w:tcBorders>
            <w:vAlign w:val="bottom"/>
          </w:tcPr>
          <w:p w14:paraId="6ED84E92" w14:textId="62620D4C"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Consequence affects </w:t>
            </w:r>
          </w:p>
        </w:tc>
      </w:tr>
      <w:tr w:rsidR="003D6674" w:rsidRPr="00742387" w14:paraId="70BCD1D9" w14:textId="77777777" w:rsidTr="00CE28B1">
        <w:tc>
          <w:tcPr>
            <w:tcW w:w="1696" w:type="dxa"/>
            <w:vMerge/>
            <w:tcBorders>
              <w:left w:val="single" w:sz="4" w:space="0" w:color="auto"/>
              <w:right w:val="single" w:sz="4" w:space="0" w:color="auto"/>
            </w:tcBorders>
            <w:shd w:val="clear" w:color="auto" w:fill="D9D9D9" w:themeFill="background1" w:themeFillShade="D9"/>
          </w:tcPr>
          <w:p w14:paraId="0DE3EAAC" w14:textId="77777777" w:rsidR="003D6674" w:rsidRPr="00742387" w:rsidRDefault="003D6674" w:rsidP="003D6674">
            <w:pPr>
              <w:spacing w:beforeLines="20" w:before="48" w:afterLines="20" w:after="48"/>
              <w:rPr>
                <w:rFonts w:ascii="Arial" w:hAnsi="Arial" w:cs="Arial"/>
                <w:b/>
                <w:bCs/>
                <w:sz w:val="16"/>
                <w:szCs w:val="16"/>
              </w:rPr>
            </w:pPr>
          </w:p>
        </w:tc>
        <w:tc>
          <w:tcPr>
            <w:tcW w:w="2665" w:type="dxa"/>
            <w:tcBorders>
              <w:top w:val="nil"/>
              <w:left w:val="single" w:sz="4" w:space="0" w:color="auto"/>
              <w:bottom w:val="nil"/>
              <w:right w:val="single" w:sz="4" w:space="0" w:color="auto"/>
            </w:tcBorders>
            <w:vAlign w:val="bottom"/>
          </w:tcPr>
          <w:p w14:paraId="7BAE86E5" w14:textId="026385F5"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to </w:t>
            </w:r>
            <w:r w:rsidR="00451E81">
              <w:rPr>
                <w:rFonts w:ascii="Arial" w:hAnsi="Arial" w:cs="Arial"/>
                <w:color w:val="000000"/>
                <w:sz w:val="14"/>
                <w:szCs w:val="14"/>
              </w:rPr>
              <w:t>2</w:t>
            </w:r>
            <w:r w:rsidRPr="003D6674">
              <w:rPr>
                <w:rFonts w:ascii="Arial" w:hAnsi="Arial" w:cs="Arial"/>
                <w:color w:val="000000"/>
                <w:sz w:val="14"/>
                <w:szCs w:val="14"/>
              </w:rPr>
              <w:t xml:space="preserve">% of </w:t>
            </w:r>
            <w:r w:rsidR="00AB22E4">
              <w:rPr>
                <w:rFonts w:ascii="Arial" w:hAnsi="Arial" w:cs="Arial"/>
                <w:color w:val="000000"/>
                <w:sz w:val="14"/>
                <w:szCs w:val="14"/>
              </w:rPr>
              <w:t>Event</w:t>
            </w:r>
            <w:r w:rsidRPr="003D6674">
              <w:rPr>
                <w:rFonts w:ascii="Arial" w:hAnsi="Arial" w:cs="Arial"/>
                <w:color w:val="000000"/>
                <w:sz w:val="14"/>
                <w:szCs w:val="14"/>
              </w:rPr>
              <w:t xml:space="preserve"> or </w:t>
            </w:r>
            <w:r w:rsidR="00AB22E4">
              <w:rPr>
                <w:rFonts w:ascii="Arial" w:hAnsi="Arial" w:cs="Arial"/>
                <w:color w:val="000000"/>
                <w:sz w:val="14"/>
                <w:szCs w:val="14"/>
              </w:rPr>
              <w:t>Event</w:t>
            </w:r>
            <w:r w:rsidRPr="003D6674">
              <w:rPr>
                <w:rFonts w:ascii="Arial" w:hAnsi="Arial" w:cs="Arial"/>
                <w:color w:val="000000"/>
                <w:sz w:val="14"/>
                <w:szCs w:val="14"/>
              </w:rPr>
              <w:t xml:space="preserve"> </w:t>
            </w:r>
          </w:p>
        </w:tc>
        <w:tc>
          <w:tcPr>
            <w:tcW w:w="2551" w:type="dxa"/>
            <w:tcBorders>
              <w:top w:val="nil"/>
              <w:left w:val="single" w:sz="4" w:space="0" w:color="auto"/>
              <w:bottom w:val="nil"/>
              <w:right w:val="single" w:sz="4" w:space="0" w:color="auto"/>
            </w:tcBorders>
            <w:vAlign w:val="bottom"/>
          </w:tcPr>
          <w:p w14:paraId="717A0B28" w14:textId="421A26C2"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to </w:t>
            </w:r>
            <w:r w:rsidR="00451E81">
              <w:rPr>
                <w:rFonts w:ascii="Arial" w:hAnsi="Arial" w:cs="Arial"/>
                <w:color w:val="000000"/>
                <w:sz w:val="14"/>
                <w:szCs w:val="14"/>
              </w:rPr>
              <w:t>5</w:t>
            </w:r>
            <w:r w:rsidRPr="003D6674">
              <w:rPr>
                <w:rFonts w:ascii="Arial" w:hAnsi="Arial" w:cs="Arial"/>
                <w:color w:val="000000"/>
                <w:sz w:val="14"/>
                <w:szCs w:val="14"/>
              </w:rPr>
              <w:t xml:space="preserve">% of </w:t>
            </w:r>
            <w:r w:rsidR="00AB22E4">
              <w:rPr>
                <w:rFonts w:ascii="Arial" w:hAnsi="Arial" w:cs="Arial"/>
                <w:color w:val="000000"/>
                <w:sz w:val="14"/>
                <w:szCs w:val="14"/>
              </w:rPr>
              <w:t>Event</w:t>
            </w:r>
            <w:r w:rsidRPr="003D6674">
              <w:rPr>
                <w:rFonts w:ascii="Arial" w:hAnsi="Arial" w:cs="Arial"/>
                <w:color w:val="000000"/>
                <w:sz w:val="14"/>
                <w:szCs w:val="14"/>
              </w:rPr>
              <w:t xml:space="preserve"> or </w:t>
            </w:r>
            <w:r w:rsidR="00AB22E4">
              <w:rPr>
                <w:rFonts w:ascii="Arial" w:hAnsi="Arial" w:cs="Arial"/>
                <w:color w:val="000000"/>
                <w:sz w:val="14"/>
                <w:szCs w:val="14"/>
              </w:rPr>
              <w:t>Event</w:t>
            </w:r>
            <w:r w:rsidRPr="003D6674">
              <w:rPr>
                <w:rFonts w:ascii="Arial" w:hAnsi="Arial" w:cs="Arial"/>
                <w:color w:val="000000"/>
                <w:sz w:val="14"/>
                <w:szCs w:val="14"/>
              </w:rPr>
              <w:t xml:space="preserve"> </w:t>
            </w:r>
          </w:p>
        </w:tc>
        <w:tc>
          <w:tcPr>
            <w:tcW w:w="2835" w:type="dxa"/>
            <w:tcBorders>
              <w:top w:val="nil"/>
              <w:left w:val="single" w:sz="4" w:space="0" w:color="auto"/>
              <w:bottom w:val="nil"/>
              <w:right w:val="single" w:sz="4" w:space="0" w:color="auto"/>
            </w:tcBorders>
            <w:vAlign w:val="bottom"/>
          </w:tcPr>
          <w:p w14:paraId="720AE30E" w14:textId="6D563EE7"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to </w:t>
            </w:r>
            <w:r w:rsidR="007D7B31">
              <w:rPr>
                <w:rFonts w:ascii="Arial" w:hAnsi="Arial" w:cs="Arial"/>
                <w:color w:val="000000"/>
                <w:sz w:val="14"/>
                <w:szCs w:val="14"/>
              </w:rPr>
              <w:t>1</w:t>
            </w:r>
            <w:r w:rsidR="00451E81">
              <w:rPr>
                <w:rFonts w:ascii="Arial" w:hAnsi="Arial" w:cs="Arial"/>
                <w:color w:val="000000"/>
                <w:sz w:val="14"/>
                <w:szCs w:val="14"/>
              </w:rPr>
              <w:t>0</w:t>
            </w:r>
            <w:r w:rsidRPr="003D6674">
              <w:rPr>
                <w:rFonts w:ascii="Arial" w:hAnsi="Arial" w:cs="Arial"/>
                <w:color w:val="000000"/>
                <w:sz w:val="14"/>
                <w:szCs w:val="14"/>
              </w:rPr>
              <w:t xml:space="preserve">% of </w:t>
            </w:r>
            <w:r w:rsidR="00AB22E4">
              <w:rPr>
                <w:rFonts w:ascii="Arial" w:hAnsi="Arial" w:cs="Arial"/>
                <w:color w:val="000000"/>
                <w:sz w:val="14"/>
                <w:szCs w:val="14"/>
              </w:rPr>
              <w:t>Event</w:t>
            </w:r>
            <w:r w:rsidRPr="003D6674">
              <w:rPr>
                <w:rFonts w:ascii="Arial" w:hAnsi="Arial" w:cs="Arial"/>
                <w:color w:val="000000"/>
                <w:sz w:val="14"/>
                <w:szCs w:val="14"/>
              </w:rPr>
              <w:t xml:space="preserve"> or </w:t>
            </w:r>
            <w:r w:rsidR="00AB22E4">
              <w:rPr>
                <w:rFonts w:ascii="Arial" w:hAnsi="Arial" w:cs="Arial"/>
                <w:color w:val="000000"/>
                <w:sz w:val="14"/>
                <w:szCs w:val="14"/>
              </w:rPr>
              <w:t>Event</w:t>
            </w:r>
            <w:r w:rsidRPr="003D6674">
              <w:rPr>
                <w:rFonts w:ascii="Arial" w:hAnsi="Arial" w:cs="Arial"/>
                <w:color w:val="000000"/>
                <w:sz w:val="14"/>
                <w:szCs w:val="14"/>
              </w:rPr>
              <w:t xml:space="preserve"> </w:t>
            </w:r>
          </w:p>
        </w:tc>
        <w:tc>
          <w:tcPr>
            <w:tcW w:w="2552" w:type="dxa"/>
            <w:tcBorders>
              <w:top w:val="nil"/>
              <w:left w:val="single" w:sz="4" w:space="0" w:color="auto"/>
              <w:bottom w:val="nil"/>
              <w:right w:val="single" w:sz="4" w:space="0" w:color="auto"/>
            </w:tcBorders>
            <w:vAlign w:val="bottom"/>
          </w:tcPr>
          <w:p w14:paraId="26B59516" w14:textId="5A1C9904"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to </w:t>
            </w:r>
            <w:r w:rsidR="007D7B31">
              <w:rPr>
                <w:rFonts w:ascii="Arial" w:hAnsi="Arial" w:cs="Arial"/>
                <w:color w:val="000000"/>
                <w:sz w:val="14"/>
                <w:szCs w:val="14"/>
              </w:rPr>
              <w:t>2</w:t>
            </w:r>
            <w:r w:rsidR="00451E81">
              <w:rPr>
                <w:rFonts w:ascii="Arial" w:hAnsi="Arial" w:cs="Arial"/>
                <w:color w:val="000000"/>
                <w:sz w:val="14"/>
                <w:szCs w:val="14"/>
              </w:rPr>
              <w:t>0</w:t>
            </w:r>
            <w:r w:rsidRPr="003D6674">
              <w:rPr>
                <w:rFonts w:ascii="Arial" w:hAnsi="Arial" w:cs="Arial"/>
                <w:color w:val="000000"/>
                <w:sz w:val="14"/>
                <w:szCs w:val="14"/>
              </w:rPr>
              <w:t xml:space="preserve">% of </w:t>
            </w:r>
            <w:r w:rsidR="00AB22E4">
              <w:rPr>
                <w:rFonts w:ascii="Arial" w:hAnsi="Arial" w:cs="Arial"/>
                <w:color w:val="000000"/>
                <w:sz w:val="14"/>
                <w:szCs w:val="14"/>
              </w:rPr>
              <w:t>Event</w:t>
            </w:r>
            <w:r w:rsidRPr="003D6674">
              <w:rPr>
                <w:rFonts w:ascii="Arial" w:hAnsi="Arial" w:cs="Arial"/>
                <w:color w:val="000000"/>
                <w:sz w:val="14"/>
                <w:szCs w:val="14"/>
              </w:rPr>
              <w:t xml:space="preserve"> or </w:t>
            </w:r>
            <w:r w:rsidR="00AB22E4">
              <w:rPr>
                <w:rFonts w:ascii="Arial" w:hAnsi="Arial" w:cs="Arial"/>
                <w:color w:val="000000"/>
                <w:sz w:val="14"/>
                <w:szCs w:val="14"/>
              </w:rPr>
              <w:t>Event</w:t>
            </w:r>
            <w:r w:rsidRPr="003D6674">
              <w:rPr>
                <w:rFonts w:ascii="Arial" w:hAnsi="Arial" w:cs="Arial"/>
                <w:color w:val="000000"/>
                <w:sz w:val="14"/>
                <w:szCs w:val="14"/>
              </w:rPr>
              <w:t xml:space="preserve"> </w:t>
            </w:r>
          </w:p>
        </w:tc>
        <w:tc>
          <w:tcPr>
            <w:tcW w:w="2438" w:type="dxa"/>
            <w:tcBorders>
              <w:top w:val="nil"/>
              <w:left w:val="single" w:sz="4" w:space="0" w:color="auto"/>
              <w:bottom w:val="nil"/>
              <w:right w:val="single" w:sz="4" w:space="0" w:color="auto"/>
            </w:tcBorders>
            <w:vAlign w:val="bottom"/>
          </w:tcPr>
          <w:p w14:paraId="1F25305B" w14:textId="0DB80DC1"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more than </w:t>
            </w:r>
            <w:r w:rsidR="007D7B31">
              <w:rPr>
                <w:rFonts w:ascii="Arial" w:hAnsi="Arial" w:cs="Arial"/>
                <w:color w:val="000000"/>
                <w:sz w:val="14"/>
                <w:szCs w:val="14"/>
              </w:rPr>
              <w:t>2</w:t>
            </w:r>
            <w:r w:rsidR="00451E81">
              <w:rPr>
                <w:rFonts w:ascii="Arial" w:hAnsi="Arial" w:cs="Arial"/>
                <w:color w:val="000000"/>
                <w:sz w:val="14"/>
                <w:szCs w:val="14"/>
              </w:rPr>
              <w:t>0</w:t>
            </w:r>
            <w:r w:rsidRPr="003D6674">
              <w:rPr>
                <w:rFonts w:ascii="Arial" w:hAnsi="Arial" w:cs="Arial"/>
                <w:color w:val="000000"/>
                <w:sz w:val="14"/>
                <w:szCs w:val="14"/>
              </w:rPr>
              <w:t>% of budget</w:t>
            </w:r>
          </w:p>
        </w:tc>
      </w:tr>
      <w:tr w:rsidR="003D6674" w:rsidRPr="00742387" w14:paraId="1ED5FFF1" w14:textId="77777777" w:rsidTr="00CE28B1">
        <w:tc>
          <w:tcPr>
            <w:tcW w:w="1696" w:type="dxa"/>
            <w:vMerge/>
            <w:tcBorders>
              <w:left w:val="single" w:sz="4" w:space="0" w:color="auto"/>
              <w:right w:val="single" w:sz="4" w:space="0" w:color="auto"/>
            </w:tcBorders>
            <w:shd w:val="clear" w:color="auto" w:fill="D9D9D9" w:themeFill="background1" w:themeFillShade="D9"/>
          </w:tcPr>
          <w:p w14:paraId="16CB53EA" w14:textId="77777777" w:rsidR="003D6674" w:rsidRPr="00742387" w:rsidRDefault="003D6674" w:rsidP="003D6674">
            <w:pPr>
              <w:spacing w:beforeLines="20" w:before="48" w:afterLines="20" w:after="48"/>
              <w:rPr>
                <w:rFonts w:ascii="Arial" w:hAnsi="Arial" w:cs="Arial"/>
                <w:b/>
                <w:bCs/>
                <w:sz w:val="16"/>
                <w:szCs w:val="16"/>
              </w:rPr>
            </w:pPr>
          </w:p>
        </w:tc>
        <w:tc>
          <w:tcPr>
            <w:tcW w:w="2665" w:type="dxa"/>
            <w:tcBorders>
              <w:top w:val="nil"/>
              <w:left w:val="single" w:sz="4" w:space="0" w:color="auto"/>
              <w:bottom w:val="single" w:sz="4" w:space="0" w:color="auto"/>
              <w:right w:val="single" w:sz="4" w:space="0" w:color="auto"/>
            </w:tcBorders>
            <w:vAlign w:val="bottom"/>
          </w:tcPr>
          <w:p w14:paraId="115F0902" w14:textId="1463B0BA"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budget</w:t>
            </w:r>
          </w:p>
        </w:tc>
        <w:tc>
          <w:tcPr>
            <w:tcW w:w="2551" w:type="dxa"/>
            <w:tcBorders>
              <w:top w:val="nil"/>
              <w:left w:val="single" w:sz="4" w:space="0" w:color="auto"/>
              <w:bottom w:val="single" w:sz="4" w:space="0" w:color="auto"/>
              <w:right w:val="single" w:sz="4" w:space="0" w:color="auto"/>
            </w:tcBorders>
            <w:vAlign w:val="bottom"/>
          </w:tcPr>
          <w:p w14:paraId="05E952C5" w14:textId="4F7F7901"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budget</w:t>
            </w:r>
          </w:p>
        </w:tc>
        <w:tc>
          <w:tcPr>
            <w:tcW w:w="2835" w:type="dxa"/>
            <w:tcBorders>
              <w:top w:val="nil"/>
              <w:left w:val="single" w:sz="4" w:space="0" w:color="auto"/>
              <w:bottom w:val="single" w:sz="4" w:space="0" w:color="auto"/>
              <w:right w:val="single" w:sz="4" w:space="0" w:color="auto"/>
            </w:tcBorders>
            <w:vAlign w:val="bottom"/>
          </w:tcPr>
          <w:p w14:paraId="6318F627" w14:textId="6852065C"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budget</w:t>
            </w:r>
          </w:p>
        </w:tc>
        <w:tc>
          <w:tcPr>
            <w:tcW w:w="2552" w:type="dxa"/>
            <w:tcBorders>
              <w:top w:val="nil"/>
              <w:left w:val="single" w:sz="4" w:space="0" w:color="auto"/>
              <w:bottom w:val="single" w:sz="4" w:space="0" w:color="auto"/>
              <w:right w:val="single" w:sz="4" w:space="0" w:color="auto"/>
            </w:tcBorders>
            <w:vAlign w:val="bottom"/>
          </w:tcPr>
          <w:p w14:paraId="4FA824E9" w14:textId="2DCADFF3"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budget</w:t>
            </w:r>
          </w:p>
        </w:tc>
        <w:tc>
          <w:tcPr>
            <w:tcW w:w="2438" w:type="dxa"/>
            <w:tcBorders>
              <w:top w:val="nil"/>
              <w:left w:val="single" w:sz="4" w:space="0" w:color="auto"/>
              <w:bottom w:val="single" w:sz="4" w:space="0" w:color="auto"/>
              <w:right w:val="single" w:sz="4" w:space="0" w:color="auto"/>
            </w:tcBorders>
            <w:vAlign w:val="bottom"/>
          </w:tcPr>
          <w:p w14:paraId="009CEA52" w14:textId="5AFE2FAA"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r>
      <w:tr w:rsidR="003D6674" w:rsidRPr="00742387" w14:paraId="04A211F6" w14:textId="77777777" w:rsidTr="00CE28B1">
        <w:tc>
          <w:tcPr>
            <w:tcW w:w="1696" w:type="dxa"/>
            <w:vMerge w:val="restart"/>
            <w:tcBorders>
              <w:left w:val="single" w:sz="4" w:space="0" w:color="auto"/>
              <w:right w:val="single" w:sz="4" w:space="0" w:color="auto"/>
            </w:tcBorders>
            <w:shd w:val="clear" w:color="auto" w:fill="D9D9D9" w:themeFill="background1" w:themeFillShade="D9"/>
            <w:vAlign w:val="center"/>
          </w:tcPr>
          <w:p w14:paraId="675BB73C" w14:textId="1820903C" w:rsidR="003D6674" w:rsidRPr="00742387" w:rsidRDefault="003D6674" w:rsidP="003D6674">
            <w:pPr>
              <w:spacing w:beforeLines="20" w:before="48" w:afterLines="20" w:after="48"/>
              <w:rPr>
                <w:rFonts w:ascii="Arial" w:hAnsi="Arial" w:cs="Arial"/>
                <w:b/>
                <w:bCs/>
                <w:sz w:val="16"/>
                <w:szCs w:val="16"/>
              </w:rPr>
            </w:pPr>
            <w:r w:rsidRPr="003D6674">
              <w:rPr>
                <w:rFonts w:ascii="Arial" w:hAnsi="Arial" w:cs="Arial"/>
                <w:b/>
                <w:bCs/>
                <w:sz w:val="16"/>
                <w:szCs w:val="16"/>
              </w:rPr>
              <w:t>Contractual</w:t>
            </w:r>
          </w:p>
        </w:tc>
        <w:tc>
          <w:tcPr>
            <w:tcW w:w="2665" w:type="dxa"/>
            <w:tcBorders>
              <w:top w:val="single" w:sz="4" w:space="0" w:color="auto"/>
              <w:left w:val="single" w:sz="4" w:space="0" w:color="auto"/>
              <w:bottom w:val="nil"/>
              <w:right w:val="single" w:sz="4" w:space="0" w:color="auto"/>
            </w:tcBorders>
            <w:vAlign w:val="bottom"/>
          </w:tcPr>
          <w:p w14:paraId="449165D1" w14:textId="534611A6"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Low level impact on non-financial</w:t>
            </w:r>
          </w:p>
        </w:tc>
        <w:tc>
          <w:tcPr>
            <w:tcW w:w="2551" w:type="dxa"/>
            <w:tcBorders>
              <w:top w:val="single" w:sz="4" w:space="0" w:color="auto"/>
              <w:left w:val="single" w:sz="4" w:space="0" w:color="auto"/>
              <w:bottom w:val="nil"/>
              <w:right w:val="single" w:sz="4" w:space="0" w:color="auto"/>
            </w:tcBorders>
            <w:vAlign w:val="bottom"/>
          </w:tcPr>
          <w:p w14:paraId="18FBE7C8" w14:textId="60A21DB1"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Minor and easily rectified contractual </w:t>
            </w:r>
          </w:p>
        </w:tc>
        <w:tc>
          <w:tcPr>
            <w:tcW w:w="2835" w:type="dxa"/>
            <w:tcBorders>
              <w:top w:val="single" w:sz="4" w:space="0" w:color="auto"/>
              <w:left w:val="single" w:sz="4" w:space="0" w:color="auto"/>
              <w:bottom w:val="nil"/>
              <w:right w:val="single" w:sz="4" w:space="0" w:color="auto"/>
            </w:tcBorders>
            <w:vAlign w:val="bottom"/>
          </w:tcPr>
          <w:p w14:paraId="12F7A9DE" w14:textId="06A769D6"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Minor contractual breaches that cannot</w:t>
            </w:r>
          </w:p>
        </w:tc>
        <w:tc>
          <w:tcPr>
            <w:tcW w:w="2552" w:type="dxa"/>
            <w:tcBorders>
              <w:top w:val="single" w:sz="4" w:space="0" w:color="auto"/>
              <w:left w:val="single" w:sz="4" w:space="0" w:color="auto"/>
              <w:bottom w:val="nil"/>
              <w:right w:val="single" w:sz="4" w:space="0" w:color="auto"/>
            </w:tcBorders>
            <w:vAlign w:val="bottom"/>
          </w:tcPr>
          <w:p w14:paraId="423C64B1" w14:textId="45CFD792"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Major breach of funding agreement </w:t>
            </w:r>
          </w:p>
        </w:tc>
        <w:tc>
          <w:tcPr>
            <w:tcW w:w="2438" w:type="dxa"/>
            <w:tcBorders>
              <w:top w:val="single" w:sz="4" w:space="0" w:color="auto"/>
              <w:left w:val="single" w:sz="4" w:space="0" w:color="auto"/>
              <w:bottom w:val="nil"/>
              <w:right w:val="single" w:sz="4" w:space="0" w:color="auto"/>
            </w:tcBorders>
            <w:vAlign w:val="bottom"/>
          </w:tcPr>
          <w:p w14:paraId="21EFB93D" w14:textId="4A781D38"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Termination of primary funding</w:t>
            </w:r>
          </w:p>
        </w:tc>
      </w:tr>
      <w:tr w:rsidR="003D6674" w:rsidRPr="00742387" w14:paraId="31D3FCB9" w14:textId="77777777" w:rsidTr="00CE28B1">
        <w:tc>
          <w:tcPr>
            <w:tcW w:w="1696" w:type="dxa"/>
            <w:vMerge/>
            <w:tcBorders>
              <w:left w:val="single" w:sz="4" w:space="0" w:color="auto"/>
              <w:right w:val="single" w:sz="4" w:space="0" w:color="auto"/>
            </w:tcBorders>
            <w:shd w:val="clear" w:color="auto" w:fill="D9D9D9" w:themeFill="background1" w:themeFillShade="D9"/>
            <w:vAlign w:val="center"/>
          </w:tcPr>
          <w:p w14:paraId="0CA70129" w14:textId="77777777" w:rsidR="003D6674" w:rsidRPr="00742387" w:rsidRDefault="003D6674" w:rsidP="003D6674">
            <w:pPr>
              <w:spacing w:beforeLines="20" w:before="48" w:afterLines="20" w:after="48"/>
              <w:rPr>
                <w:rFonts w:ascii="Arial" w:hAnsi="Arial" w:cs="Arial"/>
                <w:b/>
                <w:bCs/>
                <w:sz w:val="16"/>
                <w:szCs w:val="16"/>
              </w:rPr>
            </w:pPr>
          </w:p>
        </w:tc>
        <w:tc>
          <w:tcPr>
            <w:tcW w:w="2665" w:type="dxa"/>
            <w:tcBorders>
              <w:top w:val="nil"/>
              <w:left w:val="single" w:sz="4" w:space="0" w:color="auto"/>
              <w:bottom w:val="nil"/>
              <w:right w:val="single" w:sz="4" w:space="0" w:color="auto"/>
            </w:tcBorders>
            <w:vAlign w:val="bottom"/>
          </w:tcPr>
          <w:p w14:paraId="7DE43046" w14:textId="61E525AD"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administrative activities which can be</w:t>
            </w:r>
          </w:p>
        </w:tc>
        <w:tc>
          <w:tcPr>
            <w:tcW w:w="2551" w:type="dxa"/>
            <w:tcBorders>
              <w:top w:val="nil"/>
              <w:left w:val="single" w:sz="4" w:space="0" w:color="auto"/>
              <w:bottom w:val="nil"/>
              <w:right w:val="single" w:sz="4" w:space="0" w:color="auto"/>
            </w:tcBorders>
            <w:vAlign w:val="bottom"/>
          </w:tcPr>
          <w:p w14:paraId="361CD7FB" w14:textId="5F6E9A81"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breaches</w:t>
            </w:r>
          </w:p>
        </w:tc>
        <w:tc>
          <w:tcPr>
            <w:tcW w:w="2835" w:type="dxa"/>
            <w:tcBorders>
              <w:top w:val="nil"/>
              <w:left w:val="single" w:sz="4" w:space="0" w:color="auto"/>
              <w:bottom w:val="nil"/>
              <w:right w:val="single" w:sz="4" w:space="0" w:color="auto"/>
            </w:tcBorders>
            <w:vAlign w:val="bottom"/>
          </w:tcPr>
          <w:p w14:paraId="0B96770D" w14:textId="37EAAE6D"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be rectified in a reasonable time period</w:t>
            </w:r>
          </w:p>
        </w:tc>
        <w:tc>
          <w:tcPr>
            <w:tcW w:w="2552" w:type="dxa"/>
            <w:tcBorders>
              <w:top w:val="nil"/>
              <w:left w:val="single" w:sz="4" w:space="0" w:color="auto"/>
              <w:bottom w:val="nil"/>
              <w:right w:val="single" w:sz="4" w:space="0" w:color="auto"/>
            </w:tcBorders>
            <w:vAlign w:val="bottom"/>
          </w:tcPr>
          <w:p w14:paraId="2661F069" w14:textId="442859D8"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terms OR other</w:t>
            </w:r>
          </w:p>
        </w:tc>
        <w:tc>
          <w:tcPr>
            <w:tcW w:w="2438" w:type="dxa"/>
            <w:tcBorders>
              <w:top w:val="nil"/>
              <w:left w:val="single" w:sz="4" w:space="0" w:color="auto"/>
              <w:bottom w:val="nil"/>
              <w:right w:val="single" w:sz="4" w:space="0" w:color="auto"/>
            </w:tcBorders>
            <w:vAlign w:val="bottom"/>
          </w:tcPr>
          <w:p w14:paraId="1650B8F3" w14:textId="6555A013"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agreement and loss of funding </w:t>
            </w:r>
          </w:p>
        </w:tc>
      </w:tr>
      <w:tr w:rsidR="003D6674" w:rsidRPr="00742387" w14:paraId="3C2F791A" w14:textId="77777777" w:rsidTr="00CE28B1">
        <w:tc>
          <w:tcPr>
            <w:tcW w:w="1696" w:type="dxa"/>
            <w:vMerge/>
            <w:tcBorders>
              <w:left w:val="single" w:sz="4" w:space="0" w:color="auto"/>
              <w:right w:val="single" w:sz="4" w:space="0" w:color="auto"/>
            </w:tcBorders>
            <w:shd w:val="clear" w:color="auto" w:fill="D9D9D9" w:themeFill="background1" w:themeFillShade="D9"/>
            <w:vAlign w:val="center"/>
          </w:tcPr>
          <w:p w14:paraId="1EB69B34" w14:textId="77777777" w:rsidR="003D6674" w:rsidRPr="00742387" w:rsidRDefault="003D6674" w:rsidP="003D6674">
            <w:pPr>
              <w:spacing w:beforeLines="20" w:before="48" w:afterLines="20" w:after="48"/>
              <w:rPr>
                <w:rFonts w:ascii="Arial" w:hAnsi="Arial" w:cs="Arial"/>
                <w:b/>
                <w:bCs/>
                <w:sz w:val="16"/>
                <w:szCs w:val="16"/>
              </w:rPr>
            </w:pPr>
          </w:p>
        </w:tc>
        <w:tc>
          <w:tcPr>
            <w:tcW w:w="2665" w:type="dxa"/>
            <w:tcBorders>
              <w:top w:val="nil"/>
              <w:left w:val="single" w:sz="4" w:space="0" w:color="auto"/>
              <w:bottom w:val="single" w:sz="4" w:space="0" w:color="auto"/>
              <w:right w:val="single" w:sz="4" w:space="0" w:color="auto"/>
            </w:tcBorders>
            <w:vAlign w:val="bottom"/>
          </w:tcPr>
          <w:p w14:paraId="5E6CEA23" w14:textId="70E4D82B"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rectified within a day</w:t>
            </w:r>
          </w:p>
        </w:tc>
        <w:tc>
          <w:tcPr>
            <w:tcW w:w="2551" w:type="dxa"/>
            <w:tcBorders>
              <w:top w:val="nil"/>
              <w:left w:val="single" w:sz="4" w:space="0" w:color="auto"/>
              <w:bottom w:val="single" w:sz="4" w:space="0" w:color="auto"/>
              <w:right w:val="single" w:sz="4" w:space="0" w:color="auto"/>
            </w:tcBorders>
            <w:vAlign w:val="bottom"/>
          </w:tcPr>
          <w:p w14:paraId="135F2F2A" w14:textId="11846849"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c>
          <w:tcPr>
            <w:tcW w:w="2835" w:type="dxa"/>
            <w:tcBorders>
              <w:top w:val="nil"/>
              <w:left w:val="single" w:sz="4" w:space="0" w:color="auto"/>
              <w:bottom w:val="single" w:sz="4" w:space="0" w:color="auto"/>
              <w:right w:val="single" w:sz="4" w:space="0" w:color="auto"/>
            </w:tcBorders>
            <w:vAlign w:val="bottom"/>
          </w:tcPr>
          <w:p w14:paraId="45A107B1" w14:textId="0DE15103"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c>
          <w:tcPr>
            <w:tcW w:w="2552" w:type="dxa"/>
            <w:tcBorders>
              <w:top w:val="nil"/>
              <w:left w:val="single" w:sz="4" w:space="0" w:color="auto"/>
              <w:bottom w:val="single" w:sz="4" w:space="0" w:color="auto"/>
              <w:right w:val="single" w:sz="4" w:space="0" w:color="auto"/>
            </w:tcBorders>
            <w:vAlign w:val="bottom"/>
          </w:tcPr>
          <w:p w14:paraId="4DB0FC4C" w14:textId="10851060"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major contractual breaches</w:t>
            </w:r>
          </w:p>
        </w:tc>
        <w:tc>
          <w:tcPr>
            <w:tcW w:w="2438" w:type="dxa"/>
            <w:tcBorders>
              <w:top w:val="nil"/>
              <w:left w:val="single" w:sz="4" w:space="0" w:color="auto"/>
              <w:bottom w:val="single" w:sz="4" w:space="0" w:color="auto"/>
              <w:right w:val="single" w:sz="4" w:space="0" w:color="auto"/>
            </w:tcBorders>
            <w:vAlign w:val="bottom"/>
          </w:tcPr>
          <w:p w14:paraId="19CBD823" w14:textId="21789A19"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partner/supporter</w:t>
            </w:r>
          </w:p>
        </w:tc>
      </w:tr>
      <w:tr w:rsidR="003D6674" w:rsidRPr="00742387" w14:paraId="46FF177C" w14:textId="77777777" w:rsidTr="00CE28B1">
        <w:tc>
          <w:tcPr>
            <w:tcW w:w="1696" w:type="dxa"/>
            <w:vMerge w:val="restart"/>
            <w:tcBorders>
              <w:left w:val="single" w:sz="4" w:space="0" w:color="auto"/>
              <w:right w:val="single" w:sz="4" w:space="0" w:color="auto"/>
            </w:tcBorders>
            <w:shd w:val="clear" w:color="auto" w:fill="D9D9D9" w:themeFill="background1" w:themeFillShade="D9"/>
          </w:tcPr>
          <w:p w14:paraId="12C88437" w14:textId="77777777" w:rsidR="003D6674" w:rsidRPr="00742387" w:rsidRDefault="003D6674" w:rsidP="003D6674">
            <w:pPr>
              <w:spacing w:beforeLines="20" w:before="48" w:afterLines="20" w:after="48"/>
              <w:rPr>
                <w:rFonts w:ascii="Arial" w:hAnsi="Arial" w:cs="Arial"/>
                <w:b/>
                <w:bCs/>
                <w:sz w:val="16"/>
                <w:szCs w:val="16"/>
              </w:rPr>
            </w:pPr>
            <w:r w:rsidRPr="00742387">
              <w:rPr>
                <w:rFonts w:ascii="Arial" w:hAnsi="Arial" w:cs="Arial"/>
                <w:b/>
                <w:bCs/>
                <w:sz w:val="16"/>
                <w:szCs w:val="16"/>
              </w:rPr>
              <w:t>Environmental</w:t>
            </w:r>
          </w:p>
        </w:tc>
        <w:tc>
          <w:tcPr>
            <w:tcW w:w="2665" w:type="dxa"/>
            <w:tcBorders>
              <w:top w:val="single" w:sz="4" w:space="0" w:color="auto"/>
              <w:left w:val="single" w:sz="4" w:space="0" w:color="auto"/>
              <w:bottom w:val="nil"/>
              <w:right w:val="single" w:sz="4" w:space="0" w:color="auto"/>
            </w:tcBorders>
            <w:vAlign w:val="bottom"/>
          </w:tcPr>
          <w:p w14:paraId="3184F1C8" w14:textId="1B6A1118"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Brief, non-hazardous</w:t>
            </w:r>
          </w:p>
        </w:tc>
        <w:tc>
          <w:tcPr>
            <w:tcW w:w="2551" w:type="dxa"/>
            <w:tcBorders>
              <w:top w:val="single" w:sz="4" w:space="0" w:color="auto"/>
              <w:left w:val="single" w:sz="4" w:space="0" w:color="auto"/>
              <w:bottom w:val="nil"/>
              <w:right w:val="single" w:sz="4" w:space="0" w:color="auto"/>
            </w:tcBorders>
            <w:vAlign w:val="bottom"/>
          </w:tcPr>
          <w:p w14:paraId="543C65E7" w14:textId="60DF9088"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Brief temporary impact</w:t>
            </w:r>
          </w:p>
        </w:tc>
        <w:tc>
          <w:tcPr>
            <w:tcW w:w="2835" w:type="dxa"/>
            <w:tcBorders>
              <w:top w:val="single" w:sz="4" w:space="0" w:color="auto"/>
              <w:left w:val="single" w:sz="4" w:space="0" w:color="auto"/>
              <w:bottom w:val="nil"/>
              <w:right w:val="single" w:sz="4" w:space="0" w:color="auto"/>
            </w:tcBorders>
            <w:vAlign w:val="bottom"/>
          </w:tcPr>
          <w:p w14:paraId="2C1E21C1" w14:textId="7277D969"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Residual impact requiring</w:t>
            </w:r>
          </w:p>
        </w:tc>
        <w:tc>
          <w:tcPr>
            <w:tcW w:w="2552" w:type="dxa"/>
            <w:tcBorders>
              <w:top w:val="single" w:sz="4" w:space="0" w:color="auto"/>
              <w:left w:val="single" w:sz="4" w:space="0" w:color="auto"/>
              <w:bottom w:val="nil"/>
              <w:right w:val="single" w:sz="4" w:space="0" w:color="auto"/>
            </w:tcBorders>
            <w:vAlign w:val="bottom"/>
          </w:tcPr>
          <w:p w14:paraId="1B01A835" w14:textId="7648C88C"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Significant impact requiring</w:t>
            </w:r>
          </w:p>
        </w:tc>
        <w:tc>
          <w:tcPr>
            <w:tcW w:w="2438" w:type="dxa"/>
            <w:tcBorders>
              <w:top w:val="single" w:sz="4" w:space="0" w:color="auto"/>
              <w:left w:val="single" w:sz="4" w:space="0" w:color="auto"/>
              <w:bottom w:val="nil"/>
              <w:right w:val="single" w:sz="4" w:space="0" w:color="auto"/>
            </w:tcBorders>
            <w:vAlign w:val="bottom"/>
          </w:tcPr>
          <w:p w14:paraId="299EAA7C" w14:textId="54093379"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Irreversible impact</w:t>
            </w:r>
          </w:p>
        </w:tc>
      </w:tr>
      <w:tr w:rsidR="003D6674" w:rsidRPr="00742387" w14:paraId="53B3403E" w14:textId="77777777" w:rsidTr="00CE28B1">
        <w:tc>
          <w:tcPr>
            <w:tcW w:w="1696" w:type="dxa"/>
            <w:vMerge/>
            <w:tcBorders>
              <w:left w:val="single" w:sz="4" w:space="0" w:color="auto"/>
              <w:right w:val="single" w:sz="4" w:space="0" w:color="auto"/>
            </w:tcBorders>
            <w:shd w:val="clear" w:color="auto" w:fill="D9D9D9" w:themeFill="background1" w:themeFillShade="D9"/>
          </w:tcPr>
          <w:p w14:paraId="4334D1FA" w14:textId="77777777" w:rsidR="003D6674" w:rsidRPr="00742387" w:rsidRDefault="003D6674" w:rsidP="003D6674">
            <w:pPr>
              <w:spacing w:beforeLines="20" w:before="48" w:afterLines="20" w:after="48"/>
              <w:rPr>
                <w:rFonts w:ascii="Arial" w:hAnsi="Arial" w:cs="Arial"/>
                <w:b/>
                <w:bCs/>
                <w:sz w:val="16"/>
                <w:szCs w:val="16"/>
              </w:rPr>
            </w:pPr>
          </w:p>
        </w:tc>
        <w:tc>
          <w:tcPr>
            <w:tcW w:w="2665" w:type="dxa"/>
            <w:tcBorders>
              <w:top w:val="nil"/>
              <w:left w:val="single" w:sz="4" w:space="0" w:color="auto"/>
              <w:bottom w:val="nil"/>
              <w:right w:val="single" w:sz="4" w:space="0" w:color="auto"/>
            </w:tcBorders>
            <w:vAlign w:val="bottom"/>
          </w:tcPr>
          <w:p w14:paraId="5C684D2B" w14:textId="63016D19"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impact on local environs,</w:t>
            </w:r>
          </w:p>
        </w:tc>
        <w:tc>
          <w:tcPr>
            <w:tcW w:w="2551" w:type="dxa"/>
            <w:tcBorders>
              <w:top w:val="nil"/>
              <w:left w:val="single" w:sz="4" w:space="0" w:color="auto"/>
              <w:bottom w:val="nil"/>
              <w:right w:val="single" w:sz="4" w:space="0" w:color="auto"/>
            </w:tcBorders>
            <w:vAlign w:val="bottom"/>
          </w:tcPr>
          <w:p w14:paraId="2865534C" w14:textId="041FA162"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that can be rectified easily</w:t>
            </w:r>
          </w:p>
        </w:tc>
        <w:tc>
          <w:tcPr>
            <w:tcW w:w="2835" w:type="dxa"/>
            <w:tcBorders>
              <w:top w:val="nil"/>
              <w:left w:val="single" w:sz="4" w:space="0" w:color="auto"/>
              <w:bottom w:val="nil"/>
              <w:right w:val="single" w:sz="4" w:space="0" w:color="auto"/>
            </w:tcBorders>
            <w:vAlign w:val="bottom"/>
          </w:tcPr>
          <w:p w14:paraId="52395AEF" w14:textId="3989DAE5"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restoration, repair or</w:t>
            </w:r>
          </w:p>
        </w:tc>
        <w:tc>
          <w:tcPr>
            <w:tcW w:w="2552" w:type="dxa"/>
            <w:tcBorders>
              <w:top w:val="nil"/>
              <w:left w:val="single" w:sz="4" w:space="0" w:color="auto"/>
              <w:bottom w:val="nil"/>
              <w:right w:val="single" w:sz="4" w:space="0" w:color="auto"/>
            </w:tcBorders>
            <w:vAlign w:val="bottom"/>
          </w:tcPr>
          <w:p w14:paraId="7D6251DF" w14:textId="163F1C61"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large scale restoration or</w:t>
            </w:r>
          </w:p>
        </w:tc>
        <w:tc>
          <w:tcPr>
            <w:tcW w:w="2438" w:type="dxa"/>
            <w:tcBorders>
              <w:top w:val="nil"/>
              <w:left w:val="single" w:sz="4" w:space="0" w:color="auto"/>
              <w:bottom w:val="nil"/>
              <w:right w:val="single" w:sz="4" w:space="0" w:color="auto"/>
            </w:tcBorders>
            <w:vAlign w:val="bottom"/>
          </w:tcPr>
          <w:p w14:paraId="3FEBCA0E" w14:textId="0E3083B1"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r>
      <w:tr w:rsidR="003D6674" w:rsidRPr="00742387" w14:paraId="0D74D913" w14:textId="77777777" w:rsidTr="00CE28B1">
        <w:tc>
          <w:tcPr>
            <w:tcW w:w="1696" w:type="dxa"/>
            <w:vMerge/>
            <w:tcBorders>
              <w:left w:val="single" w:sz="4" w:space="0" w:color="auto"/>
              <w:right w:val="single" w:sz="4" w:space="0" w:color="auto"/>
            </w:tcBorders>
            <w:shd w:val="clear" w:color="auto" w:fill="D9D9D9" w:themeFill="background1" w:themeFillShade="D9"/>
          </w:tcPr>
          <w:p w14:paraId="1EB47D77" w14:textId="77777777" w:rsidR="003D6674" w:rsidRPr="00742387" w:rsidRDefault="003D6674" w:rsidP="003D6674">
            <w:pPr>
              <w:spacing w:beforeLines="20" w:before="48" w:afterLines="20" w:after="48"/>
              <w:rPr>
                <w:rFonts w:ascii="Arial" w:hAnsi="Arial" w:cs="Arial"/>
                <w:b/>
                <w:bCs/>
                <w:sz w:val="16"/>
                <w:szCs w:val="16"/>
              </w:rPr>
            </w:pPr>
          </w:p>
        </w:tc>
        <w:tc>
          <w:tcPr>
            <w:tcW w:w="2665" w:type="dxa"/>
            <w:tcBorders>
              <w:top w:val="nil"/>
              <w:left w:val="single" w:sz="4" w:space="0" w:color="auto"/>
              <w:bottom w:val="single" w:sz="4" w:space="0" w:color="auto"/>
              <w:right w:val="single" w:sz="4" w:space="0" w:color="auto"/>
            </w:tcBorders>
            <w:vAlign w:val="bottom"/>
          </w:tcPr>
          <w:p w14:paraId="0D3E0A23" w14:textId="7DB3C831"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transient in nature</w:t>
            </w:r>
          </w:p>
        </w:tc>
        <w:tc>
          <w:tcPr>
            <w:tcW w:w="2551" w:type="dxa"/>
            <w:tcBorders>
              <w:top w:val="nil"/>
              <w:left w:val="single" w:sz="4" w:space="0" w:color="auto"/>
              <w:bottom w:val="single" w:sz="4" w:space="0" w:color="auto"/>
              <w:right w:val="single" w:sz="4" w:space="0" w:color="auto"/>
            </w:tcBorders>
            <w:vAlign w:val="bottom"/>
          </w:tcPr>
          <w:p w14:paraId="20179445" w14:textId="7514083E"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c>
          <w:tcPr>
            <w:tcW w:w="2835" w:type="dxa"/>
            <w:tcBorders>
              <w:top w:val="nil"/>
              <w:left w:val="single" w:sz="4" w:space="0" w:color="auto"/>
              <w:bottom w:val="single" w:sz="4" w:space="0" w:color="auto"/>
              <w:right w:val="single" w:sz="4" w:space="0" w:color="auto"/>
            </w:tcBorders>
            <w:vAlign w:val="bottom"/>
          </w:tcPr>
          <w:p w14:paraId="439FCD58" w14:textId="6E8CAA93"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replacement of supply</w:t>
            </w:r>
          </w:p>
        </w:tc>
        <w:tc>
          <w:tcPr>
            <w:tcW w:w="2552" w:type="dxa"/>
            <w:tcBorders>
              <w:top w:val="nil"/>
              <w:left w:val="single" w:sz="4" w:space="0" w:color="auto"/>
              <w:bottom w:val="single" w:sz="4" w:space="0" w:color="auto"/>
              <w:right w:val="single" w:sz="4" w:space="0" w:color="auto"/>
            </w:tcBorders>
            <w:vAlign w:val="bottom"/>
          </w:tcPr>
          <w:p w14:paraId="64957E3C" w14:textId="24F7FB33"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repair</w:t>
            </w:r>
          </w:p>
        </w:tc>
        <w:tc>
          <w:tcPr>
            <w:tcW w:w="2438" w:type="dxa"/>
            <w:tcBorders>
              <w:top w:val="nil"/>
              <w:left w:val="single" w:sz="4" w:space="0" w:color="auto"/>
              <w:bottom w:val="single" w:sz="4" w:space="0" w:color="auto"/>
              <w:right w:val="single" w:sz="4" w:space="0" w:color="auto"/>
            </w:tcBorders>
            <w:vAlign w:val="bottom"/>
          </w:tcPr>
          <w:p w14:paraId="5618B8C2" w14:textId="586C9936"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r>
      <w:tr w:rsidR="003D6674" w:rsidRPr="00742387" w14:paraId="5FB960F0" w14:textId="77777777" w:rsidTr="00CE28B1">
        <w:tc>
          <w:tcPr>
            <w:tcW w:w="1696" w:type="dxa"/>
            <w:vMerge w:val="restart"/>
            <w:tcBorders>
              <w:left w:val="single" w:sz="4" w:space="0" w:color="auto"/>
              <w:right w:val="single" w:sz="4" w:space="0" w:color="auto"/>
            </w:tcBorders>
            <w:shd w:val="clear" w:color="auto" w:fill="D9D9D9" w:themeFill="background1" w:themeFillShade="D9"/>
          </w:tcPr>
          <w:p w14:paraId="56B86546" w14:textId="77777777" w:rsidR="003D6674" w:rsidRPr="00742387" w:rsidRDefault="003D6674" w:rsidP="003D6674">
            <w:pPr>
              <w:spacing w:beforeLines="20" w:before="48" w:afterLines="20" w:after="48"/>
              <w:rPr>
                <w:rFonts w:ascii="Arial" w:hAnsi="Arial" w:cs="Arial"/>
                <w:b/>
                <w:bCs/>
                <w:sz w:val="16"/>
                <w:szCs w:val="16"/>
              </w:rPr>
            </w:pPr>
            <w:r w:rsidRPr="00742387">
              <w:rPr>
                <w:rFonts w:ascii="Arial" w:hAnsi="Arial" w:cs="Arial"/>
                <w:b/>
                <w:bCs/>
                <w:sz w:val="16"/>
                <w:szCs w:val="16"/>
              </w:rPr>
              <w:t>Human Health:             Physical, Mental,</w:t>
            </w:r>
          </w:p>
          <w:p w14:paraId="7B12112F" w14:textId="77777777" w:rsidR="003D6674" w:rsidRPr="00742387" w:rsidRDefault="003D6674" w:rsidP="003D6674">
            <w:pPr>
              <w:spacing w:beforeLines="20" w:before="48" w:afterLines="20" w:after="48"/>
              <w:rPr>
                <w:rFonts w:ascii="Arial" w:hAnsi="Arial" w:cs="Arial"/>
                <w:b/>
                <w:bCs/>
                <w:sz w:val="16"/>
                <w:szCs w:val="16"/>
              </w:rPr>
            </w:pPr>
            <w:r w:rsidRPr="00742387">
              <w:rPr>
                <w:rFonts w:ascii="Arial" w:hAnsi="Arial" w:cs="Arial"/>
                <w:b/>
                <w:bCs/>
                <w:sz w:val="16"/>
                <w:szCs w:val="16"/>
              </w:rPr>
              <w:t>Emotional and Social</w:t>
            </w:r>
          </w:p>
        </w:tc>
        <w:tc>
          <w:tcPr>
            <w:tcW w:w="2665" w:type="dxa"/>
            <w:tcBorders>
              <w:top w:val="single" w:sz="4" w:space="0" w:color="auto"/>
              <w:left w:val="single" w:sz="4" w:space="0" w:color="auto"/>
              <w:bottom w:val="nil"/>
              <w:right w:val="single" w:sz="4" w:space="0" w:color="auto"/>
            </w:tcBorders>
            <w:vAlign w:val="bottom"/>
          </w:tcPr>
          <w:p w14:paraId="7F2A2158" w14:textId="4E4BCD17"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Minor First Aid</w:t>
            </w:r>
          </w:p>
        </w:tc>
        <w:tc>
          <w:tcPr>
            <w:tcW w:w="2551" w:type="dxa"/>
            <w:tcBorders>
              <w:top w:val="single" w:sz="4" w:space="0" w:color="auto"/>
              <w:left w:val="single" w:sz="4" w:space="0" w:color="auto"/>
              <w:bottom w:val="nil"/>
              <w:right w:val="single" w:sz="4" w:space="0" w:color="auto"/>
            </w:tcBorders>
            <w:vAlign w:val="bottom"/>
          </w:tcPr>
          <w:p w14:paraId="0E4E351E" w14:textId="3E8C5C2E"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Physical Injury</w:t>
            </w:r>
          </w:p>
        </w:tc>
        <w:tc>
          <w:tcPr>
            <w:tcW w:w="2835" w:type="dxa"/>
            <w:tcBorders>
              <w:top w:val="single" w:sz="4" w:space="0" w:color="auto"/>
              <w:left w:val="single" w:sz="4" w:space="0" w:color="auto"/>
              <w:bottom w:val="nil"/>
              <w:right w:val="single" w:sz="4" w:space="0" w:color="auto"/>
            </w:tcBorders>
            <w:vAlign w:val="bottom"/>
          </w:tcPr>
          <w:p w14:paraId="69587505" w14:textId="40546CE0"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Single Minor Disablement or</w:t>
            </w:r>
          </w:p>
        </w:tc>
        <w:tc>
          <w:tcPr>
            <w:tcW w:w="2552" w:type="dxa"/>
            <w:tcBorders>
              <w:top w:val="single" w:sz="4" w:space="0" w:color="auto"/>
              <w:left w:val="single" w:sz="4" w:space="0" w:color="auto"/>
              <w:bottom w:val="nil"/>
              <w:right w:val="single" w:sz="4" w:space="0" w:color="auto"/>
            </w:tcBorders>
            <w:vAlign w:val="bottom"/>
          </w:tcPr>
          <w:p w14:paraId="018E38B5" w14:textId="4ABBA4ED" w:rsidR="003D6674" w:rsidRPr="003D6674" w:rsidRDefault="003D6674" w:rsidP="003D6674">
            <w:pPr>
              <w:spacing w:beforeLines="20" w:before="48" w:afterLines="20" w:after="48"/>
              <w:ind w:left="-64"/>
              <w:jc w:val="center"/>
              <w:rPr>
                <w:rFonts w:ascii="Arial" w:hAnsi="Arial" w:cs="Arial"/>
                <w:sz w:val="14"/>
                <w:szCs w:val="14"/>
              </w:rPr>
            </w:pPr>
            <w:proofErr w:type="spellStart"/>
            <w:r w:rsidRPr="003D6674">
              <w:rPr>
                <w:rFonts w:ascii="Arial" w:hAnsi="Arial" w:cs="Arial"/>
                <w:color w:val="000000"/>
                <w:sz w:val="14"/>
                <w:szCs w:val="14"/>
              </w:rPr>
              <w:t>Mutiple</w:t>
            </w:r>
            <w:proofErr w:type="spellEnd"/>
            <w:r w:rsidRPr="003D6674">
              <w:rPr>
                <w:rFonts w:ascii="Arial" w:hAnsi="Arial" w:cs="Arial"/>
                <w:color w:val="000000"/>
                <w:sz w:val="14"/>
                <w:szCs w:val="14"/>
              </w:rPr>
              <w:t xml:space="preserve"> long-term or</w:t>
            </w:r>
          </w:p>
        </w:tc>
        <w:tc>
          <w:tcPr>
            <w:tcW w:w="2438" w:type="dxa"/>
            <w:tcBorders>
              <w:top w:val="single" w:sz="4" w:space="0" w:color="auto"/>
              <w:left w:val="single" w:sz="4" w:space="0" w:color="auto"/>
              <w:bottom w:val="nil"/>
              <w:right w:val="single" w:sz="4" w:space="0" w:color="auto"/>
            </w:tcBorders>
            <w:vAlign w:val="bottom"/>
          </w:tcPr>
          <w:p w14:paraId="48221CD8" w14:textId="3AA230BE"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Death (s)</w:t>
            </w:r>
          </w:p>
        </w:tc>
      </w:tr>
      <w:tr w:rsidR="003D6674" w:rsidRPr="00742387" w14:paraId="163F3AFB" w14:textId="77777777" w:rsidTr="00CE28B1">
        <w:tc>
          <w:tcPr>
            <w:tcW w:w="1696" w:type="dxa"/>
            <w:vMerge/>
            <w:tcBorders>
              <w:left w:val="single" w:sz="4" w:space="0" w:color="auto"/>
              <w:right w:val="single" w:sz="4" w:space="0" w:color="auto"/>
            </w:tcBorders>
            <w:shd w:val="clear" w:color="auto" w:fill="D9D9D9" w:themeFill="background1" w:themeFillShade="D9"/>
          </w:tcPr>
          <w:p w14:paraId="65C8ADA7" w14:textId="77777777" w:rsidR="003D6674" w:rsidRPr="00742387" w:rsidRDefault="003D6674" w:rsidP="003D6674">
            <w:pPr>
              <w:spacing w:beforeLines="20" w:before="48" w:afterLines="20" w:after="48"/>
              <w:rPr>
                <w:rFonts w:ascii="Arial" w:hAnsi="Arial" w:cs="Arial"/>
                <w:b/>
                <w:bCs/>
                <w:sz w:val="16"/>
                <w:szCs w:val="16"/>
              </w:rPr>
            </w:pPr>
          </w:p>
        </w:tc>
        <w:tc>
          <w:tcPr>
            <w:tcW w:w="2665" w:type="dxa"/>
            <w:tcBorders>
              <w:top w:val="nil"/>
              <w:left w:val="single" w:sz="4" w:space="0" w:color="auto"/>
              <w:bottom w:val="nil"/>
              <w:right w:val="single" w:sz="4" w:space="0" w:color="auto"/>
            </w:tcBorders>
            <w:vAlign w:val="bottom"/>
          </w:tcPr>
          <w:p w14:paraId="5EBAD108" w14:textId="31FF0BA4"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Minor intervention</w:t>
            </w:r>
          </w:p>
        </w:tc>
        <w:tc>
          <w:tcPr>
            <w:tcW w:w="2551" w:type="dxa"/>
            <w:tcBorders>
              <w:top w:val="nil"/>
              <w:left w:val="single" w:sz="4" w:space="0" w:color="auto"/>
              <w:bottom w:val="nil"/>
              <w:right w:val="single" w:sz="4" w:space="0" w:color="auto"/>
            </w:tcBorders>
            <w:vAlign w:val="bottom"/>
          </w:tcPr>
          <w:p w14:paraId="3FF2194A" w14:textId="43BB7F27"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Emotional or Mental impact</w:t>
            </w:r>
          </w:p>
        </w:tc>
        <w:tc>
          <w:tcPr>
            <w:tcW w:w="2835" w:type="dxa"/>
            <w:tcBorders>
              <w:top w:val="nil"/>
              <w:left w:val="single" w:sz="4" w:space="0" w:color="auto"/>
              <w:bottom w:val="nil"/>
              <w:right w:val="single" w:sz="4" w:space="0" w:color="auto"/>
            </w:tcBorders>
            <w:vAlign w:val="bottom"/>
          </w:tcPr>
          <w:p w14:paraId="45C10F9D" w14:textId="119F9206"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multiple low-level injuries</w:t>
            </w:r>
          </w:p>
        </w:tc>
        <w:tc>
          <w:tcPr>
            <w:tcW w:w="2552" w:type="dxa"/>
            <w:tcBorders>
              <w:top w:val="nil"/>
              <w:left w:val="single" w:sz="4" w:space="0" w:color="auto"/>
              <w:bottom w:val="nil"/>
              <w:right w:val="single" w:sz="4" w:space="0" w:color="auto"/>
            </w:tcBorders>
            <w:vAlign w:val="bottom"/>
          </w:tcPr>
          <w:p w14:paraId="1A80CACF" w14:textId="0980D772"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critical </w:t>
            </w:r>
            <w:proofErr w:type="spellStart"/>
            <w:r w:rsidRPr="003D6674">
              <w:rPr>
                <w:rFonts w:ascii="Arial" w:hAnsi="Arial" w:cs="Arial"/>
                <w:color w:val="000000"/>
                <w:sz w:val="14"/>
                <w:szCs w:val="14"/>
              </w:rPr>
              <w:t>phsyical</w:t>
            </w:r>
            <w:proofErr w:type="spellEnd"/>
            <w:r w:rsidRPr="003D6674">
              <w:rPr>
                <w:rFonts w:ascii="Arial" w:hAnsi="Arial" w:cs="Arial"/>
                <w:color w:val="000000"/>
                <w:sz w:val="14"/>
                <w:szCs w:val="14"/>
              </w:rPr>
              <w:t>, emotional</w:t>
            </w:r>
          </w:p>
        </w:tc>
        <w:tc>
          <w:tcPr>
            <w:tcW w:w="2438" w:type="dxa"/>
            <w:tcBorders>
              <w:top w:val="nil"/>
              <w:left w:val="single" w:sz="4" w:space="0" w:color="auto"/>
              <w:bottom w:val="nil"/>
              <w:right w:val="single" w:sz="4" w:space="0" w:color="auto"/>
            </w:tcBorders>
            <w:vAlign w:val="bottom"/>
          </w:tcPr>
          <w:p w14:paraId="59F139B2" w14:textId="5DB9FD54"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Many critical injuries</w:t>
            </w:r>
          </w:p>
        </w:tc>
      </w:tr>
      <w:tr w:rsidR="003D6674" w:rsidRPr="00742387" w14:paraId="0C8F2388" w14:textId="77777777" w:rsidTr="00CE28B1">
        <w:tc>
          <w:tcPr>
            <w:tcW w:w="1696" w:type="dxa"/>
            <w:vMerge/>
            <w:tcBorders>
              <w:left w:val="single" w:sz="4" w:space="0" w:color="auto"/>
              <w:right w:val="single" w:sz="4" w:space="0" w:color="auto"/>
            </w:tcBorders>
            <w:shd w:val="clear" w:color="auto" w:fill="D9D9D9" w:themeFill="background1" w:themeFillShade="D9"/>
          </w:tcPr>
          <w:p w14:paraId="12C67672" w14:textId="77777777" w:rsidR="003D6674" w:rsidRPr="00742387" w:rsidRDefault="003D6674" w:rsidP="003D6674">
            <w:pPr>
              <w:spacing w:beforeLines="20" w:before="48" w:afterLines="20" w:after="48"/>
              <w:rPr>
                <w:rFonts w:ascii="Arial" w:hAnsi="Arial" w:cs="Arial"/>
                <w:b/>
                <w:bCs/>
                <w:sz w:val="16"/>
                <w:szCs w:val="16"/>
              </w:rPr>
            </w:pPr>
          </w:p>
        </w:tc>
        <w:tc>
          <w:tcPr>
            <w:tcW w:w="2665" w:type="dxa"/>
            <w:tcBorders>
              <w:top w:val="nil"/>
              <w:left w:val="single" w:sz="4" w:space="0" w:color="auto"/>
              <w:bottom w:val="nil"/>
              <w:right w:val="single" w:sz="4" w:space="0" w:color="auto"/>
            </w:tcBorders>
            <w:vAlign w:val="bottom"/>
          </w:tcPr>
          <w:p w14:paraId="62BA9CEC" w14:textId="43385F33"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c>
          <w:tcPr>
            <w:tcW w:w="2551" w:type="dxa"/>
            <w:tcBorders>
              <w:top w:val="nil"/>
              <w:left w:val="single" w:sz="4" w:space="0" w:color="auto"/>
              <w:bottom w:val="nil"/>
              <w:right w:val="single" w:sz="4" w:space="0" w:color="auto"/>
            </w:tcBorders>
            <w:vAlign w:val="bottom"/>
          </w:tcPr>
          <w:p w14:paraId="2C22FBB4" w14:textId="426427CC"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not requiring care</w:t>
            </w:r>
          </w:p>
        </w:tc>
        <w:tc>
          <w:tcPr>
            <w:tcW w:w="2835" w:type="dxa"/>
            <w:tcBorders>
              <w:top w:val="nil"/>
              <w:left w:val="single" w:sz="4" w:space="0" w:color="auto"/>
              <w:bottom w:val="nil"/>
              <w:right w:val="single" w:sz="4" w:space="0" w:color="auto"/>
            </w:tcBorders>
            <w:vAlign w:val="bottom"/>
          </w:tcPr>
          <w:p w14:paraId="551EE66E" w14:textId="132A7DC7"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Emotional or Mental impact</w:t>
            </w:r>
          </w:p>
        </w:tc>
        <w:tc>
          <w:tcPr>
            <w:tcW w:w="2552" w:type="dxa"/>
            <w:tcBorders>
              <w:top w:val="nil"/>
              <w:left w:val="single" w:sz="4" w:space="0" w:color="auto"/>
              <w:bottom w:val="nil"/>
              <w:right w:val="single" w:sz="4" w:space="0" w:color="auto"/>
            </w:tcBorders>
            <w:vAlign w:val="bottom"/>
          </w:tcPr>
          <w:p w14:paraId="1D7AF316" w14:textId="75873E2D"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or mental injuries</w:t>
            </w:r>
          </w:p>
        </w:tc>
        <w:tc>
          <w:tcPr>
            <w:tcW w:w="2438" w:type="dxa"/>
            <w:tcBorders>
              <w:top w:val="nil"/>
              <w:left w:val="single" w:sz="4" w:space="0" w:color="auto"/>
              <w:bottom w:val="nil"/>
              <w:right w:val="single" w:sz="4" w:space="0" w:color="auto"/>
            </w:tcBorders>
            <w:vAlign w:val="bottom"/>
          </w:tcPr>
          <w:p w14:paraId="10CC66C4" w14:textId="41D0C309"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Irreversible community </w:t>
            </w:r>
          </w:p>
        </w:tc>
      </w:tr>
      <w:tr w:rsidR="003D6674" w:rsidRPr="00742387" w14:paraId="545DA2A6" w14:textId="77777777" w:rsidTr="00CE28B1">
        <w:tc>
          <w:tcPr>
            <w:tcW w:w="1696" w:type="dxa"/>
            <w:vMerge/>
            <w:tcBorders>
              <w:left w:val="single" w:sz="4" w:space="0" w:color="auto"/>
              <w:right w:val="single" w:sz="4" w:space="0" w:color="auto"/>
            </w:tcBorders>
            <w:shd w:val="clear" w:color="auto" w:fill="D9D9D9" w:themeFill="background1" w:themeFillShade="D9"/>
          </w:tcPr>
          <w:p w14:paraId="6A52BFF7" w14:textId="77777777" w:rsidR="003D6674" w:rsidRPr="00742387" w:rsidRDefault="003D6674" w:rsidP="003D6674">
            <w:pPr>
              <w:spacing w:beforeLines="20" w:before="48" w:afterLines="20" w:after="48"/>
              <w:rPr>
                <w:rFonts w:ascii="Arial" w:hAnsi="Arial" w:cs="Arial"/>
                <w:b/>
                <w:bCs/>
                <w:sz w:val="16"/>
                <w:szCs w:val="16"/>
              </w:rPr>
            </w:pPr>
          </w:p>
        </w:tc>
        <w:tc>
          <w:tcPr>
            <w:tcW w:w="2665" w:type="dxa"/>
            <w:tcBorders>
              <w:top w:val="nil"/>
              <w:left w:val="single" w:sz="4" w:space="0" w:color="auto"/>
              <w:bottom w:val="nil"/>
              <w:right w:val="single" w:sz="4" w:space="0" w:color="auto"/>
            </w:tcBorders>
            <w:vAlign w:val="bottom"/>
          </w:tcPr>
          <w:p w14:paraId="039B6357" w14:textId="00D70AF0"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c>
          <w:tcPr>
            <w:tcW w:w="2551" w:type="dxa"/>
            <w:tcBorders>
              <w:top w:val="nil"/>
              <w:left w:val="single" w:sz="4" w:space="0" w:color="auto"/>
              <w:bottom w:val="nil"/>
              <w:right w:val="single" w:sz="4" w:space="0" w:color="auto"/>
            </w:tcBorders>
            <w:vAlign w:val="bottom"/>
          </w:tcPr>
          <w:p w14:paraId="7B3EB6B3" w14:textId="150CB5A9"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Small-group social </w:t>
            </w:r>
            <w:proofErr w:type="spellStart"/>
            <w:r w:rsidRPr="003D6674">
              <w:rPr>
                <w:rFonts w:ascii="Arial" w:hAnsi="Arial" w:cs="Arial"/>
                <w:color w:val="000000"/>
                <w:sz w:val="14"/>
                <w:szCs w:val="14"/>
              </w:rPr>
              <w:t>imact</w:t>
            </w:r>
            <w:proofErr w:type="spellEnd"/>
          </w:p>
        </w:tc>
        <w:tc>
          <w:tcPr>
            <w:tcW w:w="2835" w:type="dxa"/>
            <w:tcBorders>
              <w:top w:val="nil"/>
              <w:left w:val="single" w:sz="4" w:space="0" w:color="auto"/>
              <w:bottom w:val="nil"/>
              <w:right w:val="single" w:sz="4" w:space="0" w:color="auto"/>
            </w:tcBorders>
            <w:vAlign w:val="bottom"/>
          </w:tcPr>
          <w:p w14:paraId="2FF3F6C7" w14:textId="1115E0D5"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requiring care</w:t>
            </w:r>
          </w:p>
        </w:tc>
        <w:tc>
          <w:tcPr>
            <w:tcW w:w="2552" w:type="dxa"/>
            <w:tcBorders>
              <w:top w:val="nil"/>
              <w:left w:val="single" w:sz="4" w:space="0" w:color="auto"/>
              <w:bottom w:val="nil"/>
              <w:right w:val="single" w:sz="4" w:space="0" w:color="auto"/>
            </w:tcBorders>
            <w:vAlign w:val="bottom"/>
          </w:tcPr>
          <w:p w14:paraId="3D4EEC9C" w14:textId="4C15F5B4"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Significant community</w:t>
            </w:r>
          </w:p>
        </w:tc>
        <w:tc>
          <w:tcPr>
            <w:tcW w:w="2438" w:type="dxa"/>
            <w:tcBorders>
              <w:top w:val="nil"/>
              <w:left w:val="single" w:sz="4" w:space="0" w:color="auto"/>
              <w:bottom w:val="nil"/>
              <w:right w:val="single" w:sz="4" w:space="0" w:color="auto"/>
            </w:tcBorders>
            <w:vAlign w:val="bottom"/>
          </w:tcPr>
          <w:p w14:paraId="17D7FEFB" w14:textId="1EA79C7F"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impact</w:t>
            </w:r>
          </w:p>
        </w:tc>
      </w:tr>
      <w:tr w:rsidR="003D6674" w:rsidRPr="00742387" w14:paraId="7667C3F6" w14:textId="77777777" w:rsidTr="00CE28B1">
        <w:tc>
          <w:tcPr>
            <w:tcW w:w="1696" w:type="dxa"/>
            <w:vMerge/>
            <w:tcBorders>
              <w:left w:val="single" w:sz="4" w:space="0" w:color="auto"/>
              <w:right w:val="single" w:sz="4" w:space="0" w:color="auto"/>
            </w:tcBorders>
            <w:shd w:val="clear" w:color="auto" w:fill="D9D9D9" w:themeFill="background1" w:themeFillShade="D9"/>
          </w:tcPr>
          <w:p w14:paraId="27358E60" w14:textId="77777777" w:rsidR="003D6674" w:rsidRPr="00742387" w:rsidRDefault="003D6674" w:rsidP="003D6674">
            <w:pPr>
              <w:spacing w:beforeLines="20" w:before="48" w:afterLines="20" w:after="48"/>
              <w:rPr>
                <w:rFonts w:ascii="Arial" w:hAnsi="Arial" w:cs="Arial"/>
                <w:b/>
                <w:bCs/>
                <w:sz w:val="16"/>
                <w:szCs w:val="16"/>
              </w:rPr>
            </w:pPr>
          </w:p>
        </w:tc>
        <w:tc>
          <w:tcPr>
            <w:tcW w:w="2665" w:type="dxa"/>
            <w:tcBorders>
              <w:top w:val="nil"/>
              <w:left w:val="single" w:sz="4" w:space="0" w:color="auto"/>
              <w:bottom w:val="single" w:sz="4" w:space="0" w:color="auto"/>
              <w:right w:val="single" w:sz="4" w:space="0" w:color="auto"/>
            </w:tcBorders>
            <w:vAlign w:val="bottom"/>
          </w:tcPr>
          <w:p w14:paraId="4CA3CB12" w14:textId="1F2B8536"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c>
          <w:tcPr>
            <w:tcW w:w="2551" w:type="dxa"/>
            <w:tcBorders>
              <w:top w:val="nil"/>
              <w:left w:val="single" w:sz="4" w:space="0" w:color="auto"/>
              <w:bottom w:val="single" w:sz="4" w:space="0" w:color="auto"/>
              <w:right w:val="single" w:sz="4" w:space="0" w:color="auto"/>
            </w:tcBorders>
            <w:vAlign w:val="bottom"/>
          </w:tcPr>
          <w:p w14:paraId="42B25558" w14:textId="63A23C1F"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c>
          <w:tcPr>
            <w:tcW w:w="2835" w:type="dxa"/>
            <w:tcBorders>
              <w:top w:val="nil"/>
              <w:left w:val="single" w:sz="4" w:space="0" w:color="auto"/>
              <w:bottom w:val="single" w:sz="4" w:space="0" w:color="auto"/>
              <w:right w:val="single" w:sz="4" w:space="0" w:color="auto"/>
            </w:tcBorders>
            <w:vAlign w:val="bottom"/>
          </w:tcPr>
          <w:p w14:paraId="4E80E8B6" w14:textId="535827F0" w:rsidR="003D6674" w:rsidRPr="003D6674" w:rsidRDefault="003D6674" w:rsidP="003D6674">
            <w:pPr>
              <w:spacing w:beforeLines="20" w:before="48" w:afterLines="20" w:after="48"/>
              <w:ind w:left="-64" w:right="-85"/>
              <w:jc w:val="center"/>
              <w:rPr>
                <w:rFonts w:ascii="Arial" w:hAnsi="Arial" w:cs="Arial"/>
                <w:sz w:val="14"/>
                <w:szCs w:val="14"/>
              </w:rPr>
            </w:pPr>
            <w:r w:rsidRPr="003D6674">
              <w:rPr>
                <w:rFonts w:ascii="Arial" w:hAnsi="Arial" w:cs="Arial"/>
                <w:color w:val="000000"/>
                <w:sz w:val="14"/>
                <w:szCs w:val="14"/>
              </w:rPr>
              <w:t>Community social impact</w:t>
            </w:r>
          </w:p>
        </w:tc>
        <w:tc>
          <w:tcPr>
            <w:tcW w:w="2552" w:type="dxa"/>
            <w:tcBorders>
              <w:top w:val="nil"/>
              <w:left w:val="single" w:sz="4" w:space="0" w:color="auto"/>
              <w:bottom w:val="single" w:sz="4" w:space="0" w:color="auto"/>
              <w:right w:val="single" w:sz="4" w:space="0" w:color="auto"/>
            </w:tcBorders>
            <w:vAlign w:val="bottom"/>
          </w:tcPr>
          <w:p w14:paraId="426C5C7E" w14:textId="5A6F5797"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social impact requiring care</w:t>
            </w:r>
          </w:p>
        </w:tc>
        <w:tc>
          <w:tcPr>
            <w:tcW w:w="2438" w:type="dxa"/>
            <w:tcBorders>
              <w:top w:val="nil"/>
              <w:left w:val="single" w:sz="4" w:space="0" w:color="auto"/>
              <w:bottom w:val="single" w:sz="4" w:space="0" w:color="auto"/>
              <w:right w:val="single" w:sz="4" w:space="0" w:color="auto"/>
            </w:tcBorders>
            <w:vAlign w:val="bottom"/>
          </w:tcPr>
          <w:p w14:paraId="52252776" w14:textId="7C8029C6"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r>
      <w:tr w:rsidR="003D6674" w:rsidRPr="00742387" w14:paraId="57AF3DE1" w14:textId="77777777" w:rsidTr="00CE28B1">
        <w:tc>
          <w:tcPr>
            <w:tcW w:w="1696" w:type="dxa"/>
            <w:vMerge w:val="restart"/>
            <w:tcBorders>
              <w:left w:val="single" w:sz="4" w:space="0" w:color="auto"/>
              <w:right w:val="single" w:sz="4" w:space="0" w:color="auto"/>
            </w:tcBorders>
            <w:shd w:val="clear" w:color="auto" w:fill="D9D9D9" w:themeFill="background1" w:themeFillShade="D9"/>
          </w:tcPr>
          <w:p w14:paraId="05D5BC5E" w14:textId="77777777" w:rsidR="003D6674" w:rsidRPr="00742387" w:rsidRDefault="003D6674" w:rsidP="003D6674">
            <w:pPr>
              <w:spacing w:beforeLines="20" w:before="48" w:afterLines="20" w:after="48"/>
              <w:rPr>
                <w:rFonts w:ascii="Arial" w:hAnsi="Arial" w:cs="Arial"/>
                <w:b/>
                <w:bCs/>
                <w:sz w:val="16"/>
                <w:szCs w:val="16"/>
              </w:rPr>
            </w:pPr>
            <w:r w:rsidRPr="00742387">
              <w:rPr>
                <w:rFonts w:ascii="Arial" w:hAnsi="Arial" w:cs="Arial"/>
                <w:b/>
                <w:bCs/>
                <w:sz w:val="16"/>
                <w:szCs w:val="16"/>
              </w:rPr>
              <w:t>Reputational</w:t>
            </w:r>
          </w:p>
        </w:tc>
        <w:tc>
          <w:tcPr>
            <w:tcW w:w="2665" w:type="dxa"/>
            <w:tcBorders>
              <w:top w:val="single" w:sz="4" w:space="0" w:color="auto"/>
              <w:left w:val="single" w:sz="4" w:space="0" w:color="auto"/>
              <w:bottom w:val="nil"/>
              <w:right w:val="single" w:sz="4" w:space="0" w:color="auto"/>
            </w:tcBorders>
            <w:vAlign w:val="bottom"/>
          </w:tcPr>
          <w:p w14:paraId="73A80955" w14:textId="41EEDA7B"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Resolved on the </w:t>
            </w:r>
          </w:p>
        </w:tc>
        <w:tc>
          <w:tcPr>
            <w:tcW w:w="2551" w:type="dxa"/>
            <w:tcBorders>
              <w:top w:val="single" w:sz="4" w:space="0" w:color="auto"/>
              <w:left w:val="single" w:sz="4" w:space="0" w:color="auto"/>
              <w:bottom w:val="nil"/>
              <w:right w:val="single" w:sz="4" w:space="0" w:color="auto"/>
            </w:tcBorders>
            <w:vAlign w:val="bottom"/>
          </w:tcPr>
          <w:p w14:paraId="107B0202" w14:textId="59CEEDB0"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Customer complaint</w:t>
            </w:r>
          </w:p>
        </w:tc>
        <w:tc>
          <w:tcPr>
            <w:tcW w:w="2835" w:type="dxa"/>
            <w:tcBorders>
              <w:top w:val="single" w:sz="4" w:space="0" w:color="auto"/>
              <w:left w:val="single" w:sz="4" w:space="0" w:color="auto"/>
              <w:bottom w:val="nil"/>
              <w:right w:val="single" w:sz="4" w:space="0" w:color="auto"/>
            </w:tcBorders>
            <w:vAlign w:val="bottom"/>
          </w:tcPr>
          <w:p w14:paraId="5A08D194" w14:textId="6A6AB5C3"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Multiple customer complaints</w:t>
            </w:r>
          </w:p>
        </w:tc>
        <w:tc>
          <w:tcPr>
            <w:tcW w:w="2552" w:type="dxa"/>
            <w:tcBorders>
              <w:top w:val="single" w:sz="4" w:space="0" w:color="auto"/>
              <w:left w:val="single" w:sz="4" w:space="0" w:color="auto"/>
              <w:bottom w:val="nil"/>
              <w:right w:val="single" w:sz="4" w:space="0" w:color="auto"/>
            </w:tcBorders>
            <w:vAlign w:val="bottom"/>
          </w:tcPr>
          <w:p w14:paraId="1F5D0637" w14:textId="1BA967AD"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Statewide concern and</w:t>
            </w:r>
          </w:p>
        </w:tc>
        <w:tc>
          <w:tcPr>
            <w:tcW w:w="2438" w:type="dxa"/>
            <w:tcBorders>
              <w:top w:val="single" w:sz="4" w:space="0" w:color="auto"/>
              <w:left w:val="single" w:sz="4" w:space="0" w:color="auto"/>
              <w:bottom w:val="nil"/>
              <w:right w:val="single" w:sz="4" w:space="0" w:color="auto"/>
            </w:tcBorders>
            <w:vAlign w:val="bottom"/>
          </w:tcPr>
          <w:p w14:paraId="4EC43197" w14:textId="556A06C6"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National and international</w:t>
            </w:r>
          </w:p>
        </w:tc>
      </w:tr>
      <w:tr w:rsidR="003D6674" w:rsidRPr="00742387" w14:paraId="21AD2ED2" w14:textId="77777777" w:rsidTr="00CE28B1">
        <w:tc>
          <w:tcPr>
            <w:tcW w:w="1696" w:type="dxa"/>
            <w:vMerge/>
            <w:tcBorders>
              <w:left w:val="single" w:sz="4" w:space="0" w:color="auto"/>
              <w:right w:val="single" w:sz="4" w:space="0" w:color="auto"/>
            </w:tcBorders>
            <w:shd w:val="clear" w:color="auto" w:fill="D9D9D9" w:themeFill="background1" w:themeFillShade="D9"/>
          </w:tcPr>
          <w:p w14:paraId="78E5BA46" w14:textId="77777777" w:rsidR="003D6674" w:rsidRPr="00742387" w:rsidRDefault="003D6674" w:rsidP="003D6674">
            <w:pPr>
              <w:spacing w:beforeLines="20" w:before="48" w:afterLines="20" w:after="48"/>
              <w:rPr>
                <w:rFonts w:ascii="Arial" w:hAnsi="Arial" w:cs="Arial"/>
                <w:b/>
                <w:bCs/>
                <w:sz w:val="16"/>
                <w:szCs w:val="16"/>
              </w:rPr>
            </w:pPr>
          </w:p>
        </w:tc>
        <w:tc>
          <w:tcPr>
            <w:tcW w:w="2665" w:type="dxa"/>
            <w:tcBorders>
              <w:top w:val="nil"/>
              <w:left w:val="single" w:sz="4" w:space="0" w:color="auto"/>
              <w:bottom w:val="nil"/>
              <w:right w:val="single" w:sz="4" w:space="0" w:color="auto"/>
            </w:tcBorders>
            <w:vAlign w:val="bottom"/>
          </w:tcPr>
          <w:p w14:paraId="202811F5" w14:textId="199FE2E6"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ground through day-to-day</w:t>
            </w:r>
          </w:p>
        </w:tc>
        <w:tc>
          <w:tcPr>
            <w:tcW w:w="2551" w:type="dxa"/>
            <w:tcBorders>
              <w:top w:val="nil"/>
              <w:left w:val="single" w:sz="4" w:space="0" w:color="auto"/>
              <w:bottom w:val="nil"/>
              <w:right w:val="single" w:sz="4" w:space="0" w:color="auto"/>
            </w:tcBorders>
            <w:vAlign w:val="bottom"/>
          </w:tcPr>
          <w:p w14:paraId="3C45A7AA" w14:textId="25D03F7D"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c>
          <w:tcPr>
            <w:tcW w:w="2835" w:type="dxa"/>
            <w:tcBorders>
              <w:top w:val="nil"/>
              <w:left w:val="single" w:sz="4" w:space="0" w:color="auto"/>
              <w:bottom w:val="nil"/>
              <w:right w:val="single" w:sz="4" w:space="0" w:color="auto"/>
            </w:tcBorders>
            <w:vAlign w:val="bottom"/>
          </w:tcPr>
          <w:p w14:paraId="573DFF6C" w14:textId="11EF0C40"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Local community concern</w:t>
            </w:r>
          </w:p>
        </w:tc>
        <w:tc>
          <w:tcPr>
            <w:tcW w:w="2552" w:type="dxa"/>
            <w:tcBorders>
              <w:top w:val="nil"/>
              <w:left w:val="single" w:sz="4" w:space="0" w:color="auto"/>
              <w:bottom w:val="nil"/>
              <w:right w:val="single" w:sz="4" w:space="0" w:color="auto"/>
            </w:tcBorders>
            <w:vAlign w:val="bottom"/>
          </w:tcPr>
          <w:p w14:paraId="007CA3D6" w14:textId="45A4A0EC"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exposure</w:t>
            </w:r>
          </w:p>
        </w:tc>
        <w:tc>
          <w:tcPr>
            <w:tcW w:w="2438" w:type="dxa"/>
            <w:tcBorders>
              <w:top w:val="nil"/>
              <w:left w:val="single" w:sz="4" w:space="0" w:color="auto"/>
              <w:bottom w:val="nil"/>
              <w:right w:val="single" w:sz="4" w:space="0" w:color="auto"/>
            </w:tcBorders>
            <w:vAlign w:val="bottom"/>
          </w:tcPr>
          <w:p w14:paraId="48A5F4CD" w14:textId="3E68BA99"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concern and exposure</w:t>
            </w:r>
          </w:p>
        </w:tc>
      </w:tr>
      <w:tr w:rsidR="003D6674" w:rsidRPr="00742387" w14:paraId="462F9D4A" w14:textId="77777777" w:rsidTr="00CE28B1">
        <w:tc>
          <w:tcPr>
            <w:tcW w:w="1696" w:type="dxa"/>
            <w:vMerge/>
            <w:tcBorders>
              <w:left w:val="single" w:sz="4" w:space="0" w:color="auto"/>
              <w:right w:val="single" w:sz="4" w:space="0" w:color="auto"/>
            </w:tcBorders>
            <w:shd w:val="clear" w:color="auto" w:fill="D9D9D9" w:themeFill="background1" w:themeFillShade="D9"/>
          </w:tcPr>
          <w:p w14:paraId="0BEA0522" w14:textId="77777777" w:rsidR="003D6674" w:rsidRPr="00742387" w:rsidRDefault="003D6674" w:rsidP="003D6674">
            <w:pPr>
              <w:spacing w:beforeLines="20" w:before="48" w:afterLines="20" w:after="48"/>
              <w:rPr>
                <w:rFonts w:ascii="Arial" w:hAnsi="Arial" w:cs="Arial"/>
                <w:b/>
                <w:bCs/>
                <w:sz w:val="16"/>
                <w:szCs w:val="16"/>
              </w:rPr>
            </w:pPr>
          </w:p>
        </w:tc>
        <w:tc>
          <w:tcPr>
            <w:tcW w:w="2665" w:type="dxa"/>
            <w:tcBorders>
              <w:top w:val="nil"/>
              <w:left w:val="single" w:sz="4" w:space="0" w:color="auto"/>
              <w:bottom w:val="single" w:sz="4" w:space="0" w:color="auto"/>
              <w:right w:val="single" w:sz="4" w:space="0" w:color="auto"/>
            </w:tcBorders>
            <w:vAlign w:val="bottom"/>
          </w:tcPr>
          <w:p w14:paraId="2BD3B0D6" w14:textId="5D32816A"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management</w:t>
            </w:r>
          </w:p>
        </w:tc>
        <w:tc>
          <w:tcPr>
            <w:tcW w:w="2551" w:type="dxa"/>
            <w:tcBorders>
              <w:top w:val="nil"/>
              <w:left w:val="single" w:sz="4" w:space="0" w:color="auto"/>
              <w:bottom w:val="single" w:sz="4" w:space="0" w:color="auto"/>
              <w:right w:val="single" w:sz="4" w:space="0" w:color="auto"/>
            </w:tcBorders>
            <w:vAlign w:val="bottom"/>
          </w:tcPr>
          <w:p w14:paraId="7333C028" w14:textId="759BAE66"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c>
          <w:tcPr>
            <w:tcW w:w="2835" w:type="dxa"/>
            <w:tcBorders>
              <w:top w:val="nil"/>
              <w:left w:val="single" w:sz="4" w:space="0" w:color="auto"/>
              <w:bottom w:val="single" w:sz="4" w:space="0" w:color="auto"/>
              <w:right w:val="single" w:sz="4" w:space="0" w:color="auto"/>
            </w:tcBorders>
            <w:vAlign w:val="bottom"/>
          </w:tcPr>
          <w:p w14:paraId="235FA423" w14:textId="3EE7E41B"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c>
          <w:tcPr>
            <w:tcW w:w="2552" w:type="dxa"/>
            <w:tcBorders>
              <w:top w:val="nil"/>
              <w:left w:val="single" w:sz="4" w:space="0" w:color="auto"/>
              <w:bottom w:val="single" w:sz="4" w:space="0" w:color="auto"/>
              <w:right w:val="single" w:sz="4" w:space="0" w:color="auto"/>
            </w:tcBorders>
            <w:vAlign w:val="bottom"/>
          </w:tcPr>
          <w:p w14:paraId="272891E2" w14:textId="6126AB42"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c>
          <w:tcPr>
            <w:tcW w:w="2438" w:type="dxa"/>
            <w:tcBorders>
              <w:top w:val="nil"/>
              <w:left w:val="single" w:sz="4" w:space="0" w:color="auto"/>
              <w:bottom w:val="single" w:sz="4" w:space="0" w:color="auto"/>
              <w:right w:val="single" w:sz="4" w:space="0" w:color="auto"/>
            </w:tcBorders>
            <w:vAlign w:val="bottom"/>
          </w:tcPr>
          <w:p w14:paraId="5A71434C" w14:textId="2384FFCF"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w:t>
            </w:r>
          </w:p>
        </w:tc>
      </w:tr>
      <w:tr w:rsidR="003D6674" w:rsidRPr="00742387" w14:paraId="08608CC5" w14:textId="77777777" w:rsidTr="00CE28B1">
        <w:tc>
          <w:tcPr>
            <w:tcW w:w="1696" w:type="dxa"/>
            <w:vMerge w:val="restart"/>
            <w:tcBorders>
              <w:left w:val="single" w:sz="4" w:space="0" w:color="auto"/>
              <w:right w:val="single" w:sz="4" w:space="0" w:color="auto"/>
            </w:tcBorders>
            <w:shd w:val="clear" w:color="auto" w:fill="D9D9D9" w:themeFill="background1" w:themeFillShade="D9"/>
          </w:tcPr>
          <w:p w14:paraId="2BB20231" w14:textId="77777777" w:rsidR="003D6674" w:rsidRPr="00742387" w:rsidRDefault="003D6674" w:rsidP="003D6674">
            <w:pPr>
              <w:spacing w:beforeLines="20" w:before="48" w:afterLines="20" w:after="48"/>
              <w:rPr>
                <w:rFonts w:ascii="Arial" w:hAnsi="Arial" w:cs="Arial"/>
                <w:b/>
                <w:bCs/>
                <w:sz w:val="16"/>
                <w:szCs w:val="16"/>
              </w:rPr>
            </w:pPr>
            <w:r w:rsidRPr="00742387">
              <w:rPr>
                <w:rFonts w:ascii="Arial" w:hAnsi="Arial" w:cs="Arial"/>
                <w:b/>
                <w:bCs/>
                <w:sz w:val="16"/>
                <w:szCs w:val="16"/>
              </w:rPr>
              <w:t>Infrastructure and Assets</w:t>
            </w:r>
          </w:p>
        </w:tc>
        <w:tc>
          <w:tcPr>
            <w:tcW w:w="2665" w:type="dxa"/>
            <w:tcBorders>
              <w:top w:val="single" w:sz="4" w:space="0" w:color="auto"/>
              <w:left w:val="single" w:sz="4" w:space="0" w:color="auto"/>
              <w:bottom w:val="nil"/>
              <w:right w:val="single" w:sz="4" w:space="0" w:color="auto"/>
            </w:tcBorders>
            <w:vAlign w:val="bottom"/>
          </w:tcPr>
          <w:p w14:paraId="670AD143" w14:textId="4F8E64E9"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Minor loss or damage, no</w:t>
            </w:r>
          </w:p>
        </w:tc>
        <w:tc>
          <w:tcPr>
            <w:tcW w:w="2551" w:type="dxa"/>
            <w:tcBorders>
              <w:top w:val="single" w:sz="4" w:space="0" w:color="auto"/>
              <w:left w:val="single" w:sz="4" w:space="0" w:color="auto"/>
              <w:bottom w:val="nil"/>
              <w:right w:val="single" w:sz="4" w:space="0" w:color="auto"/>
            </w:tcBorders>
            <w:vAlign w:val="bottom"/>
          </w:tcPr>
          <w:p w14:paraId="250AF1C6" w14:textId="46AD8DA6"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Loss or damage requiring</w:t>
            </w:r>
          </w:p>
        </w:tc>
        <w:tc>
          <w:tcPr>
            <w:tcW w:w="2835" w:type="dxa"/>
            <w:tcBorders>
              <w:top w:val="single" w:sz="4" w:space="0" w:color="auto"/>
              <w:left w:val="single" w:sz="4" w:space="0" w:color="auto"/>
              <w:bottom w:val="nil"/>
              <w:right w:val="single" w:sz="4" w:space="0" w:color="auto"/>
            </w:tcBorders>
            <w:vAlign w:val="bottom"/>
          </w:tcPr>
          <w:p w14:paraId="2FEA0B21" w14:textId="62A5F0C9"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Significant loss or damage</w:t>
            </w:r>
          </w:p>
        </w:tc>
        <w:tc>
          <w:tcPr>
            <w:tcW w:w="2552" w:type="dxa"/>
            <w:tcBorders>
              <w:top w:val="single" w:sz="4" w:space="0" w:color="auto"/>
              <w:left w:val="single" w:sz="4" w:space="0" w:color="auto"/>
              <w:bottom w:val="nil"/>
              <w:right w:val="single" w:sz="4" w:space="0" w:color="auto"/>
            </w:tcBorders>
            <w:vAlign w:val="bottom"/>
          </w:tcPr>
          <w:p w14:paraId="40B9AE6E" w14:textId="640A2F73"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Severe loss or damage</w:t>
            </w:r>
          </w:p>
        </w:tc>
        <w:tc>
          <w:tcPr>
            <w:tcW w:w="2438" w:type="dxa"/>
            <w:tcBorders>
              <w:top w:val="single" w:sz="4" w:space="0" w:color="auto"/>
              <w:left w:val="single" w:sz="4" w:space="0" w:color="auto"/>
              <w:bottom w:val="nil"/>
              <w:right w:val="single" w:sz="4" w:space="0" w:color="auto"/>
            </w:tcBorders>
            <w:vAlign w:val="bottom"/>
          </w:tcPr>
          <w:p w14:paraId="2E6589B4" w14:textId="117F9D6E"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Irreversible loss or</w:t>
            </w:r>
          </w:p>
        </w:tc>
      </w:tr>
      <w:tr w:rsidR="003D6674" w:rsidRPr="00742387" w14:paraId="0CF88604" w14:textId="77777777" w:rsidTr="00CE28B1">
        <w:trPr>
          <w:trHeight w:val="60"/>
        </w:trPr>
        <w:tc>
          <w:tcPr>
            <w:tcW w:w="1696" w:type="dxa"/>
            <w:vMerge/>
            <w:tcBorders>
              <w:left w:val="single" w:sz="4" w:space="0" w:color="auto"/>
              <w:right w:val="single" w:sz="4" w:space="0" w:color="auto"/>
            </w:tcBorders>
            <w:shd w:val="clear" w:color="auto" w:fill="D9D9D9" w:themeFill="background1" w:themeFillShade="D9"/>
          </w:tcPr>
          <w:p w14:paraId="7B0514E4" w14:textId="77777777" w:rsidR="003D6674" w:rsidRPr="00742387" w:rsidRDefault="003D6674" w:rsidP="003D6674">
            <w:pPr>
              <w:spacing w:beforeLines="20" w:before="48" w:afterLines="20" w:after="48"/>
              <w:rPr>
                <w:rFonts w:ascii="Arial" w:hAnsi="Arial" w:cs="Arial"/>
                <w:sz w:val="16"/>
                <w:szCs w:val="16"/>
              </w:rPr>
            </w:pPr>
          </w:p>
        </w:tc>
        <w:tc>
          <w:tcPr>
            <w:tcW w:w="2665" w:type="dxa"/>
            <w:tcBorders>
              <w:top w:val="nil"/>
              <w:left w:val="single" w:sz="4" w:space="0" w:color="auto"/>
              <w:bottom w:val="nil"/>
              <w:right w:val="single" w:sz="4" w:space="0" w:color="auto"/>
            </w:tcBorders>
            <w:vAlign w:val="bottom"/>
          </w:tcPr>
          <w:p w14:paraId="0CFF58EE" w14:textId="760AEDA9"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 xml:space="preserve">interruption to </w:t>
            </w:r>
            <w:r w:rsidR="00AB22E4">
              <w:rPr>
                <w:rFonts w:ascii="Arial" w:hAnsi="Arial" w:cs="Arial"/>
                <w:color w:val="000000"/>
                <w:sz w:val="14"/>
                <w:szCs w:val="14"/>
              </w:rPr>
              <w:t>Event</w:t>
            </w:r>
          </w:p>
        </w:tc>
        <w:tc>
          <w:tcPr>
            <w:tcW w:w="2551" w:type="dxa"/>
            <w:tcBorders>
              <w:top w:val="nil"/>
              <w:left w:val="single" w:sz="4" w:space="0" w:color="auto"/>
              <w:bottom w:val="nil"/>
              <w:right w:val="single" w:sz="4" w:space="0" w:color="auto"/>
            </w:tcBorders>
            <w:vAlign w:val="bottom"/>
          </w:tcPr>
          <w:p w14:paraId="3B035DBB" w14:textId="6648BF26"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replacement, no interruption</w:t>
            </w:r>
          </w:p>
        </w:tc>
        <w:tc>
          <w:tcPr>
            <w:tcW w:w="2835" w:type="dxa"/>
            <w:tcBorders>
              <w:top w:val="nil"/>
              <w:left w:val="single" w:sz="4" w:space="0" w:color="auto"/>
              <w:bottom w:val="nil"/>
              <w:right w:val="single" w:sz="4" w:space="0" w:color="auto"/>
            </w:tcBorders>
            <w:vAlign w:val="bottom"/>
          </w:tcPr>
          <w:p w14:paraId="0B2F9C6A" w14:textId="3BDAC59B"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resulting in interruption to</w:t>
            </w:r>
          </w:p>
        </w:tc>
        <w:tc>
          <w:tcPr>
            <w:tcW w:w="2552" w:type="dxa"/>
            <w:tcBorders>
              <w:top w:val="nil"/>
              <w:left w:val="single" w:sz="4" w:space="0" w:color="auto"/>
              <w:bottom w:val="nil"/>
              <w:right w:val="single" w:sz="4" w:space="0" w:color="auto"/>
            </w:tcBorders>
            <w:vAlign w:val="bottom"/>
          </w:tcPr>
          <w:p w14:paraId="3C903AF1" w14:textId="50302AE8"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causing stoppage of</w:t>
            </w:r>
          </w:p>
        </w:tc>
        <w:tc>
          <w:tcPr>
            <w:tcW w:w="2438" w:type="dxa"/>
            <w:tcBorders>
              <w:top w:val="nil"/>
              <w:left w:val="single" w:sz="4" w:space="0" w:color="auto"/>
              <w:bottom w:val="nil"/>
              <w:right w:val="single" w:sz="4" w:space="0" w:color="auto"/>
            </w:tcBorders>
            <w:vAlign w:val="bottom"/>
          </w:tcPr>
          <w:p w14:paraId="0431FE61" w14:textId="67DE5458" w:rsidR="003D6674" w:rsidRPr="003D6674" w:rsidRDefault="003D6674" w:rsidP="003D6674">
            <w:pPr>
              <w:spacing w:beforeLines="20" w:before="48" w:afterLines="20" w:after="48"/>
              <w:ind w:left="-64"/>
              <w:jc w:val="center"/>
              <w:rPr>
                <w:rFonts w:ascii="Arial" w:hAnsi="Arial" w:cs="Arial"/>
                <w:sz w:val="14"/>
                <w:szCs w:val="14"/>
              </w:rPr>
            </w:pPr>
            <w:r w:rsidRPr="003D6674">
              <w:rPr>
                <w:rFonts w:ascii="Arial" w:hAnsi="Arial" w:cs="Arial"/>
                <w:color w:val="000000"/>
                <w:sz w:val="14"/>
                <w:szCs w:val="14"/>
              </w:rPr>
              <w:t>damage to infrastructure or</w:t>
            </w:r>
          </w:p>
        </w:tc>
      </w:tr>
      <w:tr w:rsidR="00F447D0" w:rsidRPr="00742387" w14:paraId="2BDB1809" w14:textId="77777777" w:rsidTr="00CE28B1">
        <w:tc>
          <w:tcPr>
            <w:tcW w:w="1696" w:type="dxa"/>
            <w:vMerge/>
            <w:tcBorders>
              <w:left w:val="single" w:sz="4" w:space="0" w:color="auto"/>
              <w:bottom w:val="single" w:sz="4" w:space="0" w:color="auto"/>
              <w:right w:val="single" w:sz="4" w:space="0" w:color="auto"/>
            </w:tcBorders>
            <w:shd w:val="clear" w:color="auto" w:fill="D9D9D9" w:themeFill="background1" w:themeFillShade="D9"/>
          </w:tcPr>
          <w:p w14:paraId="3539F277" w14:textId="77777777" w:rsidR="00F447D0" w:rsidRPr="00742387" w:rsidRDefault="00F447D0" w:rsidP="00460D50">
            <w:pPr>
              <w:spacing w:beforeLines="20" w:before="48" w:afterLines="20" w:after="48"/>
              <w:rPr>
                <w:rFonts w:ascii="Arial" w:hAnsi="Arial" w:cs="Arial"/>
                <w:sz w:val="16"/>
                <w:szCs w:val="16"/>
              </w:rPr>
            </w:pPr>
          </w:p>
        </w:tc>
        <w:tc>
          <w:tcPr>
            <w:tcW w:w="2665" w:type="dxa"/>
            <w:tcBorders>
              <w:top w:val="nil"/>
              <w:left w:val="single" w:sz="4" w:space="0" w:color="auto"/>
              <w:bottom w:val="single" w:sz="4" w:space="0" w:color="auto"/>
              <w:right w:val="single" w:sz="4" w:space="0" w:color="auto"/>
            </w:tcBorders>
          </w:tcPr>
          <w:p w14:paraId="0B177CC0" w14:textId="3953EDC0" w:rsidR="00F447D0" w:rsidRPr="003D6674" w:rsidRDefault="00AB22E4" w:rsidP="00460D50">
            <w:pPr>
              <w:spacing w:beforeLines="20" w:before="48" w:afterLines="20" w:after="48"/>
              <w:ind w:left="-64"/>
              <w:jc w:val="center"/>
              <w:rPr>
                <w:rFonts w:ascii="Arial" w:hAnsi="Arial" w:cs="Arial"/>
                <w:sz w:val="14"/>
                <w:szCs w:val="14"/>
              </w:rPr>
            </w:pPr>
            <w:r>
              <w:rPr>
                <w:rFonts w:ascii="Arial" w:hAnsi="Arial" w:cs="Arial"/>
                <w:sz w:val="14"/>
                <w:szCs w:val="14"/>
              </w:rPr>
              <w:t>Event</w:t>
            </w:r>
            <w:r w:rsidR="00F447D0" w:rsidRPr="003D6674">
              <w:rPr>
                <w:rFonts w:ascii="Arial" w:hAnsi="Arial" w:cs="Arial"/>
                <w:sz w:val="14"/>
                <w:szCs w:val="14"/>
              </w:rPr>
              <w:t xml:space="preserve"> activities</w:t>
            </w:r>
          </w:p>
        </w:tc>
        <w:tc>
          <w:tcPr>
            <w:tcW w:w="2551" w:type="dxa"/>
            <w:tcBorders>
              <w:top w:val="nil"/>
              <w:left w:val="single" w:sz="4" w:space="0" w:color="auto"/>
              <w:bottom w:val="single" w:sz="4" w:space="0" w:color="auto"/>
              <w:right w:val="single" w:sz="4" w:space="0" w:color="auto"/>
            </w:tcBorders>
          </w:tcPr>
          <w:p w14:paraId="1F198A19" w14:textId="77777777" w:rsidR="00F447D0" w:rsidRPr="003D6674" w:rsidRDefault="00F447D0" w:rsidP="00460D50">
            <w:pPr>
              <w:spacing w:beforeLines="20" w:before="48" w:afterLines="20" w:after="48"/>
              <w:ind w:left="-64"/>
              <w:jc w:val="center"/>
              <w:rPr>
                <w:rFonts w:ascii="Arial" w:hAnsi="Arial" w:cs="Arial"/>
                <w:sz w:val="14"/>
                <w:szCs w:val="14"/>
              </w:rPr>
            </w:pPr>
            <w:r w:rsidRPr="003D6674">
              <w:rPr>
                <w:rFonts w:ascii="Arial" w:hAnsi="Arial" w:cs="Arial"/>
                <w:sz w:val="14"/>
                <w:szCs w:val="14"/>
              </w:rPr>
              <w:t>activities</w:t>
            </w:r>
          </w:p>
        </w:tc>
        <w:tc>
          <w:tcPr>
            <w:tcW w:w="2835" w:type="dxa"/>
            <w:tcBorders>
              <w:top w:val="nil"/>
              <w:left w:val="single" w:sz="4" w:space="0" w:color="auto"/>
              <w:bottom w:val="single" w:sz="4" w:space="0" w:color="auto"/>
              <w:right w:val="single" w:sz="4" w:space="0" w:color="auto"/>
            </w:tcBorders>
          </w:tcPr>
          <w:p w14:paraId="31D3AB56" w14:textId="6EFD1597" w:rsidR="00F447D0" w:rsidRPr="003D6674" w:rsidRDefault="00F447D0" w:rsidP="00460D50">
            <w:pPr>
              <w:spacing w:beforeLines="20" w:before="48" w:afterLines="20" w:after="48"/>
              <w:ind w:left="-64"/>
              <w:jc w:val="center"/>
              <w:rPr>
                <w:rFonts w:ascii="Arial" w:hAnsi="Arial" w:cs="Arial"/>
                <w:sz w:val="14"/>
                <w:szCs w:val="14"/>
              </w:rPr>
            </w:pPr>
            <w:r w:rsidRPr="003D6674">
              <w:rPr>
                <w:rFonts w:ascii="Arial" w:hAnsi="Arial" w:cs="Arial"/>
                <w:sz w:val="14"/>
                <w:szCs w:val="14"/>
              </w:rPr>
              <w:t xml:space="preserve">to </w:t>
            </w:r>
            <w:r w:rsidR="00AB22E4">
              <w:rPr>
                <w:rFonts w:ascii="Arial" w:hAnsi="Arial" w:cs="Arial"/>
                <w:sz w:val="14"/>
                <w:szCs w:val="14"/>
              </w:rPr>
              <w:t>Event</w:t>
            </w:r>
            <w:r w:rsidRPr="003D6674">
              <w:rPr>
                <w:rFonts w:ascii="Arial" w:hAnsi="Arial" w:cs="Arial"/>
                <w:sz w:val="14"/>
                <w:szCs w:val="14"/>
              </w:rPr>
              <w:t xml:space="preserve"> activities</w:t>
            </w:r>
          </w:p>
        </w:tc>
        <w:tc>
          <w:tcPr>
            <w:tcW w:w="2552" w:type="dxa"/>
            <w:tcBorders>
              <w:top w:val="nil"/>
              <w:left w:val="single" w:sz="4" w:space="0" w:color="auto"/>
              <w:bottom w:val="single" w:sz="4" w:space="0" w:color="auto"/>
              <w:right w:val="single" w:sz="4" w:space="0" w:color="auto"/>
            </w:tcBorders>
          </w:tcPr>
          <w:p w14:paraId="2060DC4F" w14:textId="67BB7B07" w:rsidR="00F447D0" w:rsidRPr="003D6674" w:rsidRDefault="00AB22E4" w:rsidP="00460D50">
            <w:pPr>
              <w:spacing w:beforeLines="20" w:before="48" w:afterLines="20" w:after="48"/>
              <w:ind w:left="-64"/>
              <w:jc w:val="center"/>
              <w:rPr>
                <w:rFonts w:ascii="Arial" w:hAnsi="Arial" w:cs="Arial"/>
                <w:sz w:val="14"/>
                <w:szCs w:val="14"/>
              </w:rPr>
            </w:pPr>
            <w:r>
              <w:rPr>
                <w:rFonts w:ascii="Arial" w:hAnsi="Arial" w:cs="Arial"/>
                <w:sz w:val="14"/>
                <w:szCs w:val="14"/>
              </w:rPr>
              <w:t>Event</w:t>
            </w:r>
            <w:r w:rsidR="00F447D0" w:rsidRPr="003D6674">
              <w:rPr>
                <w:rFonts w:ascii="Arial" w:hAnsi="Arial" w:cs="Arial"/>
                <w:sz w:val="14"/>
                <w:szCs w:val="14"/>
              </w:rPr>
              <w:t xml:space="preserve"> activities</w:t>
            </w:r>
          </w:p>
        </w:tc>
        <w:tc>
          <w:tcPr>
            <w:tcW w:w="2438" w:type="dxa"/>
            <w:tcBorders>
              <w:top w:val="nil"/>
              <w:left w:val="single" w:sz="4" w:space="0" w:color="auto"/>
              <w:bottom w:val="single" w:sz="4" w:space="0" w:color="auto"/>
              <w:right w:val="single" w:sz="4" w:space="0" w:color="auto"/>
            </w:tcBorders>
          </w:tcPr>
          <w:p w14:paraId="3EF082EA" w14:textId="77777777" w:rsidR="00F447D0" w:rsidRPr="003D6674" w:rsidRDefault="00F447D0" w:rsidP="00460D50">
            <w:pPr>
              <w:spacing w:beforeLines="20" w:before="48" w:afterLines="20" w:after="48"/>
              <w:ind w:left="-64"/>
              <w:jc w:val="center"/>
              <w:rPr>
                <w:rFonts w:ascii="Arial" w:hAnsi="Arial" w:cs="Arial"/>
                <w:sz w:val="14"/>
                <w:szCs w:val="14"/>
              </w:rPr>
            </w:pPr>
          </w:p>
        </w:tc>
      </w:tr>
    </w:tbl>
    <w:p w14:paraId="0F35E09F" w14:textId="77777777" w:rsidR="00F447D0" w:rsidRPr="00742387" w:rsidRDefault="00F447D0" w:rsidP="00F447D0">
      <w:pPr>
        <w:rPr>
          <w:rFonts w:ascii="Arial" w:hAnsi="Arial" w:cs="Arial"/>
          <w:sz w:val="4"/>
          <w:szCs w:val="4"/>
        </w:rPr>
      </w:pPr>
    </w:p>
    <w:p w14:paraId="20F6F4F4" w14:textId="77777777" w:rsidR="00F447D0" w:rsidRPr="00742387" w:rsidRDefault="00F447D0" w:rsidP="00F447D0">
      <w:pPr>
        <w:pStyle w:val="Heading3"/>
        <w:spacing w:line="360" w:lineRule="auto"/>
        <w:rPr>
          <w:rFonts w:ascii="Arial" w:hAnsi="Arial"/>
        </w:rPr>
      </w:pPr>
      <w:bookmarkStart w:id="9" w:name="_Toc61350029"/>
    </w:p>
    <w:p w14:paraId="3D1FE92A" w14:textId="77777777" w:rsidR="00F447D0" w:rsidRPr="00742387" w:rsidRDefault="00F447D0" w:rsidP="00F447D0">
      <w:pPr>
        <w:pStyle w:val="Heading3"/>
        <w:spacing w:line="360" w:lineRule="auto"/>
        <w:rPr>
          <w:rFonts w:ascii="Arial" w:hAnsi="Arial"/>
        </w:rPr>
      </w:pPr>
      <w:r w:rsidRPr="00742387">
        <w:rPr>
          <w:rFonts w:ascii="Arial" w:hAnsi="Arial"/>
        </w:rPr>
        <w:t>Likelihood</w:t>
      </w:r>
      <w:bookmarkEnd w:id="7"/>
      <w:bookmarkEnd w:id="8"/>
      <w:r w:rsidRPr="00742387">
        <w:rPr>
          <w:rFonts w:ascii="Arial" w:hAnsi="Arial"/>
        </w:rPr>
        <w:t xml:space="preserve"> – Inherent Risk</w:t>
      </w:r>
      <w:bookmarkEnd w:id="9"/>
    </w:p>
    <w:tbl>
      <w:tblPr>
        <w:tblW w:w="14748" w:type="dxa"/>
        <w:tblInd w:w="-3" w:type="dxa"/>
        <w:tblLayout w:type="fixed"/>
        <w:tblCellMar>
          <w:left w:w="0" w:type="dxa"/>
          <w:right w:w="0" w:type="dxa"/>
        </w:tblCellMar>
        <w:tblLook w:val="0000" w:firstRow="0" w:lastRow="0" w:firstColumn="0" w:lastColumn="0" w:noHBand="0" w:noVBand="0"/>
      </w:tblPr>
      <w:tblGrid>
        <w:gridCol w:w="1701"/>
        <w:gridCol w:w="1701"/>
        <w:gridCol w:w="11346"/>
      </w:tblGrid>
      <w:tr w:rsidR="00F447D0" w:rsidRPr="00742387" w14:paraId="1D50A85C" w14:textId="77777777" w:rsidTr="00460D50">
        <w:trPr>
          <w:trHeight w:val="227"/>
        </w:trPr>
        <w:tc>
          <w:tcPr>
            <w:tcW w:w="1701" w:type="dxa"/>
            <w:tcBorders>
              <w:top w:val="single" w:sz="2" w:space="0" w:color="auto"/>
              <w:left w:val="single" w:sz="2" w:space="0" w:color="auto"/>
              <w:bottom w:val="single" w:sz="2" w:space="0" w:color="auto"/>
              <w:right w:val="single" w:sz="2" w:space="0" w:color="auto"/>
            </w:tcBorders>
            <w:shd w:val="clear" w:color="auto" w:fill="595959"/>
            <w:vAlign w:val="center"/>
          </w:tcPr>
          <w:p w14:paraId="0C40D6C3" w14:textId="77777777" w:rsidR="00F447D0" w:rsidRPr="00742387" w:rsidRDefault="00F447D0" w:rsidP="00460D50">
            <w:pPr>
              <w:spacing w:before="20" w:after="20"/>
              <w:ind w:right="131"/>
              <w:jc w:val="center"/>
              <w:rPr>
                <w:rFonts w:ascii="Arial" w:hAnsi="Arial" w:cs="Arial"/>
                <w:b/>
                <w:bCs/>
                <w:color w:val="FFFFFF"/>
                <w:sz w:val="18"/>
                <w:szCs w:val="18"/>
              </w:rPr>
            </w:pPr>
            <w:bookmarkStart w:id="10" w:name="_Toc216344950"/>
            <w:bookmarkStart w:id="11" w:name="_Toc394236216"/>
            <w:bookmarkStart w:id="12" w:name="_Toc61350030"/>
            <w:r>
              <w:rPr>
                <w:rFonts w:ascii="Arial" w:hAnsi="Arial" w:cs="Arial"/>
                <w:b/>
                <w:bCs/>
                <w:color w:val="FFFFFF"/>
                <w:sz w:val="18"/>
                <w:szCs w:val="18"/>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595959"/>
            <w:vAlign w:val="center"/>
          </w:tcPr>
          <w:p w14:paraId="2E7BBCE6" w14:textId="77777777" w:rsidR="00F447D0" w:rsidRPr="00742387" w:rsidRDefault="00F447D0" w:rsidP="00460D50">
            <w:pPr>
              <w:spacing w:before="20" w:after="20"/>
              <w:ind w:right="129"/>
              <w:jc w:val="center"/>
              <w:rPr>
                <w:rFonts w:ascii="Arial" w:hAnsi="Arial" w:cs="Arial"/>
                <w:b/>
                <w:bCs/>
                <w:color w:val="FFFFFF"/>
                <w:sz w:val="18"/>
                <w:szCs w:val="18"/>
              </w:rPr>
            </w:pPr>
            <w:r w:rsidRPr="00742387">
              <w:rPr>
                <w:rFonts w:ascii="Arial" w:hAnsi="Arial" w:cs="Arial"/>
                <w:b/>
                <w:bCs/>
                <w:color w:val="FFFFFF"/>
                <w:sz w:val="18"/>
                <w:szCs w:val="18"/>
              </w:rPr>
              <w:t>Category</w:t>
            </w:r>
          </w:p>
        </w:tc>
        <w:tc>
          <w:tcPr>
            <w:tcW w:w="11346" w:type="dxa"/>
            <w:tcBorders>
              <w:top w:val="single" w:sz="2" w:space="0" w:color="auto"/>
              <w:left w:val="single" w:sz="2" w:space="0" w:color="auto"/>
              <w:bottom w:val="single" w:sz="2" w:space="0" w:color="auto"/>
              <w:right w:val="single" w:sz="2" w:space="0" w:color="auto"/>
            </w:tcBorders>
            <w:shd w:val="clear" w:color="auto" w:fill="595959"/>
            <w:vAlign w:val="center"/>
          </w:tcPr>
          <w:p w14:paraId="5C0A9706" w14:textId="77777777" w:rsidR="00F447D0" w:rsidRPr="00742387" w:rsidRDefault="00F447D0" w:rsidP="00460D50">
            <w:pPr>
              <w:spacing w:before="20" w:after="20"/>
              <w:ind w:firstLine="153"/>
              <w:rPr>
                <w:rFonts w:ascii="Arial" w:hAnsi="Arial" w:cs="Arial"/>
                <w:b/>
                <w:bCs/>
                <w:color w:val="FFFFFF"/>
                <w:sz w:val="18"/>
                <w:szCs w:val="18"/>
              </w:rPr>
            </w:pPr>
            <w:r w:rsidRPr="00742387">
              <w:rPr>
                <w:rFonts w:ascii="Arial" w:hAnsi="Arial" w:cs="Arial"/>
                <w:b/>
                <w:bCs/>
                <w:color w:val="FFFFFF"/>
                <w:sz w:val="18"/>
                <w:szCs w:val="18"/>
              </w:rPr>
              <w:t>Description</w:t>
            </w:r>
          </w:p>
        </w:tc>
      </w:tr>
      <w:tr w:rsidR="002D526A" w:rsidRPr="00742387" w14:paraId="7477A075" w14:textId="77777777" w:rsidTr="00460D50">
        <w:trPr>
          <w:trHeight w:val="227"/>
        </w:trPr>
        <w:tc>
          <w:tcPr>
            <w:tcW w:w="1701" w:type="dxa"/>
            <w:tcBorders>
              <w:top w:val="single" w:sz="2" w:space="0" w:color="auto"/>
              <w:left w:val="single" w:sz="2" w:space="0" w:color="auto"/>
              <w:bottom w:val="single" w:sz="2" w:space="0" w:color="auto"/>
              <w:right w:val="single" w:sz="2" w:space="0" w:color="auto"/>
            </w:tcBorders>
            <w:shd w:val="clear" w:color="auto" w:fill="A6A6A6"/>
            <w:vAlign w:val="center"/>
          </w:tcPr>
          <w:p w14:paraId="3A578978" w14:textId="77777777" w:rsidR="002D526A" w:rsidRPr="00742387" w:rsidRDefault="002D526A" w:rsidP="002D526A">
            <w:pPr>
              <w:spacing w:before="20" w:after="20"/>
              <w:ind w:right="131"/>
              <w:jc w:val="center"/>
              <w:rPr>
                <w:rFonts w:ascii="Arial" w:hAnsi="Arial" w:cs="Arial"/>
                <w:b/>
                <w:bCs/>
                <w:sz w:val="18"/>
                <w:szCs w:val="18"/>
              </w:rPr>
            </w:pPr>
            <w:r w:rsidRPr="00742387">
              <w:rPr>
                <w:rFonts w:ascii="Arial" w:hAnsi="Arial" w:cs="Arial"/>
                <w:b/>
                <w:bCs/>
                <w:sz w:val="18"/>
                <w:szCs w:val="18"/>
              </w:rPr>
              <w:t>Almost Certain</w:t>
            </w:r>
          </w:p>
        </w:tc>
        <w:tc>
          <w:tcPr>
            <w:tcW w:w="1701" w:type="dxa"/>
            <w:tcBorders>
              <w:top w:val="single" w:sz="2" w:space="0" w:color="auto"/>
              <w:left w:val="single" w:sz="2" w:space="0" w:color="auto"/>
              <w:bottom w:val="single" w:sz="2" w:space="0" w:color="auto"/>
              <w:right w:val="single" w:sz="2" w:space="0" w:color="auto"/>
            </w:tcBorders>
            <w:shd w:val="clear" w:color="auto" w:fill="D9D9D9"/>
            <w:vAlign w:val="center"/>
          </w:tcPr>
          <w:p w14:paraId="4B419556" w14:textId="77777777" w:rsidR="002D526A" w:rsidRPr="00742387" w:rsidRDefault="002D526A" w:rsidP="002D526A">
            <w:pPr>
              <w:spacing w:before="20" w:after="20"/>
              <w:ind w:right="129"/>
              <w:jc w:val="center"/>
              <w:rPr>
                <w:rFonts w:ascii="Arial" w:hAnsi="Arial" w:cs="Arial"/>
                <w:b/>
                <w:bCs/>
                <w:sz w:val="18"/>
                <w:szCs w:val="18"/>
              </w:rPr>
            </w:pPr>
            <w:r w:rsidRPr="00742387">
              <w:rPr>
                <w:rFonts w:ascii="Arial" w:hAnsi="Arial" w:cs="Arial"/>
                <w:b/>
                <w:bCs/>
                <w:sz w:val="18"/>
                <w:szCs w:val="18"/>
              </w:rPr>
              <w:t>A</w:t>
            </w:r>
          </w:p>
        </w:tc>
        <w:tc>
          <w:tcPr>
            <w:tcW w:w="11346" w:type="dxa"/>
            <w:tcBorders>
              <w:top w:val="single" w:sz="2" w:space="0" w:color="auto"/>
              <w:left w:val="single" w:sz="2" w:space="0" w:color="auto"/>
              <w:bottom w:val="single" w:sz="2" w:space="0" w:color="auto"/>
              <w:right w:val="single" w:sz="2" w:space="0" w:color="auto"/>
            </w:tcBorders>
            <w:vAlign w:val="center"/>
          </w:tcPr>
          <w:p w14:paraId="2E0AEECB" w14:textId="09C24B9B" w:rsidR="002D526A" w:rsidRPr="002D526A" w:rsidRDefault="002D526A" w:rsidP="002D526A">
            <w:pPr>
              <w:pStyle w:val="Header"/>
              <w:spacing w:before="20" w:after="20"/>
              <w:ind w:firstLine="153"/>
              <w:rPr>
                <w:rFonts w:ascii="Arial" w:hAnsi="Arial" w:cs="Arial"/>
                <w:sz w:val="18"/>
                <w:szCs w:val="18"/>
              </w:rPr>
            </w:pPr>
            <w:r w:rsidRPr="002D526A">
              <w:rPr>
                <w:rFonts w:ascii="Arial" w:hAnsi="Arial" w:cs="Arial"/>
                <w:sz w:val="18"/>
                <w:szCs w:val="18"/>
              </w:rPr>
              <w:t xml:space="preserve">An incident is expected to occur in most circumstances – multiple times during </w:t>
            </w:r>
            <w:r w:rsidR="00AB22E4">
              <w:rPr>
                <w:rFonts w:ascii="Arial" w:hAnsi="Arial" w:cs="Arial"/>
                <w:sz w:val="18"/>
                <w:szCs w:val="18"/>
              </w:rPr>
              <w:t>Event</w:t>
            </w:r>
          </w:p>
        </w:tc>
      </w:tr>
      <w:tr w:rsidR="002D526A" w:rsidRPr="00742387" w14:paraId="50DD4295" w14:textId="77777777" w:rsidTr="00460D50">
        <w:trPr>
          <w:trHeight w:val="227"/>
        </w:trPr>
        <w:tc>
          <w:tcPr>
            <w:tcW w:w="1701" w:type="dxa"/>
            <w:tcBorders>
              <w:top w:val="single" w:sz="2" w:space="0" w:color="auto"/>
              <w:left w:val="single" w:sz="2" w:space="0" w:color="auto"/>
              <w:bottom w:val="single" w:sz="2" w:space="0" w:color="auto"/>
              <w:right w:val="single" w:sz="2" w:space="0" w:color="auto"/>
            </w:tcBorders>
            <w:shd w:val="clear" w:color="auto" w:fill="A6A6A6"/>
            <w:vAlign w:val="center"/>
          </w:tcPr>
          <w:p w14:paraId="2C53A9FB" w14:textId="77777777" w:rsidR="002D526A" w:rsidRPr="00742387" w:rsidRDefault="002D526A" w:rsidP="002D526A">
            <w:pPr>
              <w:spacing w:before="20" w:after="20"/>
              <w:ind w:right="131"/>
              <w:jc w:val="center"/>
              <w:rPr>
                <w:rFonts w:ascii="Arial" w:hAnsi="Arial" w:cs="Arial"/>
                <w:b/>
                <w:bCs/>
                <w:sz w:val="18"/>
                <w:szCs w:val="18"/>
              </w:rPr>
            </w:pPr>
            <w:r w:rsidRPr="00742387">
              <w:rPr>
                <w:rFonts w:ascii="Arial" w:hAnsi="Arial" w:cs="Arial"/>
                <w:b/>
                <w:bCs/>
                <w:sz w:val="18"/>
                <w:szCs w:val="18"/>
              </w:rPr>
              <w:t>Likely</w:t>
            </w:r>
          </w:p>
        </w:tc>
        <w:tc>
          <w:tcPr>
            <w:tcW w:w="1701" w:type="dxa"/>
            <w:tcBorders>
              <w:top w:val="single" w:sz="2" w:space="0" w:color="auto"/>
              <w:left w:val="single" w:sz="2" w:space="0" w:color="auto"/>
              <w:bottom w:val="single" w:sz="2" w:space="0" w:color="auto"/>
              <w:right w:val="single" w:sz="2" w:space="0" w:color="auto"/>
            </w:tcBorders>
            <w:shd w:val="clear" w:color="auto" w:fill="D9D9D9"/>
            <w:vAlign w:val="center"/>
          </w:tcPr>
          <w:p w14:paraId="20ACD73B" w14:textId="77777777" w:rsidR="002D526A" w:rsidRPr="00742387" w:rsidRDefault="002D526A" w:rsidP="002D526A">
            <w:pPr>
              <w:spacing w:before="20" w:after="20"/>
              <w:ind w:right="129"/>
              <w:jc w:val="center"/>
              <w:rPr>
                <w:rFonts w:ascii="Arial" w:hAnsi="Arial" w:cs="Arial"/>
                <w:b/>
                <w:bCs/>
                <w:sz w:val="18"/>
                <w:szCs w:val="18"/>
              </w:rPr>
            </w:pPr>
            <w:r w:rsidRPr="00742387">
              <w:rPr>
                <w:rFonts w:ascii="Arial" w:hAnsi="Arial" w:cs="Arial"/>
                <w:b/>
                <w:bCs/>
                <w:sz w:val="18"/>
                <w:szCs w:val="18"/>
              </w:rPr>
              <w:t>B</w:t>
            </w:r>
          </w:p>
        </w:tc>
        <w:tc>
          <w:tcPr>
            <w:tcW w:w="11346" w:type="dxa"/>
            <w:tcBorders>
              <w:top w:val="single" w:sz="2" w:space="0" w:color="auto"/>
              <w:left w:val="single" w:sz="2" w:space="0" w:color="auto"/>
              <w:bottom w:val="single" w:sz="2" w:space="0" w:color="auto"/>
              <w:right w:val="single" w:sz="2" w:space="0" w:color="auto"/>
            </w:tcBorders>
            <w:vAlign w:val="center"/>
          </w:tcPr>
          <w:p w14:paraId="21C9AC21" w14:textId="5CD06700" w:rsidR="002D526A" w:rsidRPr="002D526A" w:rsidRDefault="002D526A" w:rsidP="002D526A">
            <w:pPr>
              <w:spacing w:before="20" w:after="20"/>
              <w:ind w:firstLine="153"/>
              <w:rPr>
                <w:rFonts w:ascii="Arial" w:hAnsi="Arial" w:cs="Arial"/>
                <w:sz w:val="18"/>
                <w:szCs w:val="18"/>
              </w:rPr>
            </w:pPr>
            <w:r w:rsidRPr="002D526A">
              <w:rPr>
                <w:rFonts w:ascii="Arial" w:hAnsi="Arial" w:cs="Arial"/>
                <w:sz w:val="18"/>
                <w:szCs w:val="18"/>
              </w:rPr>
              <w:t xml:space="preserve">An incident will probably occur, possibly regularly – once or twice during </w:t>
            </w:r>
            <w:r w:rsidR="00AB22E4">
              <w:rPr>
                <w:rFonts w:ascii="Arial" w:hAnsi="Arial" w:cs="Arial"/>
                <w:sz w:val="18"/>
                <w:szCs w:val="18"/>
              </w:rPr>
              <w:t>Event</w:t>
            </w:r>
          </w:p>
        </w:tc>
      </w:tr>
      <w:tr w:rsidR="002D526A" w:rsidRPr="00742387" w14:paraId="21675AF3" w14:textId="77777777" w:rsidTr="00460D50">
        <w:trPr>
          <w:trHeight w:val="227"/>
        </w:trPr>
        <w:tc>
          <w:tcPr>
            <w:tcW w:w="1701" w:type="dxa"/>
            <w:tcBorders>
              <w:top w:val="single" w:sz="2" w:space="0" w:color="auto"/>
              <w:left w:val="single" w:sz="2" w:space="0" w:color="auto"/>
              <w:bottom w:val="single" w:sz="2" w:space="0" w:color="auto"/>
              <w:right w:val="single" w:sz="2" w:space="0" w:color="auto"/>
            </w:tcBorders>
            <w:shd w:val="clear" w:color="auto" w:fill="A6A6A6"/>
            <w:vAlign w:val="center"/>
          </w:tcPr>
          <w:p w14:paraId="53502ABD" w14:textId="77777777" w:rsidR="002D526A" w:rsidRPr="00742387" w:rsidRDefault="002D526A" w:rsidP="002D526A">
            <w:pPr>
              <w:spacing w:before="20" w:after="20"/>
              <w:ind w:right="131"/>
              <w:jc w:val="center"/>
              <w:rPr>
                <w:rFonts w:ascii="Arial" w:hAnsi="Arial" w:cs="Arial"/>
                <w:b/>
                <w:bCs/>
                <w:sz w:val="18"/>
                <w:szCs w:val="18"/>
              </w:rPr>
            </w:pPr>
            <w:r w:rsidRPr="00742387">
              <w:rPr>
                <w:rFonts w:ascii="Arial" w:hAnsi="Arial" w:cs="Arial"/>
                <w:b/>
                <w:bCs/>
                <w:sz w:val="18"/>
                <w:szCs w:val="18"/>
              </w:rPr>
              <w:t>Possible</w:t>
            </w:r>
          </w:p>
        </w:tc>
        <w:tc>
          <w:tcPr>
            <w:tcW w:w="1701" w:type="dxa"/>
            <w:tcBorders>
              <w:top w:val="single" w:sz="2" w:space="0" w:color="auto"/>
              <w:left w:val="single" w:sz="2" w:space="0" w:color="auto"/>
              <w:bottom w:val="single" w:sz="2" w:space="0" w:color="auto"/>
              <w:right w:val="single" w:sz="2" w:space="0" w:color="auto"/>
            </w:tcBorders>
            <w:shd w:val="clear" w:color="auto" w:fill="D9D9D9"/>
            <w:vAlign w:val="center"/>
          </w:tcPr>
          <w:p w14:paraId="458481FB" w14:textId="77777777" w:rsidR="002D526A" w:rsidRPr="00742387" w:rsidRDefault="002D526A" w:rsidP="002D526A">
            <w:pPr>
              <w:spacing w:before="20" w:after="20"/>
              <w:ind w:right="129"/>
              <w:jc w:val="center"/>
              <w:rPr>
                <w:rFonts w:ascii="Arial" w:hAnsi="Arial" w:cs="Arial"/>
                <w:b/>
                <w:bCs/>
                <w:sz w:val="18"/>
                <w:szCs w:val="18"/>
              </w:rPr>
            </w:pPr>
            <w:r w:rsidRPr="00742387">
              <w:rPr>
                <w:rFonts w:ascii="Arial" w:hAnsi="Arial" w:cs="Arial"/>
                <w:b/>
                <w:bCs/>
                <w:sz w:val="18"/>
                <w:szCs w:val="18"/>
              </w:rPr>
              <w:t>C</w:t>
            </w:r>
          </w:p>
        </w:tc>
        <w:tc>
          <w:tcPr>
            <w:tcW w:w="11346" w:type="dxa"/>
            <w:tcBorders>
              <w:top w:val="single" w:sz="2" w:space="0" w:color="auto"/>
              <w:left w:val="single" w:sz="2" w:space="0" w:color="auto"/>
              <w:bottom w:val="single" w:sz="2" w:space="0" w:color="auto"/>
              <w:right w:val="single" w:sz="2" w:space="0" w:color="auto"/>
            </w:tcBorders>
            <w:vAlign w:val="center"/>
          </w:tcPr>
          <w:p w14:paraId="077B548D" w14:textId="0BCE9648" w:rsidR="002D526A" w:rsidRPr="002D526A" w:rsidRDefault="002D526A" w:rsidP="002D526A">
            <w:pPr>
              <w:spacing w:before="20" w:after="20"/>
              <w:ind w:firstLine="153"/>
              <w:rPr>
                <w:rFonts w:ascii="Arial" w:hAnsi="Arial" w:cs="Arial"/>
                <w:sz w:val="18"/>
                <w:szCs w:val="18"/>
              </w:rPr>
            </w:pPr>
            <w:r w:rsidRPr="002D526A">
              <w:rPr>
                <w:rFonts w:ascii="Arial" w:hAnsi="Arial" w:cs="Arial"/>
                <w:sz w:val="18"/>
                <w:szCs w:val="18"/>
              </w:rPr>
              <w:t>An incident might occur at some time – once a year</w:t>
            </w:r>
          </w:p>
        </w:tc>
      </w:tr>
      <w:tr w:rsidR="002D526A" w:rsidRPr="00742387" w14:paraId="791CFB0D" w14:textId="77777777" w:rsidTr="00460D50">
        <w:trPr>
          <w:trHeight w:val="227"/>
        </w:trPr>
        <w:tc>
          <w:tcPr>
            <w:tcW w:w="1701" w:type="dxa"/>
            <w:tcBorders>
              <w:top w:val="single" w:sz="2" w:space="0" w:color="auto"/>
              <w:left w:val="single" w:sz="2" w:space="0" w:color="auto"/>
              <w:bottom w:val="single" w:sz="2" w:space="0" w:color="auto"/>
              <w:right w:val="single" w:sz="2" w:space="0" w:color="auto"/>
            </w:tcBorders>
            <w:shd w:val="clear" w:color="auto" w:fill="A6A6A6"/>
            <w:vAlign w:val="center"/>
          </w:tcPr>
          <w:p w14:paraId="1518D8D3" w14:textId="77777777" w:rsidR="002D526A" w:rsidRPr="00742387" w:rsidRDefault="002D526A" w:rsidP="002D526A">
            <w:pPr>
              <w:spacing w:before="20" w:after="20"/>
              <w:ind w:right="131"/>
              <w:jc w:val="center"/>
              <w:rPr>
                <w:rFonts w:ascii="Arial" w:hAnsi="Arial" w:cs="Arial"/>
                <w:b/>
                <w:bCs/>
                <w:sz w:val="18"/>
                <w:szCs w:val="18"/>
              </w:rPr>
            </w:pPr>
            <w:r w:rsidRPr="00742387">
              <w:rPr>
                <w:rFonts w:ascii="Arial" w:hAnsi="Arial" w:cs="Arial"/>
                <w:b/>
                <w:bCs/>
                <w:sz w:val="18"/>
                <w:szCs w:val="18"/>
              </w:rPr>
              <w:t>Unlikely</w:t>
            </w:r>
          </w:p>
        </w:tc>
        <w:tc>
          <w:tcPr>
            <w:tcW w:w="1701" w:type="dxa"/>
            <w:tcBorders>
              <w:top w:val="single" w:sz="2" w:space="0" w:color="auto"/>
              <w:left w:val="single" w:sz="2" w:space="0" w:color="auto"/>
              <w:bottom w:val="single" w:sz="2" w:space="0" w:color="auto"/>
              <w:right w:val="single" w:sz="2" w:space="0" w:color="auto"/>
            </w:tcBorders>
            <w:shd w:val="clear" w:color="auto" w:fill="D9D9D9"/>
            <w:vAlign w:val="center"/>
          </w:tcPr>
          <w:p w14:paraId="7542C122" w14:textId="77777777" w:rsidR="002D526A" w:rsidRPr="00742387" w:rsidRDefault="002D526A" w:rsidP="002D526A">
            <w:pPr>
              <w:spacing w:before="20" w:after="20"/>
              <w:ind w:right="129"/>
              <w:jc w:val="center"/>
              <w:rPr>
                <w:rFonts w:ascii="Arial" w:hAnsi="Arial" w:cs="Arial"/>
                <w:b/>
                <w:bCs/>
                <w:sz w:val="18"/>
                <w:szCs w:val="18"/>
              </w:rPr>
            </w:pPr>
            <w:r w:rsidRPr="00742387">
              <w:rPr>
                <w:rFonts w:ascii="Arial" w:hAnsi="Arial" w:cs="Arial"/>
                <w:b/>
                <w:bCs/>
                <w:sz w:val="18"/>
                <w:szCs w:val="18"/>
              </w:rPr>
              <w:t>D</w:t>
            </w:r>
          </w:p>
        </w:tc>
        <w:tc>
          <w:tcPr>
            <w:tcW w:w="11346" w:type="dxa"/>
            <w:tcBorders>
              <w:top w:val="single" w:sz="2" w:space="0" w:color="auto"/>
              <w:left w:val="single" w:sz="2" w:space="0" w:color="auto"/>
              <w:bottom w:val="single" w:sz="2" w:space="0" w:color="auto"/>
              <w:right w:val="single" w:sz="2" w:space="0" w:color="auto"/>
            </w:tcBorders>
            <w:vAlign w:val="center"/>
          </w:tcPr>
          <w:p w14:paraId="1CF8352F" w14:textId="223612A6" w:rsidR="002D526A" w:rsidRPr="002D526A" w:rsidRDefault="002D526A" w:rsidP="002D526A">
            <w:pPr>
              <w:spacing w:before="20" w:after="20"/>
              <w:ind w:firstLine="153"/>
              <w:rPr>
                <w:rFonts w:ascii="Arial" w:hAnsi="Arial" w:cs="Arial"/>
                <w:sz w:val="18"/>
                <w:szCs w:val="18"/>
              </w:rPr>
            </w:pPr>
            <w:r w:rsidRPr="002D526A">
              <w:rPr>
                <w:rFonts w:ascii="Arial" w:hAnsi="Arial" w:cs="Arial"/>
                <w:sz w:val="18"/>
                <w:szCs w:val="18"/>
              </w:rPr>
              <w:t>An incident could occur at some time – once in 5 years</w:t>
            </w:r>
          </w:p>
        </w:tc>
      </w:tr>
      <w:tr w:rsidR="002D526A" w:rsidRPr="00742387" w14:paraId="6ACD0573" w14:textId="77777777" w:rsidTr="00460D50">
        <w:trPr>
          <w:trHeight w:val="227"/>
        </w:trPr>
        <w:tc>
          <w:tcPr>
            <w:tcW w:w="1701" w:type="dxa"/>
            <w:tcBorders>
              <w:top w:val="single" w:sz="2" w:space="0" w:color="auto"/>
              <w:left w:val="single" w:sz="2" w:space="0" w:color="auto"/>
              <w:bottom w:val="single" w:sz="2" w:space="0" w:color="auto"/>
              <w:right w:val="single" w:sz="2" w:space="0" w:color="auto"/>
            </w:tcBorders>
            <w:shd w:val="clear" w:color="auto" w:fill="A6A6A6"/>
            <w:vAlign w:val="center"/>
          </w:tcPr>
          <w:p w14:paraId="67D81DA7" w14:textId="77777777" w:rsidR="002D526A" w:rsidRPr="00742387" w:rsidRDefault="002D526A" w:rsidP="002D526A">
            <w:pPr>
              <w:spacing w:before="20" w:after="20"/>
              <w:ind w:right="131"/>
              <w:jc w:val="center"/>
              <w:rPr>
                <w:rFonts w:ascii="Arial" w:hAnsi="Arial" w:cs="Arial"/>
                <w:b/>
                <w:bCs/>
                <w:sz w:val="18"/>
                <w:szCs w:val="18"/>
              </w:rPr>
            </w:pPr>
            <w:r w:rsidRPr="00742387">
              <w:rPr>
                <w:rFonts w:ascii="Arial" w:hAnsi="Arial" w:cs="Arial"/>
                <w:b/>
                <w:bCs/>
                <w:sz w:val="18"/>
                <w:szCs w:val="18"/>
              </w:rPr>
              <w:t>Rare</w:t>
            </w:r>
          </w:p>
        </w:tc>
        <w:tc>
          <w:tcPr>
            <w:tcW w:w="1701" w:type="dxa"/>
            <w:tcBorders>
              <w:top w:val="single" w:sz="2" w:space="0" w:color="auto"/>
              <w:left w:val="single" w:sz="2" w:space="0" w:color="auto"/>
              <w:bottom w:val="single" w:sz="2" w:space="0" w:color="auto"/>
              <w:right w:val="single" w:sz="2" w:space="0" w:color="auto"/>
            </w:tcBorders>
            <w:shd w:val="clear" w:color="auto" w:fill="D9D9D9"/>
            <w:vAlign w:val="center"/>
          </w:tcPr>
          <w:p w14:paraId="68F67A4A" w14:textId="77777777" w:rsidR="002D526A" w:rsidRPr="00742387" w:rsidRDefault="002D526A" w:rsidP="002D526A">
            <w:pPr>
              <w:spacing w:before="20" w:after="20"/>
              <w:ind w:right="129"/>
              <w:jc w:val="center"/>
              <w:rPr>
                <w:rFonts w:ascii="Arial" w:hAnsi="Arial" w:cs="Arial"/>
                <w:b/>
                <w:bCs/>
                <w:sz w:val="18"/>
                <w:szCs w:val="18"/>
              </w:rPr>
            </w:pPr>
            <w:r w:rsidRPr="00742387">
              <w:rPr>
                <w:rFonts w:ascii="Arial" w:hAnsi="Arial" w:cs="Arial"/>
                <w:b/>
                <w:bCs/>
                <w:sz w:val="18"/>
                <w:szCs w:val="18"/>
              </w:rPr>
              <w:t>E</w:t>
            </w:r>
          </w:p>
        </w:tc>
        <w:tc>
          <w:tcPr>
            <w:tcW w:w="11346" w:type="dxa"/>
            <w:tcBorders>
              <w:top w:val="single" w:sz="2" w:space="0" w:color="auto"/>
              <w:left w:val="single" w:sz="2" w:space="0" w:color="auto"/>
              <w:bottom w:val="single" w:sz="2" w:space="0" w:color="auto"/>
              <w:right w:val="single" w:sz="2" w:space="0" w:color="auto"/>
            </w:tcBorders>
            <w:vAlign w:val="center"/>
          </w:tcPr>
          <w:p w14:paraId="52BE54EE" w14:textId="42AEC454" w:rsidR="002D526A" w:rsidRPr="002D526A" w:rsidRDefault="002D526A" w:rsidP="002D526A">
            <w:pPr>
              <w:spacing w:before="20" w:after="20"/>
              <w:ind w:firstLine="153"/>
              <w:rPr>
                <w:rFonts w:ascii="Arial" w:hAnsi="Arial" w:cs="Arial"/>
                <w:sz w:val="18"/>
                <w:szCs w:val="18"/>
              </w:rPr>
            </w:pPr>
            <w:r w:rsidRPr="002D526A">
              <w:rPr>
                <w:rFonts w:ascii="Arial" w:hAnsi="Arial" w:cs="Arial"/>
                <w:sz w:val="18"/>
                <w:szCs w:val="18"/>
              </w:rPr>
              <w:t>Incident may occur only in exceptional circumstances – once in 50 years</w:t>
            </w:r>
          </w:p>
        </w:tc>
      </w:tr>
    </w:tbl>
    <w:bookmarkEnd w:id="10"/>
    <w:bookmarkEnd w:id="11"/>
    <w:bookmarkEnd w:id="12"/>
    <w:p w14:paraId="0F41FC07" w14:textId="3D74EBD7" w:rsidR="002D526A" w:rsidRPr="00C60B64" w:rsidRDefault="002D526A" w:rsidP="002D526A">
      <w:pPr>
        <w:pStyle w:val="Heading3"/>
        <w:spacing w:after="120"/>
        <w:rPr>
          <w:rFonts w:ascii="Arial" w:hAnsi="Arial"/>
        </w:rPr>
      </w:pPr>
      <w:r w:rsidRPr="00C60B64">
        <w:rPr>
          <w:rFonts w:ascii="Arial" w:hAnsi="Arial"/>
        </w:rPr>
        <w:lastRenderedPageBreak/>
        <w:t xml:space="preserve">Inherent Risk </w:t>
      </w:r>
      <w:r>
        <w:rPr>
          <w:rFonts w:ascii="Arial" w:hAnsi="Arial"/>
        </w:rPr>
        <w:t xml:space="preserve">Rating </w:t>
      </w:r>
      <w:r w:rsidRPr="00C60B64">
        <w:rPr>
          <w:rFonts w:ascii="Arial" w:hAnsi="Arial"/>
        </w:rPr>
        <w:t>Matrix</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C60B64">
        <w:rPr>
          <w:rFonts w:ascii="Arial" w:hAnsi="Arial"/>
        </w:rPr>
        <w:t xml:space="preserve">Inherent Risk </w:t>
      </w:r>
      <w:r>
        <w:rPr>
          <w:rFonts w:ascii="Arial" w:hAnsi="Arial"/>
        </w:rPr>
        <w:t>Tolerance</w:t>
      </w:r>
      <w:r w:rsidRPr="00C60B64">
        <w:rPr>
          <w:rFonts w:ascii="Arial" w:hAnsi="Arial"/>
        </w:rPr>
        <w:t xml:space="preserve"> </w:t>
      </w:r>
    </w:p>
    <w:tbl>
      <w:tblPr>
        <w:tblW w:w="14737"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5"/>
        <w:gridCol w:w="993"/>
        <w:gridCol w:w="992"/>
        <w:gridCol w:w="993"/>
        <w:gridCol w:w="992"/>
        <w:gridCol w:w="993"/>
        <w:gridCol w:w="283"/>
        <w:gridCol w:w="7796"/>
      </w:tblGrid>
      <w:tr w:rsidR="002D526A" w:rsidRPr="00C60B64" w14:paraId="07A9B0B1" w14:textId="77777777" w:rsidTr="00C07D0B">
        <w:trPr>
          <w:cantSplit/>
          <w:trHeight w:val="227"/>
        </w:trPr>
        <w:tc>
          <w:tcPr>
            <w:tcW w:w="1695" w:type="dxa"/>
            <w:tcBorders>
              <w:top w:val="nil"/>
              <w:left w:val="nil"/>
              <w:bottom w:val="single" w:sz="4" w:space="0" w:color="auto"/>
              <w:right w:val="single" w:sz="4" w:space="0" w:color="auto"/>
            </w:tcBorders>
            <w:shd w:val="clear" w:color="auto" w:fill="595959" w:themeFill="text1" w:themeFillTint="A6"/>
            <w:vAlign w:val="center"/>
          </w:tcPr>
          <w:p w14:paraId="716E6365" w14:textId="77777777" w:rsidR="002D526A" w:rsidRPr="00C60B64" w:rsidRDefault="002D526A" w:rsidP="00C07D0B">
            <w:pPr>
              <w:spacing w:before="50" w:after="50"/>
              <w:ind w:right="98"/>
              <w:jc w:val="center"/>
              <w:rPr>
                <w:rFonts w:ascii="Arial" w:hAnsi="Arial" w:cs="Arial"/>
                <w:b/>
                <w:bCs/>
                <w:color w:val="FFFFFF" w:themeColor="background1"/>
                <w:sz w:val="16"/>
                <w:szCs w:val="16"/>
              </w:rPr>
            </w:pPr>
          </w:p>
        </w:tc>
        <w:tc>
          <w:tcPr>
            <w:tcW w:w="4963" w:type="dxa"/>
            <w:gridSpan w:val="5"/>
            <w:tcBorders>
              <w:top w:val="single" w:sz="4" w:space="0" w:color="auto"/>
              <w:left w:val="single" w:sz="4" w:space="0" w:color="auto"/>
              <w:bottom w:val="single" w:sz="4" w:space="0" w:color="auto"/>
              <w:right w:val="single" w:sz="4" w:space="0" w:color="auto"/>
            </w:tcBorders>
            <w:shd w:val="clear" w:color="auto" w:fill="585858" w:themeFill="text2" w:themeFillTint="BF"/>
            <w:vAlign w:val="center"/>
          </w:tcPr>
          <w:p w14:paraId="32E80524" w14:textId="77777777" w:rsidR="002D526A" w:rsidRPr="00C60B64" w:rsidRDefault="002D526A" w:rsidP="00C07D0B">
            <w:pPr>
              <w:spacing w:before="50" w:after="50"/>
              <w:ind w:right="138"/>
              <w:jc w:val="center"/>
              <w:rPr>
                <w:rFonts w:ascii="Arial" w:hAnsi="Arial" w:cs="Arial"/>
                <w:b/>
                <w:bCs/>
                <w:color w:val="FFFFFF" w:themeColor="background1"/>
                <w:sz w:val="16"/>
                <w:szCs w:val="16"/>
              </w:rPr>
            </w:pPr>
            <w:r w:rsidRPr="00C60B64">
              <w:rPr>
                <w:rFonts w:ascii="Arial" w:hAnsi="Arial" w:cs="Arial"/>
                <w:b/>
                <w:bCs/>
                <w:color w:val="FFFFFF" w:themeColor="background1"/>
                <w:sz w:val="16"/>
                <w:szCs w:val="16"/>
              </w:rPr>
              <w:t>Consequence</w:t>
            </w:r>
          </w:p>
        </w:tc>
        <w:tc>
          <w:tcPr>
            <w:tcW w:w="283" w:type="dxa"/>
            <w:tcBorders>
              <w:top w:val="nil"/>
              <w:left w:val="nil"/>
              <w:bottom w:val="nil"/>
              <w:right w:val="single" w:sz="4" w:space="0" w:color="auto"/>
            </w:tcBorders>
            <w:shd w:val="clear" w:color="auto" w:fill="auto"/>
          </w:tcPr>
          <w:p w14:paraId="0A19FBD7" w14:textId="77777777" w:rsidR="002D526A" w:rsidRPr="00C60B64" w:rsidRDefault="002D526A" w:rsidP="00C07D0B">
            <w:pPr>
              <w:spacing w:before="50" w:after="50"/>
              <w:ind w:right="138"/>
              <w:jc w:val="center"/>
              <w:rPr>
                <w:rFonts w:ascii="Arial" w:hAnsi="Arial" w:cs="Arial"/>
                <w:b/>
                <w:bCs/>
                <w:sz w:val="16"/>
                <w:szCs w:val="16"/>
              </w:rPr>
            </w:pPr>
          </w:p>
        </w:tc>
        <w:tc>
          <w:tcPr>
            <w:tcW w:w="7796" w:type="dxa"/>
            <w:tcBorders>
              <w:top w:val="single" w:sz="4" w:space="0" w:color="auto"/>
              <w:left w:val="single" w:sz="4" w:space="0" w:color="auto"/>
              <w:bottom w:val="nil"/>
              <w:right w:val="single" w:sz="4" w:space="0" w:color="auto"/>
            </w:tcBorders>
            <w:shd w:val="clear" w:color="auto" w:fill="auto"/>
          </w:tcPr>
          <w:p w14:paraId="21DF1EB4" w14:textId="77777777" w:rsidR="002D526A" w:rsidRPr="00C60B64" w:rsidRDefault="002D526A" w:rsidP="00C07D0B">
            <w:pPr>
              <w:spacing w:before="50" w:after="50"/>
              <w:ind w:right="138"/>
              <w:jc w:val="center"/>
              <w:rPr>
                <w:rFonts w:ascii="Arial" w:hAnsi="Arial" w:cs="Arial"/>
                <w:b/>
                <w:bCs/>
                <w:sz w:val="16"/>
                <w:szCs w:val="16"/>
              </w:rPr>
            </w:pPr>
          </w:p>
        </w:tc>
      </w:tr>
      <w:tr w:rsidR="002D526A" w:rsidRPr="00C60B64" w14:paraId="3EE0C05D" w14:textId="77777777" w:rsidTr="00C07D0B">
        <w:trPr>
          <w:cantSplit/>
          <w:trHeight w:val="227"/>
        </w:trPr>
        <w:tc>
          <w:tcPr>
            <w:tcW w:w="1695" w:type="dxa"/>
            <w:tcBorders>
              <w:top w:val="nil"/>
              <w:left w:val="nil"/>
              <w:bottom w:val="single" w:sz="4" w:space="0" w:color="auto"/>
              <w:right w:val="single" w:sz="4" w:space="0" w:color="auto"/>
            </w:tcBorders>
            <w:shd w:val="clear" w:color="auto" w:fill="595959" w:themeFill="text1" w:themeFillTint="A6"/>
            <w:vAlign w:val="center"/>
          </w:tcPr>
          <w:p w14:paraId="13EC2CDA" w14:textId="77777777" w:rsidR="002D526A" w:rsidRPr="00C60B64" w:rsidRDefault="002D526A" w:rsidP="00C07D0B">
            <w:pPr>
              <w:spacing w:before="50" w:after="50"/>
              <w:ind w:right="98"/>
              <w:jc w:val="center"/>
              <w:rPr>
                <w:rFonts w:ascii="Arial" w:hAnsi="Arial" w:cs="Arial"/>
                <w:b/>
                <w:bCs/>
                <w:color w:val="FFFFFF" w:themeColor="background1"/>
                <w:sz w:val="16"/>
                <w:szCs w:val="16"/>
              </w:rPr>
            </w:pPr>
            <w:r w:rsidRPr="00C60B64">
              <w:rPr>
                <w:rFonts w:ascii="Arial" w:hAnsi="Arial" w:cs="Arial"/>
                <w:b/>
                <w:bCs/>
                <w:color w:val="FFFFFF" w:themeColor="background1"/>
                <w:sz w:val="16"/>
                <w:szCs w:val="16"/>
              </w:rPr>
              <w:t>Likelihood</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8163A9"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D93AA4"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B5CCE"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3F94B"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F7D66"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5</w:t>
            </w:r>
          </w:p>
        </w:tc>
        <w:tc>
          <w:tcPr>
            <w:tcW w:w="283" w:type="dxa"/>
            <w:tcBorders>
              <w:top w:val="nil"/>
              <w:left w:val="single" w:sz="4" w:space="0" w:color="auto"/>
              <w:bottom w:val="nil"/>
              <w:right w:val="single" w:sz="4" w:space="0" w:color="auto"/>
            </w:tcBorders>
            <w:shd w:val="clear" w:color="auto" w:fill="auto"/>
          </w:tcPr>
          <w:p w14:paraId="7E8A9302" w14:textId="77777777" w:rsidR="002D526A" w:rsidRPr="00C60B64" w:rsidRDefault="002D526A" w:rsidP="00C07D0B">
            <w:pPr>
              <w:spacing w:before="50" w:after="50"/>
              <w:ind w:right="138"/>
              <w:jc w:val="center"/>
              <w:rPr>
                <w:rFonts w:ascii="Arial" w:hAnsi="Arial" w:cs="Arial"/>
                <w:b/>
                <w:bCs/>
                <w:sz w:val="16"/>
                <w:szCs w:val="16"/>
              </w:rPr>
            </w:pPr>
          </w:p>
        </w:tc>
        <w:tc>
          <w:tcPr>
            <w:tcW w:w="7796" w:type="dxa"/>
            <w:tcBorders>
              <w:top w:val="nil"/>
              <w:left w:val="single" w:sz="4" w:space="0" w:color="auto"/>
              <w:bottom w:val="nil"/>
              <w:right w:val="single" w:sz="4" w:space="0" w:color="auto"/>
            </w:tcBorders>
            <w:shd w:val="clear" w:color="auto" w:fill="auto"/>
            <w:vAlign w:val="center"/>
          </w:tcPr>
          <w:p w14:paraId="2536B594" w14:textId="77777777" w:rsidR="002D526A" w:rsidRPr="00C60B64" w:rsidRDefault="002D526A" w:rsidP="00C07D0B">
            <w:pPr>
              <w:spacing w:before="50" w:after="50"/>
              <w:ind w:right="138"/>
              <w:rPr>
                <w:rFonts w:ascii="Arial" w:hAnsi="Arial" w:cs="Arial"/>
                <w:b/>
                <w:bCs/>
                <w:sz w:val="16"/>
                <w:szCs w:val="16"/>
              </w:rPr>
            </w:pPr>
            <w:r>
              <w:rPr>
                <w:rFonts w:ascii="Arial" w:hAnsi="Arial" w:cs="Arial"/>
                <w:b/>
                <w:bCs/>
                <w:color w:val="FF0000"/>
                <w:sz w:val="16"/>
                <w:szCs w:val="16"/>
              </w:rPr>
              <w:t xml:space="preserve">  E - </w:t>
            </w:r>
            <w:r w:rsidRPr="00C60B64">
              <w:rPr>
                <w:rFonts w:ascii="Arial" w:hAnsi="Arial" w:cs="Arial"/>
                <w:b/>
                <w:bCs/>
                <w:color w:val="FF0000"/>
                <w:sz w:val="16"/>
                <w:szCs w:val="16"/>
              </w:rPr>
              <w:t>Extreme:</w:t>
            </w:r>
            <w:r w:rsidRPr="00C60B64">
              <w:rPr>
                <w:rFonts w:ascii="Arial" w:hAnsi="Arial" w:cs="Arial"/>
                <w:b/>
                <w:bCs/>
                <w:sz w:val="16"/>
                <w:szCs w:val="16"/>
              </w:rPr>
              <w:t xml:space="preserve">     </w:t>
            </w:r>
            <w:r>
              <w:rPr>
                <w:rFonts w:ascii="Arial" w:hAnsi="Arial" w:cs="Arial"/>
                <w:b/>
                <w:bCs/>
                <w:sz w:val="16"/>
                <w:szCs w:val="16"/>
              </w:rPr>
              <w:t xml:space="preserve"> </w:t>
            </w:r>
            <w:r w:rsidRPr="00C60B64">
              <w:rPr>
                <w:rFonts w:ascii="Arial" w:hAnsi="Arial" w:cs="Arial"/>
                <w:sz w:val="16"/>
                <w:szCs w:val="16"/>
              </w:rPr>
              <w:t xml:space="preserve">Intolerable - Risk </w:t>
            </w:r>
            <w:r w:rsidRPr="00C60B64">
              <w:rPr>
                <w:rFonts w:ascii="Arial" w:hAnsi="Arial" w:cs="Arial"/>
                <w:sz w:val="16"/>
                <w:szCs w:val="16"/>
                <w:u w:val="single"/>
              </w:rPr>
              <w:t>cannot</w:t>
            </w:r>
            <w:r w:rsidRPr="00C60B64">
              <w:rPr>
                <w:rFonts w:ascii="Arial" w:hAnsi="Arial" w:cs="Arial"/>
                <w:sz w:val="16"/>
                <w:szCs w:val="16"/>
              </w:rPr>
              <w:t xml:space="preserve"> be justified, under </w:t>
            </w:r>
            <w:r w:rsidRPr="00C60B64">
              <w:rPr>
                <w:rFonts w:ascii="Arial" w:hAnsi="Arial" w:cs="Arial"/>
                <w:sz w:val="16"/>
                <w:szCs w:val="16"/>
                <w:u w:val="single"/>
              </w:rPr>
              <w:t>any</w:t>
            </w:r>
            <w:r w:rsidRPr="00C60B64">
              <w:rPr>
                <w:rFonts w:ascii="Arial" w:hAnsi="Arial" w:cs="Arial"/>
                <w:sz w:val="16"/>
                <w:szCs w:val="16"/>
              </w:rPr>
              <w:t xml:space="preserve"> circumstances</w:t>
            </w:r>
          </w:p>
        </w:tc>
      </w:tr>
      <w:tr w:rsidR="002D526A" w:rsidRPr="00C60B64" w14:paraId="1DD89A49" w14:textId="77777777" w:rsidTr="00C07D0B">
        <w:trPr>
          <w:cantSplit/>
          <w:trHeight w:val="227"/>
        </w:trPr>
        <w:tc>
          <w:tcPr>
            <w:tcW w:w="1695" w:type="dxa"/>
            <w:tcBorders>
              <w:top w:val="single" w:sz="4" w:space="0" w:color="auto"/>
              <w:bottom w:val="single" w:sz="4" w:space="0" w:color="auto"/>
              <w:right w:val="single" w:sz="4" w:space="0" w:color="auto"/>
            </w:tcBorders>
            <w:shd w:val="clear" w:color="auto" w:fill="D9D9D9" w:themeFill="background1" w:themeFillShade="D9"/>
            <w:vAlign w:val="center"/>
          </w:tcPr>
          <w:p w14:paraId="4F408235" w14:textId="77777777" w:rsidR="002D526A" w:rsidRPr="00C60B64" w:rsidRDefault="002D526A" w:rsidP="00C07D0B">
            <w:pPr>
              <w:spacing w:before="50" w:after="50"/>
              <w:ind w:right="98"/>
              <w:jc w:val="center"/>
              <w:rPr>
                <w:rFonts w:ascii="Arial" w:hAnsi="Arial" w:cs="Arial"/>
                <w:b/>
                <w:bCs/>
                <w:sz w:val="16"/>
                <w:szCs w:val="16"/>
              </w:rPr>
            </w:pPr>
            <w:r w:rsidRPr="00C60B64">
              <w:rPr>
                <w:rFonts w:ascii="Arial" w:hAnsi="Arial" w:cs="Arial"/>
                <w:b/>
                <w:bCs/>
                <w:sz w:val="16"/>
                <w:szCs w:val="16"/>
              </w:rPr>
              <w:t>A</w:t>
            </w:r>
          </w:p>
        </w:tc>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78CFFD99"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H</w:t>
            </w:r>
          </w:p>
        </w:tc>
        <w:tc>
          <w:tcPr>
            <w:tcW w:w="992" w:type="dxa"/>
            <w:tcBorders>
              <w:top w:val="single" w:sz="4" w:space="0" w:color="auto"/>
              <w:left w:val="single" w:sz="4" w:space="0" w:color="auto"/>
              <w:bottom w:val="single" w:sz="4" w:space="0" w:color="auto"/>
              <w:right w:val="single" w:sz="4" w:space="0" w:color="auto"/>
            </w:tcBorders>
            <w:shd w:val="clear" w:color="auto" w:fill="FFC000"/>
            <w:vAlign w:val="center"/>
          </w:tcPr>
          <w:p w14:paraId="5E40C852"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H</w:t>
            </w:r>
          </w:p>
        </w:tc>
        <w:tc>
          <w:tcPr>
            <w:tcW w:w="993" w:type="dxa"/>
            <w:tcBorders>
              <w:top w:val="single" w:sz="4" w:space="0" w:color="auto"/>
              <w:left w:val="single" w:sz="4" w:space="0" w:color="auto"/>
              <w:bottom w:val="single" w:sz="4" w:space="0" w:color="auto"/>
              <w:right w:val="single" w:sz="4" w:space="0" w:color="auto"/>
            </w:tcBorders>
            <w:shd w:val="clear" w:color="auto" w:fill="FF0000"/>
            <w:vAlign w:val="center"/>
          </w:tcPr>
          <w:p w14:paraId="7651E7CC"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E</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14:paraId="3F368089"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E</w:t>
            </w:r>
          </w:p>
        </w:tc>
        <w:tc>
          <w:tcPr>
            <w:tcW w:w="993" w:type="dxa"/>
            <w:tcBorders>
              <w:top w:val="single" w:sz="4" w:space="0" w:color="auto"/>
              <w:left w:val="single" w:sz="4" w:space="0" w:color="auto"/>
              <w:bottom w:val="single" w:sz="4" w:space="0" w:color="auto"/>
              <w:right w:val="single" w:sz="4" w:space="0" w:color="auto"/>
            </w:tcBorders>
            <w:shd w:val="clear" w:color="auto" w:fill="FF0000"/>
            <w:vAlign w:val="center"/>
          </w:tcPr>
          <w:p w14:paraId="28EDD253"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E</w:t>
            </w:r>
          </w:p>
        </w:tc>
        <w:tc>
          <w:tcPr>
            <w:tcW w:w="283" w:type="dxa"/>
            <w:tcBorders>
              <w:top w:val="nil"/>
              <w:left w:val="single" w:sz="4" w:space="0" w:color="auto"/>
              <w:bottom w:val="nil"/>
              <w:right w:val="single" w:sz="4" w:space="0" w:color="auto"/>
            </w:tcBorders>
            <w:shd w:val="clear" w:color="auto" w:fill="auto"/>
          </w:tcPr>
          <w:p w14:paraId="46AA89BA" w14:textId="77777777" w:rsidR="002D526A" w:rsidRPr="00C60B64" w:rsidRDefault="002D526A" w:rsidP="00C07D0B">
            <w:pPr>
              <w:spacing w:before="50" w:after="50"/>
              <w:ind w:right="138"/>
              <w:jc w:val="center"/>
              <w:rPr>
                <w:rFonts w:ascii="Arial" w:hAnsi="Arial" w:cs="Arial"/>
                <w:b/>
                <w:bCs/>
                <w:sz w:val="16"/>
                <w:szCs w:val="16"/>
              </w:rPr>
            </w:pPr>
          </w:p>
        </w:tc>
        <w:tc>
          <w:tcPr>
            <w:tcW w:w="7796" w:type="dxa"/>
            <w:tcBorders>
              <w:top w:val="nil"/>
              <w:left w:val="single" w:sz="4" w:space="0" w:color="auto"/>
              <w:bottom w:val="nil"/>
              <w:right w:val="single" w:sz="4" w:space="0" w:color="auto"/>
            </w:tcBorders>
            <w:shd w:val="clear" w:color="auto" w:fill="auto"/>
            <w:vAlign w:val="center"/>
          </w:tcPr>
          <w:p w14:paraId="17727AAA" w14:textId="77777777" w:rsidR="002D526A" w:rsidRPr="003B7862" w:rsidRDefault="002D526A" w:rsidP="00C07D0B">
            <w:pPr>
              <w:spacing w:after="120"/>
              <w:rPr>
                <w:rFonts w:ascii="Arial" w:hAnsi="Arial" w:cs="Arial"/>
                <w:sz w:val="16"/>
                <w:szCs w:val="16"/>
              </w:rPr>
            </w:pPr>
            <w:r>
              <w:rPr>
                <w:rFonts w:ascii="Arial" w:hAnsi="Arial" w:cs="Arial"/>
                <w:b/>
                <w:bCs/>
                <w:color w:val="FF6600"/>
                <w:sz w:val="16"/>
                <w:szCs w:val="16"/>
              </w:rPr>
              <w:t xml:space="preserve">  </w:t>
            </w:r>
            <w:r w:rsidRPr="00C60B64">
              <w:rPr>
                <w:rFonts w:ascii="Arial" w:hAnsi="Arial" w:cs="Arial"/>
                <w:b/>
                <w:bCs/>
                <w:color w:val="FF6600"/>
                <w:sz w:val="16"/>
                <w:szCs w:val="16"/>
              </w:rPr>
              <w:t>H – High:</w:t>
            </w:r>
            <w:r>
              <w:rPr>
                <w:rFonts w:ascii="Arial" w:hAnsi="Arial" w:cs="Arial"/>
                <w:b/>
                <w:bCs/>
                <w:color w:val="FF6600"/>
                <w:sz w:val="16"/>
                <w:szCs w:val="16"/>
              </w:rPr>
              <w:t xml:space="preserve">           </w:t>
            </w:r>
            <w:r w:rsidRPr="00C60B64">
              <w:rPr>
                <w:rFonts w:ascii="Arial" w:hAnsi="Arial" w:cs="Arial"/>
                <w:sz w:val="16"/>
                <w:szCs w:val="16"/>
                <w:lang w:val="en-GB"/>
              </w:rPr>
              <w:t xml:space="preserve">Generally Intolerable - </w:t>
            </w:r>
            <w:r w:rsidRPr="00C60B64">
              <w:rPr>
                <w:rFonts w:ascii="Arial" w:hAnsi="Arial" w:cs="Arial"/>
                <w:sz w:val="16"/>
                <w:szCs w:val="16"/>
              </w:rPr>
              <w:t xml:space="preserve">Risk cannot be justified, except in extraordinary circumstances </w:t>
            </w:r>
          </w:p>
        </w:tc>
      </w:tr>
      <w:tr w:rsidR="002D526A" w:rsidRPr="00C60B64" w14:paraId="1DEA4C78" w14:textId="77777777" w:rsidTr="00C07D0B">
        <w:trPr>
          <w:cantSplit/>
          <w:trHeight w:val="227"/>
        </w:trPr>
        <w:tc>
          <w:tcPr>
            <w:tcW w:w="1695" w:type="dxa"/>
            <w:tcBorders>
              <w:top w:val="single" w:sz="4" w:space="0" w:color="auto"/>
              <w:bottom w:val="single" w:sz="4" w:space="0" w:color="auto"/>
              <w:right w:val="single" w:sz="4" w:space="0" w:color="auto"/>
            </w:tcBorders>
            <w:shd w:val="clear" w:color="auto" w:fill="D9D9D9" w:themeFill="background1" w:themeFillShade="D9"/>
            <w:vAlign w:val="center"/>
          </w:tcPr>
          <w:p w14:paraId="19A3A3C9" w14:textId="77777777" w:rsidR="002D526A" w:rsidRPr="00C60B64" w:rsidRDefault="002D526A" w:rsidP="00C07D0B">
            <w:pPr>
              <w:spacing w:before="50" w:after="50"/>
              <w:ind w:right="98"/>
              <w:jc w:val="center"/>
              <w:rPr>
                <w:rFonts w:ascii="Arial" w:hAnsi="Arial" w:cs="Arial"/>
                <w:b/>
                <w:bCs/>
                <w:sz w:val="16"/>
                <w:szCs w:val="16"/>
              </w:rPr>
            </w:pPr>
            <w:r w:rsidRPr="00C60B64">
              <w:rPr>
                <w:rFonts w:ascii="Arial" w:hAnsi="Arial" w:cs="Arial"/>
                <w:b/>
                <w:bCs/>
                <w:sz w:val="16"/>
                <w:szCs w:val="16"/>
              </w:rPr>
              <w:t>B</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35CF1183"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M</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3DFB0F8"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M</w:t>
            </w:r>
          </w:p>
        </w:tc>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179506E4"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H</w:t>
            </w:r>
          </w:p>
        </w:tc>
        <w:tc>
          <w:tcPr>
            <w:tcW w:w="992" w:type="dxa"/>
            <w:tcBorders>
              <w:top w:val="single" w:sz="4" w:space="0" w:color="auto"/>
              <w:left w:val="single" w:sz="4" w:space="0" w:color="auto"/>
              <w:bottom w:val="single" w:sz="4" w:space="0" w:color="auto"/>
              <w:right w:val="single" w:sz="4" w:space="0" w:color="auto"/>
            </w:tcBorders>
            <w:shd w:val="clear" w:color="auto" w:fill="FFC000"/>
            <w:vAlign w:val="center"/>
          </w:tcPr>
          <w:p w14:paraId="4B3628C7" w14:textId="77777777" w:rsidR="002D526A" w:rsidRPr="00C60B64" w:rsidRDefault="002D526A" w:rsidP="00C07D0B">
            <w:pPr>
              <w:spacing w:before="50" w:after="50"/>
              <w:jc w:val="center"/>
              <w:rPr>
                <w:rFonts w:ascii="Arial" w:hAnsi="Arial" w:cs="Arial"/>
                <w:b/>
                <w:bCs/>
                <w:sz w:val="16"/>
                <w:szCs w:val="16"/>
              </w:rPr>
            </w:pPr>
            <w:r>
              <w:rPr>
                <w:rFonts w:ascii="Arial" w:hAnsi="Arial" w:cs="Arial"/>
                <w:b/>
                <w:bCs/>
                <w:sz w:val="16"/>
                <w:szCs w:val="16"/>
              </w:rPr>
              <w:t>H</w:t>
            </w:r>
          </w:p>
        </w:tc>
        <w:tc>
          <w:tcPr>
            <w:tcW w:w="993" w:type="dxa"/>
            <w:tcBorders>
              <w:top w:val="single" w:sz="4" w:space="0" w:color="auto"/>
              <w:left w:val="single" w:sz="4" w:space="0" w:color="auto"/>
              <w:bottom w:val="single" w:sz="4" w:space="0" w:color="auto"/>
              <w:right w:val="single" w:sz="4" w:space="0" w:color="auto"/>
            </w:tcBorders>
            <w:shd w:val="clear" w:color="auto" w:fill="FF0000"/>
            <w:vAlign w:val="center"/>
          </w:tcPr>
          <w:p w14:paraId="77C72CDC"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E</w:t>
            </w:r>
          </w:p>
        </w:tc>
        <w:tc>
          <w:tcPr>
            <w:tcW w:w="283" w:type="dxa"/>
            <w:tcBorders>
              <w:top w:val="nil"/>
              <w:left w:val="single" w:sz="4" w:space="0" w:color="auto"/>
              <w:bottom w:val="nil"/>
              <w:right w:val="single" w:sz="4" w:space="0" w:color="auto"/>
            </w:tcBorders>
            <w:shd w:val="clear" w:color="auto" w:fill="auto"/>
          </w:tcPr>
          <w:p w14:paraId="2F10FA92" w14:textId="77777777" w:rsidR="002D526A" w:rsidRPr="00C60B64" w:rsidRDefault="002D526A" w:rsidP="00C07D0B">
            <w:pPr>
              <w:spacing w:before="50" w:after="50"/>
              <w:ind w:right="138"/>
              <w:jc w:val="center"/>
              <w:rPr>
                <w:rFonts w:ascii="Arial" w:hAnsi="Arial" w:cs="Arial"/>
                <w:b/>
                <w:bCs/>
                <w:sz w:val="16"/>
                <w:szCs w:val="16"/>
              </w:rPr>
            </w:pPr>
          </w:p>
        </w:tc>
        <w:tc>
          <w:tcPr>
            <w:tcW w:w="7796" w:type="dxa"/>
            <w:tcBorders>
              <w:top w:val="nil"/>
              <w:left w:val="single" w:sz="4" w:space="0" w:color="auto"/>
              <w:bottom w:val="nil"/>
              <w:right w:val="single" w:sz="4" w:space="0" w:color="auto"/>
            </w:tcBorders>
            <w:shd w:val="clear" w:color="auto" w:fill="auto"/>
            <w:vAlign w:val="center"/>
          </w:tcPr>
          <w:p w14:paraId="39697640" w14:textId="77777777" w:rsidR="002D526A" w:rsidRPr="003B7862" w:rsidRDefault="002D526A" w:rsidP="00C07D0B">
            <w:pPr>
              <w:spacing w:after="120"/>
              <w:rPr>
                <w:rFonts w:ascii="Arial" w:hAnsi="Arial" w:cs="Arial"/>
                <w:sz w:val="16"/>
                <w:szCs w:val="16"/>
              </w:rPr>
            </w:pPr>
            <w:r>
              <w:rPr>
                <w:rFonts w:ascii="Arial" w:hAnsi="Arial" w:cs="Arial"/>
                <w:b/>
                <w:bCs/>
                <w:color w:val="FFC900"/>
                <w:sz w:val="16"/>
                <w:szCs w:val="16"/>
              </w:rPr>
              <w:t xml:space="preserve">  </w:t>
            </w:r>
            <w:r w:rsidRPr="00C60B64">
              <w:rPr>
                <w:rFonts w:ascii="Arial" w:hAnsi="Arial" w:cs="Arial"/>
                <w:b/>
                <w:bCs/>
                <w:color w:val="FFC900"/>
                <w:sz w:val="16"/>
                <w:szCs w:val="16"/>
              </w:rPr>
              <w:t>M – M</w:t>
            </w:r>
            <w:r>
              <w:rPr>
                <w:rFonts w:ascii="Arial" w:hAnsi="Arial" w:cs="Arial"/>
                <w:b/>
                <w:bCs/>
                <w:color w:val="FFC900"/>
                <w:sz w:val="16"/>
                <w:szCs w:val="16"/>
              </w:rPr>
              <w:t>edium</w:t>
            </w:r>
            <w:r w:rsidRPr="00C60B64">
              <w:rPr>
                <w:rFonts w:ascii="Arial" w:hAnsi="Arial" w:cs="Arial"/>
                <w:b/>
                <w:bCs/>
                <w:color w:val="FFC900"/>
                <w:sz w:val="16"/>
                <w:szCs w:val="16"/>
              </w:rPr>
              <w:t xml:space="preserve">: </w:t>
            </w:r>
            <w:r>
              <w:rPr>
                <w:rFonts w:ascii="Arial" w:hAnsi="Arial" w:cs="Arial"/>
                <w:b/>
                <w:bCs/>
                <w:color w:val="FFC900"/>
                <w:sz w:val="16"/>
                <w:szCs w:val="16"/>
              </w:rPr>
              <w:t xml:space="preserve">  </w:t>
            </w:r>
            <w:r w:rsidRPr="00C60B64">
              <w:rPr>
                <w:rFonts w:ascii="Arial" w:hAnsi="Arial" w:cs="Arial"/>
                <w:b/>
                <w:bCs/>
                <w:color w:val="FFC900"/>
                <w:sz w:val="16"/>
                <w:szCs w:val="16"/>
              </w:rPr>
              <w:t xml:space="preserve"> </w:t>
            </w:r>
            <w:r w:rsidRPr="00C60B64">
              <w:rPr>
                <w:rFonts w:ascii="Arial" w:hAnsi="Arial" w:cs="Arial"/>
                <w:sz w:val="16"/>
                <w:szCs w:val="16"/>
              </w:rPr>
              <w:t xml:space="preserve">Tolerable - ALARP (As Low As Reasonably Practicable) -risk can be justified </w:t>
            </w:r>
            <w:r w:rsidRPr="00C60B64">
              <w:rPr>
                <w:rFonts w:ascii="Arial" w:hAnsi="Arial" w:cs="Arial"/>
                <w:sz w:val="16"/>
                <w:szCs w:val="16"/>
                <w:u w:val="single"/>
              </w:rPr>
              <w:t>only</w:t>
            </w:r>
            <w:r w:rsidRPr="00C60B64">
              <w:rPr>
                <w:rFonts w:ascii="Arial" w:hAnsi="Arial" w:cs="Arial"/>
                <w:sz w:val="16"/>
                <w:szCs w:val="16"/>
              </w:rPr>
              <w:t xml:space="preserve"> if further  </w:t>
            </w:r>
          </w:p>
        </w:tc>
      </w:tr>
      <w:tr w:rsidR="002D526A" w:rsidRPr="00C60B64" w14:paraId="3FC1EF8A" w14:textId="77777777" w:rsidTr="00C07D0B">
        <w:trPr>
          <w:cantSplit/>
          <w:trHeight w:val="227"/>
        </w:trPr>
        <w:tc>
          <w:tcPr>
            <w:tcW w:w="1695" w:type="dxa"/>
            <w:tcBorders>
              <w:top w:val="single" w:sz="4" w:space="0" w:color="auto"/>
              <w:bottom w:val="single" w:sz="4" w:space="0" w:color="auto"/>
              <w:right w:val="single" w:sz="4" w:space="0" w:color="auto"/>
            </w:tcBorders>
            <w:shd w:val="clear" w:color="auto" w:fill="D9D9D9" w:themeFill="background1" w:themeFillShade="D9"/>
            <w:vAlign w:val="center"/>
          </w:tcPr>
          <w:p w14:paraId="40845B8E" w14:textId="77777777" w:rsidR="002D526A" w:rsidRPr="00C60B64" w:rsidRDefault="002D526A" w:rsidP="00C07D0B">
            <w:pPr>
              <w:spacing w:before="50" w:after="50"/>
              <w:ind w:right="98"/>
              <w:jc w:val="center"/>
              <w:rPr>
                <w:rFonts w:ascii="Arial" w:hAnsi="Arial" w:cs="Arial"/>
                <w:b/>
                <w:bCs/>
                <w:sz w:val="16"/>
                <w:szCs w:val="16"/>
              </w:rPr>
            </w:pPr>
            <w:r w:rsidRPr="00C60B64">
              <w:rPr>
                <w:rFonts w:ascii="Arial" w:hAnsi="Arial" w:cs="Arial"/>
                <w:b/>
                <w:bCs/>
                <w:sz w:val="16"/>
                <w:szCs w:val="16"/>
              </w:rPr>
              <w:t>C</w:t>
            </w:r>
          </w:p>
        </w:tc>
        <w:tc>
          <w:tcPr>
            <w:tcW w:w="993" w:type="dxa"/>
            <w:tcBorders>
              <w:top w:val="single" w:sz="4" w:space="0" w:color="auto"/>
              <w:left w:val="single" w:sz="4" w:space="0" w:color="auto"/>
              <w:bottom w:val="single" w:sz="4" w:space="0" w:color="auto"/>
              <w:right w:val="single" w:sz="4" w:space="0" w:color="auto"/>
            </w:tcBorders>
            <w:shd w:val="clear" w:color="auto" w:fill="93D56B"/>
            <w:vAlign w:val="center"/>
          </w:tcPr>
          <w:p w14:paraId="30B926C3"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L</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A10C7F4"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M</w:t>
            </w:r>
          </w:p>
        </w:tc>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00D3AF91" w14:textId="77777777" w:rsidR="002D526A" w:rsidRPr="00C60B64" w:rsidRDefault="002D526A" w:rsidP="00C07D0B">
            <w:pPr>
              <w:spacing w:before="50" w:after="50"/>
              <w:jc w:val="center"/>
              <w:rPr>
                <w:rFonts w:ascii="Arial" w:hAnsi="Arial" w:cs="Arial"/>
                <w:b/>
                <w:bCs/>
                <w:sz w:val="16"/>
                <w:szCs w:val="16"/>
              </w:rPr>
            </w:pPr>
            <w:r>
              <w:rPr>
                <w:rFonts w:ascii="Arial" w:hAnsi="Arial" w:cs="Arial"/>
                <w:b/>
                <w:bCs/>
                <w:sz w:val="16"/>
                <w:szCs w:val="16"/>
              </w:rPr>
              <w:t>H</w:t>
            </w:r>
          </w:p>
        </w:tc>
        <w:tc>
          <w:tcPr>
            <w:tcW w:w="992" w:type="dxa"/>
            <w:tcBorders>
              <w:top w:val="single" w:sz="4" w:space="0" w:color="auto"/>
              <w:left w:val="single" w:sz="4" w:space="0" w:color="auto"/>
              <w:bottom w:val="single" w:sz="4" w:space="0" w:color="auto"/>
              <w:right w:val="single" w:sz="4" w:space="0" w:color="auto"/>
            </w:tcBorders>
            <w:shd w:val="clear" w:color="auto" w:fill="FFC000"/>
            <w:vAlign w:val="center"/>
          </w:tcPr>
          <w:p w14:paraId="5402EB92"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H</w:t>
            </w:r>
          </w:p>
        </w:tc>
        <w:tc>
          <w:tcPr>
            <w:tcW w:w="993" w:type="dxa"/>
            <w:tcBorders>
              <w:top w:val="single" w:sz="4" w:space="0" w:color="auto"/>
              <w:left w:val="single" w:sz="4" w:space="0" w:color="auto"/>
              <w:bottom w:val="single" w:sz="4" w:space="0" w:color="auto"/>
              <w:right w:val="single" w:sz="4" w:space="0" w:color="auto"/>
            </w:tcBorders>
            <w:shd w:val="clear" w:color="auto" w:fill="FF0000"/>
            <w:vAlign w:val="center"/>
          </w:tcPr>
          <w:p w14:paraId="0F142C17"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E</w:t>
            </w:r>
          </w:p>
        </w:tc>
        <w:tc>
          <w:tcPr>
            <w:tcW w:w="283" w:type="dxa"/>
            <w:tcBorders>
              <w:top w:val="nil"/>
              <w:left w:val="single" w:sz="4" w:space="0" w:color="auto"/>
              <w:bottom w:val="nil"/>
              <w:right w:val="single" w:sz="4" w:space="0" w:color="auto"/>
            </w:tcBorders>
            <w:shd w:val="clear" w:color="auto" w:fill="auto"/>
          </w:tcPr>
          <w:p w14:paraId="13EC2A73" w14:textId="77777777" w:rsidR="002D526A" w:rsidRPr="00C60B64" w:rsidRDefault="002D526A" w:rsidP="00C07D0B">
            <w:pPr>
              <w:spacing w:before="50" w:after="50"/>
              <w:ind w:right="138"/>
              <w:jc w:val="center"/>
              <w:rPr>
                <w:rFonts w:ascii="Arial" w:hAnsi="Arial" w:cs="Arial"/>
                <w:b/>
                <w:bCs/>
                <w:sz w:val="16"/>
                <w:szCs w:val="16"/>
              </w:rPr>
            </w:pPr>
          </w:p>
        </w:tc>
        <w:tc>
          <w:tcPr>
            <w:tcW w:w="7796" w:type="dxa"/>
            <w:tcBorders>
              <w:top w:val="nil"/>
              <w:left w:val="single" w:sz="4" w:space="0" w:color="auto"/>
              <w:bottom w:val="nil"/>
              <w:right w:val="single" w:sz="4" w:space="0" w:color="auto"/>
            </w:tcBorders>
            <w:shd w:val="clear" w:color="auto" w:fill="auto"/>
            <w:vAlign w:val="center"/>
          </w:tcPr>
          <w:p w14:paraId="66254B2D" w14:textId="77777777" w:rsidR="002D526A" w:rsidRPr="003B7862" w:rsidRDefault="002D526A" w:rsidP="00C07D0B">
            <w:pPr>
              <w:spacing w:after="120"/>
              <w:rPr>
                <w:rFonts w:ascii="Arial" w:hAnsi="Arial" w:cs="Arial"/>
                <w:sz w:val="16"/>
                <w:szCs w:val="16"/>
              </w:rPr>
            </w:pPr>
            <w:r>
              <w:rPr>
                <w:rFonts w:ascii="Arial" w:hAnsi="Arial" w:cs="Arial"/>
                <w:b/>
                <w:bCs/>
                <w:color w:val="008000"/>
                <w:sz w:val="16"/>
                <w:szCs w:val="16"/>
              </w:rPr>
              <w:t xml:space="preserve">  </w:t>
            </w:r>
            <w:r>
              <w:rPr>
                <w:rFonts w:ascii="Arial" w:hAnsi="Arial" w:cs="Arial"/>
                <w:sz w:val="16"/>
                <w:szCs w:val="16"/>
              </w:rPr>
              <w:t xml:space="preserve">                           Risk </w:t>
            </w:r>
            <w:r w:rsidRPr="00C60B64">
              <w:rPr>
                <w:rFonts w:ascii="Arial" w:hAnsi="Arial" w:cs="Arial"/>
                <w:sz w:val="16"/>
                <w:szCs w:val="16"/>
              </w:rPr>
              <w:t xml:space="preserve">reduction is impractical </w:t>
            </w:r>
          </w:p>
        </w:tc>
      </w:tr>
      <w:tr w:rsidR="002D526A" w:rsidRPr="00C60B64" w14:paraId="0909C09B" w14:textId="77777777" w:rsidTr="00C07D0B">
        <w:trPr>
          <w:cantSplit/>
          <w:trHeight w:val="227"/>
        </w:trPr>
        <w:tc>
          <w:tcPr>
            <w:tcW w:w="1695" w:type="dxa"/>
            <w:tcBorders>
              <w:top w:val="single" w:sz="4" w:space="0" w:color="auto"/>
              <w:bottom w:val="single" w:sz="4" w:space="0" w:color="auto"/>
              <w:right w:val="single" w:sz="4" w:space="0" w:color="auto"/>
            </w:tcBorders>
            <w:shd w:val="clear" w:color="auto" w:fill="D9D9D9" w:themeFill="background1" w:themeFillShade="D9"/>
            <w:vAlign w:val="center"/>
          </w:tcPr>
          <w:p w14:paraId="0E0F5415" w14:textId="77777777" w:rsidR="002D526A" w:rsidRPr="00C60B64" w:rsidRDefault="002D526A" w:rsidP="00C07D0B">
            <w:pPr>
              <w:spacing w:before="50" w:after="50"/>
              <w:ind w:right="98"/>
              <w:jc w:val="center"/>
              <w:rPr>
                <w:rFonts w:ascii="Arial" w:hAnsi="Arial" w:cs="Arial"/>
                <w:b/>
                <w:bCs/>
                <w:sz w:val="16"/>
                <w:szCs w:val="16"/>
              </w:rPr>
            </w:pPr>
            <w:r w:rsidRPr="00C60B64">
              <w:rPr>
                <w:rFonts w:ascii="Arial" w:hAnsi="Arial" w:cs="Arial"/>
                <w:b/>
                <w:bCs/>
                <w:sz w:val="16"/>
                <w:szCs w:val="16"/>
              </w:rPr>
              <w:t>D</w:t>
            </w:r>
          </w:p>
        </w:tc>
        <w:tc>
          <w:tcPr>
            <w:tcW w:w="993" w:type="dxa"/>
            <w:tcBorders>
              <w:top w:val="single" w:sz="4" w:space="0" w:color="auto"/>
              <w:left w:val="single" w:sz="4" w:space="0" w:color="auto"/>
              <w:bottom w:val="single" w:sz="4" w:space="0" w:color="auto"/>
              <w:right w:val="single" w:sz="4" w:space="0" w:color="auto"/>
            </w:tcBorders>
            <w:shd w:val="clear" w:color="auto" w:fill="93D56B"/>
            <w:vAlign w:val="center"/>
          </w:tcPr>
          <w:p w14:paraId="7D196006"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L</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185C170" w14:textId="77777777" w:rsidR="002D526A" w:rsidRPr="00C60B64" w:rsidRDefault="002D526A" w:rsidP="00C07D0B">
            <w:pPr>
              <w:spacing w:before="50" w:after="50"/>
              <w:jc w:val="center"/>
              <w:rPr>
                <w:rFonts w:ascii="Arial" w:hAnsi="Arial" w:cs="Arial"/>
                <w:b/>
                <w:bCs/>
                <w:sz w:val="16"/>
                <w:szCs w:val="16"/>
              </w:rPr>
            </w:pPr>
            <w:r>
              <w:rPr>
                <w:rFonts w:ascii="Arial" w:hAnsi="Arial" w:cs="Arial"/>
                <w:b/>
                <w:bCs/>
                <w:sz w:val="16"/>
                <w:szCs w:val="16"/>
              </w:rPr>
              <w:t>M</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135AB7E3" w14:textId="77777777" w:rsidR="002D526A" w:rsidRPr="00C60B64" w:rsidRDefault="002D526A" w:rsidP="00C07D0B">
            <w:pPr>
              <w:spacing w:before="50" w:after="50"/>
              <w:jc w:val="center"/>
              <w:rPr>
                <w:rFonts w:ascii="Arial" w:hAnsi="Arial" w:cs="Arial"/>
                <w:b/>
                <w:bCs/>
                <w:sz w:val="16"/>
                <w:szCs w:val="16"/>
              </w:rPr>
            </w:pPr>
            <w:r>
              <w:rPr>
                <w:rFonts w:ascii="Arial" w:hAnsi="Arial" w:cs="Arial"/>
                <w:b/>
                <w:bCs/>
                <w:sz w:val="16"/>
                <w:szCs w:val="16"/>
              </w:rPr>
              <w:t>M</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A4D3CE9"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M</w:t>
            </w:r>
          </w:p>
        </w:tc>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20266806"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H</w:t>
            </w:r>
          </w:p>
        </w:tc>
        <w:tc>
          <w:tcPr>
            <w:tcW w:w="283" w:type="dxa"/>
            <w:tcBorders>
              <w:top w:val="nil"/>
              <w:left w:val="single" w:sz="4" w:space="0" w:color="auto"/>
              <w:bottom w:val="nil"/>
              <w:right w:val="single" w:sz="4" w:space="0" w:color="auto"/>
            </w:tcBorders>
            <w:shd w:val="clear" w:color="auto" w:fill="auto"/>
          </w:tcPr>
          <w:p w14:paraId="7C717C8D" w14:textId="77777777" w:rsidR="002D526A" w:rsidRPr="00C60B64" w:rsidRDefault="002D526A" w:rsidP="00C07D0B">
            <w:pPr>
              <w:spacing w:before="50" w:after="50"/>
              <w:ind w:right="138"/>
              <w:jc w:val="center"/>
              <w:rPr>
                <w:rFonts w:ascii="Arial" w:hAnsi="Arial" w:cs="Arial"/>
                <w:b/>
                <w:bCs/>
                <w:sz w:val="16"/>
                <w:szCs w:val="16"/>
              </w:rPr>
            </w:pPr>
          </w:p>
        </w:tc>
        <w:tc>
          <w:tcPr>
            <w:tcW w:w="7796" w:type="dxa"/>
            <w:tcBorders>
              <w:top w:val="nil"/>
              <w:left w:val="single" w:sz="4" w:space="0" w:color="auto"/>
              <w:bottom w:val="nil"/>
              <w:right w:val="single" w:sz="4" w:space="0" w:color="auto"/>
            </w:tcBorders>
            <w:shd w:val="clear" w:color="auto" w:fill="auto"/>
            <w:vAlign w:val="center"/>
          </w:tcPr>
          <w:p w14:paraId="28C42D47" w14:textId="77777777" w:rsidR="002D526A" w:rsidRPr="003B7862" w:rsidRDefault="002D526A" w:rsidP="00C07D0B">
            <w:pPr>
              <w:spacing w:after="120"/>
              <w:rPr>
                <w:rFonts w:ascii="Arial" w:hAnsi="Arial" w:cs="Arial"/>
                <w:sz w:val="16"/>
                <w:szCs w:val="16"/>
              </w:rPr>
            </w:pPr>
            <w:r>
              <w:rPr>
                <w:rFonts w:ascii="Arial" w:hAnsi="Arial" w:cs="Arial"/>
                <w:b/>
                <w:bCs/>
                <w:color w:val="008000"/>
                <w:sz w:val="16"/>
                <w:szCs w:val="16"/>
              </w:rPr>
              <w:t xml:space="preserve">  </w:t>
            </w:r>
            <w:r w:rsidRPr="00C60B64">
              <w:rPr>
                <w:rFonts w:ascii="Arial" w:hAnsi="Arial" w:cs="Arial"/>
                <w:b/>
                <w:bCs/>
                <w:color w:val="008000"/>
                <w:sz w:val="16"/>
                <w:szCs w:val="16"/>
              </w:rPr>
              <w:t>L – Low:</w:t>
            </w:r>
            <w:r w:rsidRPr="00C60B64">
              <w:rPr>
                <w:rFonts w:ascii="Arial" w:hAnsi="Arial" w:cs="Arial"/>
                <w:b/>
                <w:bCs/>
                <w:sz w:val="16"/>
                <w:szCs w:val="16"/>
              </w:rPr>
              <w:t xml:space="preserve"> </w:t>
            </w:r>
            <w:r>
              <w:rPr>
                <w:rFonts w:ascii="Arial" w:hAnsi="Arial" w:cs="Arial"/>
                <w:b/>
                <w:bCs/>
                <w:sz w:val="16"/>
                <w:szCs w:val="16"/>
              </w:rPr>
              <w:t xml:space="preserve">           </w:t>
            </w:r>
            <w:r w:rsidRPr="00C60B64">
              <w:rPr>
                <w:rFonts w:ascii="Arial" w:hAnsi="Arial" w:cs="Arial"/>
                <w:sz w:val="16"/>
                <w:szCs w:val="16"/>
              </w:rPr>
              <w:t>Broadly</w:t>
            </w:r>
            <w:r w:rsidRPr="00C60B64">
              <w:rPr>
                <w:rFonts w:ascii="Arial" w:hAnsi="Arial" w:cs="Arial"/>
                <w:b/>
                <w:bCs/>
                <w:sz w:val="16"/>
                <w:szCs w:val="16"/>
              </w:rPr>
              <w:t xml:space="preserve"> </w:t>
            </w:r>
            <w:r w:rsidRPr="00C60B64">
              <w:rPr>
                <w:rFonts w:ascii="Arial" w:hAnsi="Arial" w:cs="Arial"/>
                <w:sz w:val="16"/>
                <w:szCs w:val="16"/>
              </w:rPr>
              <w:t xml:space="preserve">Acceptable - Risk reduction not likely required as resources may be grossly </w:t>
            </w:r>
          </w:p>
        </w:tc>
      </w:tr>
      <w:tr w:rsidR="002D526A" w:rsidRPr="00C60B64" w14:paraId="05657E03" w14:textId="77777777" w:rsidTr="00C07D0B">
        <w:trPr>
          <w:cantSplit/>
          <w:trHeight w:val="227"/>
        </w:trPr>
        <w:tc>
          <w:tcPr>
            <w:tcW w:w="1695" w:type="dxa"/>
            <w:tcBorders>
              <w:top w:val="single" w:sz="4" w:space="0" w:color="auto"/>
              <w:bottom w:val="single" w:sz="4" w:space="0" w:color="auto"/>
              <w:right w:val="single" w:sz="4" w:space="0" w:color="auto"/>
            </w:tcBorders>
            <w:shd w:val="clear" w:color="auto" w:fill="D9D9D9" w:themeFill="background1" w:themeFillShade="D9"/>
            <w:vAlign w:val="center"/>
          </w:tcPr>
          <w:p w14:paraId="562EBC8B" w14:textId="77777777" w:rsidR="002D526A" w:rsidRPr="00C60B64" w:rsidRDefault="002D526A" w:rsidP="00C07D0B">
            <w:pPr>
              <w:spacing w:before="50" w:after="50"/>
              <w:ind w:right="98"/>
              <w:jc w:val="center"/>
              <w:rPr>
                <w:rFonts w:ascii="Arial" w:hAnsi="Arial" w:cs="Arial"/>
                <w:b/>
                <w:bCs/>
                <w:sz w:val="16"/>
                <w:szCs w:val="16"/>
              </w:rPr>
            </w:pPr>
            <w:r w:rsidRPr="00C60B64">
              <w:rPr>
                <w:rFonts w:ascii="Arial" w:hAnsi="Arial" w:cs="Arial"/>
                <w:b/>
                <w:bCs/>
                <w:sz w:val="16"/>
                <w:szCs w:val="16"/>
              </w:rPr>
              <w:t>E</w:t>
            </w:r>
          </w:p>
        </w:tc>
        <w:tc>
          <w:tcPr>
            <w:tcW w:w="993" w:type="dxa"/>
            <w:tcBorders>
              <w:top w:val="single" w:sz="4" w:space="0" w:color="auto"/>
              <w:left w:val="single" w:sz="4" w:space="0" w:color="auto"/>
              <w:bottom w:val="single" w:sz="4" w:space="0" w:color="auto"/>
              <w:right w:val="single" w:sz="4" w:space="0" w:color="auto"/>
            </w:tcBorders>
            <w:shd w:val="clear" w:color="auto" w:fill="93D56B"/>
            <w:vAlign w:val="center"/>
          </w:tcPr>
          <w:p w14:paraId="5A041037"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L</w:t>
            </w:r>
          </w:p>
        </w:tc>
        <w:tc>
          <w:tcPr>
            <w:tcW w:w="992" w:type="dxa"/>
            <w:tcBorders>
              <w:top w:val="single" w:sz="4" w:space="0" w:color="auto"/>
              <w:left w:val="single" w:sz="4" w:space="0" w:color="auto"/>
              <w:bottom w:val="single" w:sz="4" w:space="0" w:color="auto"/>
              <w:right w:val="single" w:sz="4" w:space="0" w:color="auto"/>
            </w:tcBorders>
            <w:shd w:val="clear" w:color="auto" w:fill="93D56B"/>
            <w:vAlign w:val="center"/>
          </w:tcPr>
          <w:p w14:paraId="68EEE126"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L</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14:paraId="2F406079"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L</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3C1CA7D" w14:textId="77777777" w:rsidR="002D526A" w:rsidRPr="00C60B64" w:rsidRDefault="002D526A" w:rsidP="00C07D0B">
            <w:pPr>
              <w:spacing w:before="50" w:after="50"/>
              <w:jc w:val="center"/>
              <w:rPr>
                <w:rFonts w:ascii="Arial" w:hAnsi="Arial" w:cs="Arial"/>
                <w:b/>
                <w:bCs/>
                <w:sz w:val="16"/>
                <w:szCs w:val="16"/>
              </w:rPr>
            </w:pPr>
            <w:r>
              <w:rPr>
                <w:rFonts w:ascii="Arial" w:hAnsi="Arial" w:cs="Arial"/>
                <w:b/>
                <w:bCs/>
                <w:sz w:val="16"/>
                <w:szCs w:val="16"/>
              </w:rPr>
              <w:t>M</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4C81F0A8" w14:textId="77777777" w:rsidR="002D526A" w:rsidRPr="00C60B64" w:rsidRDefault="002D526A" w:rsidP="00C07D0B">
            <w:pPr>
              <w:spacing w:before="50" w:after="50"/>
              <w:jc w:val="center"/>
              <w:rPr>
                <w:rFonts w:ascii="Arial" w:hAnsi="Arial" w:cs="Arial"/>
                <w:b/>
                <w:bCs/>
                <w:sz w:val="16"/>
                <w:szCs w:val="16"/>
              </w:rPr>
            </w:pPr>
            <w:r w:rsidRPr="00C60B64">
              <w:rPr>
                <w:rFonts w:ascii="Arial" w:hAnsi="Arial" w:cs="Arial"/>
                <w:b/>
                <w:bCs/>
                <w:sz w:val="16"/>
                <w:szCs w:val="16"/>
              </w:rPr>
              <w:t>M</w:t>
            </w:r>
          </w:p>
        </w:tc>
        <w:tc>
          <w:tcPr>
            <w:tcW w:w="283" w:type="dxa"/>
            <w:tcBorders>
              <w:top w:val="nil"/>
              <w:left w:val="single" w:sz="4" w:space="0" w:color="auto"/>
              <w:bottom w:val="nil"/>
              <w:right w:val="single" w:sz="4" w:space="0" w:color="auto"/>
            </w:tcBorders>
            <w:shd w:val="clear" w:color="auto" w:fill="auto"/>
          </w:tcPr>
          <w:p w14:paraId="2FFA2F4E" w14:textId="77777777" w:rsidR="002D526A" w:rsidRPr="00C60B64" w:rsidRDefault="002D526A" w:rsidP="00C07D0B">
            <w:pPr>
              <w:spacing w:before="50" w:after="50"/>
              <w:ind w:right="138"/>
              <w:jc w:val="center"/>
              <w:rPr>
                <w:rFonts w:ascii="Arial" w:hAnsi="Arial" w:cs="Arial"/>
                <w:b/>
                <w:bCs/>
                <w:sz w:val="16"/>
                <w:szCs w:val="16"/>
              </w:rPr>
            </w:pPr>
          </w:p>
        </w:tc>
        <w:tc>
          <w:tcPr>
            <w:tcW w:w="7796" w:type="dxa"/>
            <w:tcBorders>
              <w:top w:val="nil"/>
              <w:left w:val="single" w:sz="4" w:space="0" w:color="auto"/>
              <w:bottom w:val="single" w:sz="4" w:space="0" w:color="auto"/>
              <w:right w:val="single" w:sz="4" w:space="0" w:color="auto"/>
            </w:tcBorders>
            <w:shd w:val="clear" w:color="auto" w:fill="auto"/>
            <w:vAlign w:val="center"/>
          </w:tcPr>
          <w:p w14:paraId="2BF587BF" w14:textId="77777777" w:rsidR="002D526A" w:rsidRPr="00C60B64" w:rsidRDefault="002D526A" w:rsidP="00C07D0B">
            <w:pPr>
              <w:spacing w:before="50" w:after="50"/>
              <w:ind w:right="138"/>
              <w:rPr>
                <w:rFonts w:ascii="Arial" w:hAnsi="Arial" w:cs="Arial"/>
                <w:b/>
                <w:bCs/>
                <w:sz w:val="16"/>
                <w:szCs w:val="16"/>
              </w:rPr>
            </w:pPr>
            <w:r>
              <w:rPr>
                <w:rFonts w:ascii="Arial" w:hAnsi="Arial" w:cs="Arial"/>
                <w:sz w:val="16"/>
                <w:szCs w:val="16"/>
              </w:rPr>
              <w:t xml:space="preserve">                             </w:t>
            </w:r>
            <w:r w:rsidRPr="00C60B64">
              <w:rPr>
                <w:rFonts w:ascii="Arial" w:hAnsi="Arial" w:cs="Arial"/>
                <w:sz w:val="16"/>
                <w:szCs w:val="16"/>
              </w:rPr>
              <w:t>disproportionate to the</w:t>
            </w:r>
            <w:r>
              <w:rPr>
                <w:rFonts w:ascii="Arial" w:hAnsi="Arial" w:cs="Arial"/>
                <w:sz w:val="16"/>
                <w:szCs w:val="16"/>
              </w:rPr>
              <w:t xml:space="preserve"> </w:t>
            </w:r>
            <w:r w:rsidRPr="00C60B64">
              <w:rPr>
                <w:rFonts w:ascii="Arial" w:hAnsi="Arial" w:cs="Arial"/>
                <w:sz w:val="16"/>
                <w:szCs w:val="16"/>
              </w:rPr>
              <w:t>reduction achieved</w:t>
            </w:r>
          </w:p>
        </w:tc>
      </w:tr>
    </w:tbl>
    <w:p w14:paraId="219FE17A" w14:textId="77777777" w:rsidR="002D526A" w:rsidRPr="00C60B64" w:rsidRDefault="002D526A" w:rsidP="002D526A">
      <w:pPr>
        <w:rPr>
          <w:rFonts w:ascii="Arial" w:hAnsi="Arial" w:cs="Arial"/>
          <w:bCs/>
          <w:iCs/>
          <w:sz w:val="4"/>
          <w:szCs w:val="4"/>
        </w:rPr>
      </w:pPr>
      <w:bookmarkStart w:id="13" w:name="_Toc216344951"/>
      <w:bookmarkStart w:id="14" w:name="_Toc394236217"/>
    </w:p>
    <w:bookmarkEnd w:id="13"/>
    <w:bookmarkEnd w:id="14"/>
    <w:p w14:paraId="0D99DB7E" w14:textId="77777777" w:rsidR="002D526A" w:rsidRDefault="002D526A" w:rsidP="002D526A">
      <w:pPr>
        <w:pStyle w:val="Heading3"/>
        <w:spacing w:after="120"/>
        <w:rPr>
          <w:rFonts w:ascii="Arial" w:hAnsi="Arial"/>
        </w:rPr>
      </w:pPr>
    </w:p>
    <w:p w14:paraId="62861FE7" w14:textId="77777777" w:rsidR="002D526A" w:rsidRPr="007A54DB" w:rsidRDefault="002D526A" w:rsidP="002D526A">
      <w:pPr>
        <w:pStyle w:val="Heading3"/>
        <w:spacing w:after="120"/>
        <w:rPr>
          <w:rFonts w:ascii="Arial" w:hAnsi="Arial"/>
        </w:rPr>
      </w:pPr>
      <w:r w:rsidRPr="007A54DB">
        <w:rPr>
          <w:rFonts w:ascii="Arial" w:hAnsi="Arial"/>
        </w:rPr>
        <w:t>Control Hierarchy</w:t>
      </w:r>
    </w:p>
    <w:p w14:paraId="4E82C46C" w14:textId="77777777" w:rsidR="002D526A" w:rsidRPr="005C40FE" w:rsidRDefault="002D526A" w:rsidP="002D526A">
      <w:pPr>
        <w:spacing w:line="360" w:lineRule="auto"/>
        <w:rPr>
          <w:rFonts w:ascii="Arial" w:hAnsi="Arial"/>
          <w:sz w:val="20"/>
          <w:szCs w:val="20"/>
          <w:lang w:val="en-GB"/>
        </w:rPr>
      </w:pPr>
      <w:r w:rsidRPr="005C40FE">
        <w:rPr>
          <w:rFonts w:ascii="Arial" w:hAnsi="Arial"/>
          <w:sz w:val="20"/>
          <w:szCs w:val="20"/>
          <w:lang w:val="en-GB"/>
        </w:rPr>
        <w:t xml:space="preserve">The control hierarchy is a list of control measures, in priority order, that can be used to eliminate or minimize exposure to risk source elements. </w:t>
      </w:r>
    </w:p>
    <w:p w14:paraId="09B64578" w14:textId="77777777" w:rsidR="002D526A" w:rsidRDefault="002D526A" w:rsidP="002D526A">
      <w:pPr>
        <w:spacing w:line="360" w:lineRule="auto"/>
        <w:rPr>
          <w:rFonts w:ascii="Arial" w:hAnsi="Arial"/>
          <w:sz w:val="20"/>
          <w:szCs w:val="20"/>
          <w:lang w:val="en-GB"/>
        </w:rPr>
      </w:pPr>
      <w:r w:rsidRPr="005C40FE">
        <w:rPr>
          <w:rFonts w:ascii="Arial" w:hAnsi="Arial"/>
          <w:sz w:val="20"/>
          <w:szCs w:val="20"/>
          <w:lang w:val="en-GB"/>
        </w:rPr>
        <w:t>Below is the control hierarchy with general examples of each measure:</w:t>
      </w:r>
    </w:p>
    <w:p w14:paraId="3093C517" w14:textId="77777777" w:rsidR="002D526A" w:rsidRPr="005C40FE" w:rsidRDefault="002D526A" w:rsidP="002D526A">
      <w:pPr>
        <w:rPr>
          <w:rFonts w:ascii="Arial" w:hAnsi="Arial"/>
          <w:sz w:val="20"/>
          <w:szCs w:val="20"/>
          <w:lang w:val="en-GB"/>
        </w:rPr>
      </w:pPr>
    </w:p>
    <w:tbl>
      <w:tblPr>
        <w:tblW w:w="14742" w:type="dxa"/>
        <w:tblInd w:w="3" w:type="dxa"/>
        <w:tblLayout w:type="fixed"/>
        <w:tblCellMar>
          <w:left w:w="0" w:type="dxa"/>
          <w:right w:w="0" w:type="dxa"/>
        </w:tblCellMar>
        <w:tblLook w:val="0000" w:firstRow="0" w:lastRow="0" w:firstColumn="0" w:lastColumn="0" w:noHBand="0" w:noVBand="0"/>
      </w:tblPr>
      <w:tblGrid>
        <w:gridCol w:w="845"/>
        <w:gridCol w:w="3260"/>
        <w:gridCol w:w="10637"/>
      </w:tblGrid>
      <w:tr w:rsidR="002D526A" w:rsidRPr="007A54DB" w14:paraId="3293B91E" w14:textId="77777777" w:rsidTr="00C07D0B">
        <w:trPr>
          <w:trHeight w:val="519"/>
        </w:trPr>
        <w:tc>
          <w:tcPr>
            <w:tcW w:w="845" w:type="dxa"/>
            <w:tcBorders>
              <w:top w:val="single" w:sz="2" w:space="0" w:color="auto"/>
              <w:left w:val="single" w:sz="2" w:space="0" w:color="auto"/>
              <w:bottom w:val="single" w:sz="2" w:space="0" w:color="auto"/>
              <w:right w:val="single" w:sz="2" w:space="0" w:color="auto"/>
            </w:tcBorders>
            <w:shd w:val="clear" w:color="auto" w:fill="595959"/>
            <w:vAlign w:val="center"/>
          </w:tcPr>
          <w:p w14:paraId="2FFCDB8C" w14:textId="77777777" w:rsidR="002D526A" w:rsidRPr="007A54DB" w:rsidRDefault="002D526A" w:rsidP="00C07D0B">
            <w:pPr>
              <w:spacing w:before="40" w:after="40"/>
              <w:ind w:right="136"/>
              <w:jc w:val="center"/>
              <w:rPr>
                <w:rFonts w:ascii="Arial" w:hAnsi="Arial"/>
                <w:b/>
                <w:bCs/>
                <w:color w:val="FFFFFF"/>
                <w:sz w:val="16"/>
                <w:szCs w:val="16"/>
              </w:rPr>
            </w:pPr>
            <w:r w:rsidRPr="007A54DB">
              <w:rPr>
                <w:rFonts w:ascii="Arial" w:hAnsi="Arial"/>
                <w:b/>
                <w:bCs/>
                <w:color w:val="FFFFFF"/>
                <w:sz w:val="16"/>
                <w:szCs w:val="16"/>
              </w:rPr>
              <w:t>Value</w:t>
            </w:r>
          </w:p>
        </w:tc>
        <w:tc>
          <w:tcPr>
            <w:tcW w:w="3260" w:type="dxa"/>
            <w:tcBorders>
              <w:top w:val="single" w:sz="2" w:space="0" w:color="auto"/>
              <w:left w:val="single" w:sz="2" w:space="0" w:color="auto"/>
              <w:bottom w:val="single" w:sz="2" w:space="0" w:color="auto"/>
              <w:right w:val="single" w:sz="2" w:space="0" w:color="auto"/>
            </w:tcBorders>
            <w:shd w:val="clear" w:color="auto" w:fill="595959"/>
            <w:vAlign w:val="center"/>
          </w:tcPr>
          <w:p w14:paraId="127F5BAF" w14:textId="77777777" w:rsidR="002D526A" w:rsidRPr="007A54DB" w:rsidRDefault="002D526A" w:rsidP="00C07D0B">
            <w:pPr>
              <w:spacing w:before="40" w:after="40"/>
              <w:ind w:left="284" w:right="136"/>
              <w:rPr>
                <w:rFonts w:ascii="Arial" w:hAnsi="Arial"/>
                <w:b/>
                <w:bCs/>
                <w:color w:val="FFFFFF"/>
                <w:sz w:val="16"/>
                <w:szCs w:val="16"/>
              </w:rPr>
            </w:pPr>
            <w:r w:rsidRPr="007A54DB">
              <w:rPr>
                <w:rFonts w:ascii="Arial" w:hAnsi="Arial"/>
                <w:b/>
                <w:bCs/>
                <w:color w:val="FFFFFF"/>
                <w:sz w:val="16"/>
                <w:szCs w:val="16"/>
              </w:rPr>
              <w:t>Category</w:t>
            </w:r>
          </w:p>
        </w:tc>
        <w:tc>
          <w:tcPr>
            <w:tcW w:w="10637" w:type="dxa"/>
            <w:tcBorders>
              <w:top w:val="single" w:sz="2" w:space="0" w:color="auto"/>
              <w:left w:val="single" w:sz="2" w:space="0" w:color="auto"/>
              <w:bottom w:val="single" w:sz="2" w:space="0" w:color="auto"/>
              <w:right w:val="single" w:sz="2" w:space="0" w:color="auto"/>
            </w:tcBorders>
            <w:shd w:val="clear" w:color="auto" w:fill="595959"/>
            <w:vAlign w:val="center"/>
          </w:tcPr>
          <w:p w14:paraId="3AED098A" w14:textId="77777777" w:rsidR="002D526A" w:rsidRPr="007A54DB" w:rsidRDefault="002D526A" w:rsidP="00C07D0B">
            <w:pPr>
              <w:spacing w:before="40" w:after="40"/>
              <w:ind w:left="272" w:right="136"/>
              <w:rPr>
                <w:rFonts w:ascii="Arial" w:hAnsi="Arial"/>
                <w:b/>
                <w:bCs/>
                <w:color w:val="FFFFFF"/>
                <w:sz w:val="16"/>
                <w:szCs w:val="16"/>
              </w:rPr>
            </w:pPr>
            <w:r w:rsidRPr="007A54DB">
              <w:rPr>
                <w:rFonts w:ascii="Arial" w:hAnsi="Arial"/>
                <w:b/>
                <w:bCs/>
                <w:color w:val="FFFFFF"/>
                <w:sz w:val="16"/>
                <w:szCs w:val="16"/>
              </w:rPr>
              <w:t>Control Mechanisms</w:t>
            </w:r>
          </w:p>
        </w:tc>
      </w:tr>
      <w:tr w:rsidR="002D526A" w:rsidRPr="007A54DB" w14:paraId="7997E432" w14:textId="77777777" w:rsidTr="00C07D0B">
        <w:trPr>
          <w:trHeight w:val="340"/>
        </w:trPr>
        <w:tc>
          <w:tcPr>
            <w:tcW w:w="84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8318066" w14:textId="77777777" w:rsidR="002D526A" w:rsidRPr="007A54DB" w:rsidRDefault="002D526A" w:rsidP="00C07D0B">
            <w:pPr>
              <w:spacing w:before="40" w:after="40"/>
              <w:ind w:right="136"/>
              <w:jc w:val="center"/>
              <w:rPr>
                <w:rFonts w:ascii="Arial" w:hAnsi="Arial"/>
                <w:b/>
                <w:bCs/>
                <w:sz w:val="16"/>
                <w:szCs w:val="16"/>
              </w:rPr>
            </w:pPr>
            <w:r w:rsidRPr="007A54DB">
              <w:rPr>
                <w:rFonts w:ascii="Arial" w:hAnsi="Arial"/>
                <w:b/>
                <w:bCs/>
                <w:sz w:val="16"/>
                <w:szCs w:val="16"/>
              </w:rPr>
              <w:t>1</w:t>
            </w:r>
          </w:p>
        </w:tc>
        <w:tc>
          <w:tcPr>
            <w:tcW w:w="326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E17B45A" w14:textId="77777777" w:rsidR="002D526A" w:rsidRPr="007A54DB" w:rsidRDefault="002D526A" w:rsidP="00C07D0B">
            <w:pPr>
              <w:spacing w:before="40" w:after="40"/>
              <w:ind w:left="284" w:right="136"/>
              <w:rPr>
                <w:rFonts w:ascii="Arial" w:hAnsi="Arial"/>
                <w:b/>
                <w:bCs/>
                <w:sz w:val="16"/>
                <w:szCs w:val="16"/>
              </w:rPr>
            </w:pPr>
            <w:r w:rsidRPr="007A54DB">
              <w:rPr>
                <w:rFonts w:ascii="Arial" w:hAnsi="Arial"/>
                <w:b/>
                <w:bCs/>
                <w:sz w:val="16"/>
                <w:szCs w:val="16"/>
              </w:rPr>
              <w:t>Avoidance</w:t>
            </w:r>
          </w:p>
        </w:tc>
        <w:tc>
          <w:tcPr>
            <w:tcW w:w="10637" w:type="dxa"/>
            <w:tcBorders>
              <w:top w:val="single" w:sz="2" w:space="0" w:color="auto"/>
              <w:left w:val="single" w:sz="2" w:space="0" w:color="auto"/>
              <w:bottom w:val="single" w:sz="2" w:space="0" w:color="auto"/>
              <w:right w:val="single" w:sz="2" w:space="0" w:color="auto"/>
            </w:tcBorders>
            <w:vAlign w:val="center"/>
          </w:tcPr>
          <w:p w14:paraId="7E6EBEBA" w14:textId="77777777" w:rsidR="002D526A" w:rsidRPr="007A54DB" w:rsidRDefault="002D526A" w:rsidP="00C07D0B">
            <w:pPr>
              <w:pStyle w:val="Header"/>
              <w:spacing w:before="40" w:after="40"/>
              <w:ind w:left="284" w:right="136"/>
              <w:rPr>
                <w:rFonts w:ascii="Arial" w:hAnsi="Arial"/>
                <w:sz w:val="16"/>
                <w:szCs w:val="16"/>
              </w:rPr>
            </w:pPr>
            <w:r w:rsidRPr="007A54DB">
              <w:rPr>
                <w:rFonts w:ascii="Arial" w:hAnsi="Arial"/>
                <w:sz w:val="16"/>
                <w:szCs w:val="16"/>
                <w:lang w:val="en-US"/>
              </w:rPr>
              <w:t>Avoid the risk altogether if possible</w:t>
            </w:r>
          </w:p>
        </w:tc>
      </w:tr>
      <w:tr w:rsidR="002D526A" w:rsidRPr="007A54DB" w14:paraId="1836EEE5" w14:textId="77777777" w:rsidTr="00C07D0B">
        <w:trPr>
          <w:trHeight w:val="340"/>
        </w:trPr>
        <w:tc>
          <w:tcPr>
            <w:tcW w:w="84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1A5177" w14:textId="77777777" w:rsidR="002D526A" w:rsidRPr="007A54DB" w:rsidRDefault="002D526A" w:rsidP="00C07D0B">
            <w:pPr>
              <w:spacing w:before="40" w:after="40"/>
              <w:ind w:right="136"/>
              <w:jc w:val="center"/>
              <w:rPr>
                <w:rFonts w:ascii="Arial" w:hAnsi="Arial"/>
                <w:b/>
                <w:bCs/>
                <w:sz w:val="16"/>
                <w:szCs w:val="16"/>
              </w:rPr>
            </w:pPr>
            <w:r w:rsidRPr="007A54DB">
              <w:rPr>
                <w:rFonts w:ascii="Arial" w:hAnsi="Arial"/>
                <w:b/>
                <w:bCs/>
                <w:sz w:val="16"/>
                <w:szCs w:val="16"/>
              </w:rPr>
              <w:t>2</w:t>
            </w:r>
          </w:p>
        </w:tc>
        <w:tc>
          <w:tcPr>
            <w:tcW w:w="326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3B43373" w14:textId="77777777" w:rsidR="002D526A" w:rsidRPr="007A54DB" w:rsidRDefault="002D526A" w:rsidP="00C07D0B">
            <w:pPr>
              <w:spacing w:before="40" w:after="40"/>
              <w:ind w:left="284" w:right="136"/>
              <w:rPr>
                <w:rFonts w:ascii="Arial" w:hAnsi="Arial"/>
                <w:b/>
                <w:bCs/>
                <w:sz w:val="16"/>
                <w:szCs w:val="16"/>
              </w:rPr>
            </w:pPr>
            <w:r w:rsidRPr="007A54DB">
              <w:rPr>
                <w:rFonts w:ascii="Arial" w:hAnsi="Arial"/>
                <w:b/>
                <w:bCs/>
                <w:sz w:val="16"/>
                <w:szCs w:val="16"/>
              </w:rPr>
              <w:t xml:space="preserve">Elimination </w:t>
            </w:r>
          </w:p>
        </w:tc>
        <w:tc>
          <w:tcPr>
            <w:tcW w:w="10637" w:type="dxa"/>
            <w:tcBorders>
              <w:top w:val="single" w:sz="2" w:space="0" w:color="auto"/>
              <w:left w:val="single" w:sz="2" w:space="0" w:color="auto"/>
              <w:bottom w:val="single" w:sz="2" w:space="0" w:color="auto"/>
              <w:right w:val="single" w:sz="2" w:space="0" w:color="auto"/>
            </w:tcBorders>
            <w:vAlign w:val="center"/>
          </w:tcPr>
          <w:p w14:paraId="232687DD" w14:textId="77777777" w:rsidR="002D526A" w:rsidRPr="007A54DB" w:rsidRDefault="002D526A" w:rsidP="00C07D0B">
            <w:pPr>
              <w:pStyle w:val="Header"/>
              <w:spacing w:before="40" w:after="40"/>
              <w:ind w:left="284" w:right="136"/>
              <w:rPr>
                <w:rFonts w:ascii="Arial" w:hAnsi="Arial"/>
                <w:sz w:val="16"/>
                <w:szCs w:val="16"/>
                <w:lang w:val="en-US"/>
              </w:rPr>
            </w:pPr>
            <w:r w:rsidRPr="007A54DB">
              <w:rPr>
                <w:rFonts w:ascii="Arial" w:hAnsi="Arial"/>
                <w:sz w:val="16"/>
                <w:szCs w:val="16"/>
                <w:lang w:val="en-US"/>
              </w:rPr>
              <w:t>Eliminate the risk altogether if possible</w:t>
            </w:r>
          </w:p>
        </w:tc>
      </w:tr>
      <w:tr w:rsidR="002D526A" w:rsidRPr="007A54DB" w14:paraId="7DDC9631" w14:textId="77777777" w:rsidTr="00C07D0B">
        <w:trPr>
          <w:trHeight w:val="340"/>
        </w:trPr>
        <w:tc>
          <w:tcPr>
            <w:tcW w:w="84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E779738" w14:textId="77777777" w:rsidR="002D526A" w:rsidRPr="007A54DB" w:rsidRDefault="002D526A" w:rsidP="00C07D0B">
            <w:pPr>
              <w:spacing w:before="40" w:after="40"/>
              <w:ind w:right="136"/>
              <w:jc w:val="center"/>
              <w:rPr>
                <w:rFonts w:ascii="Arial" w:hAnsi="Arial"/>
                <w:b/>
                <w:bCs/>
                <w:sz w:val="16"/>
                <w:szCs w:val="16"/>
              </w:rPr>
            </w:pPr>
            <w:r w:rsidRPr="007A54DB">
              <w:rPr>
                <w:rFonts w:ascii="Arial" w:hAnsi="Arial"/>
                <w:b/>
                <w:bCs/>
                <w:sz w:val="16"/>
                <w:szCs w:val="16"/>
              </w:rPr>
              <w:t>3</w:t>
            </w:r>
          </w:p>
        </w:tc>
        <w:tc>
          <w:tcPr>
            <w:tcW w:w="326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CF0F286" w14:textId="77777777" w:rsidR="002D526A" w:rsidRPr="007A54DB" w:rsidRDefault="002D526A" w:rsidP="00C07D0B">
            <w:pPr>
              <w:spacing w:before="40" w:after="40"/>
              <w:ind w:left="284" w:right="136"/>
              <w:rPr>
                <w:rFonts w:ascii="Arial" w:hAnsi="Arial"/>
                <w:b/>
                <w:bCs/>
                <w:sz w:val="16"/>
                <w:szCs w:val="16"/>
              </w:rPr>
            </w:pPr>
            <w:r w:rsidRPr="007A54DB">
              <w:rPr>
                <w:rFonts w:ascii="Arial" w:hAnsi="Arial"/>
                <w:b/>
                <w:bCs/>
                <w:sz w:val="16"/>
                <w:szCs w:val="16"/>
              </w:rPr>
              <w:t>Substitution</w:t>
            </w:r>
          </w:p>
        </w:tc>
        <w:tc>
          <w:tcPr>
            <w:tcW w:w="10637" w:type="dxa"/>
            <w:tcBorders>
              <w:top w:val="single" w:sz="2" w:space="0" w:color="auto"/>
              <w:left w:val="single" w:sz="2" w:space="0" w:color="auto"/>
              <w:bottom w:val="single" w:sz="2" w:space="0" w:color="auto"/>
              <w:right w:val="single" w:sz="2" w:space="0" w:color="auto"/>
            </w:tcBorders>
            <w:vAlign w:val="center"/>
          </w:tcPr>
          <w:p w14:paraId="6294B47A" w14:textId="77777777" w:rsidR="002D526A" w:rsidRPr="007A54DB" w:rsidRDefault="002D526A" w:rsidP="00C07D0B">
            <w:pPr>
              <w:spacing w:before="40" w:after="40"/>
              <w:ind w:left="284" w:right="136"/>
              <w:rPr>
                <w:rFonts w:ascii="Arial" w:hAnsi="Arial"/>
                <w:sz w:val="16"/>
                <w:szCs w:val="16"/>
              </w:rPr>
            </w:pPr>
            <w:r w:rsidRPr="007A54DB">
              <w:rPr>
                <w:rFonts w:ascii="Arial" w:hAnsi="Arial"/>
                <w:sz w:val="16"/>
                <w:szCs w:val="16"/>
                <w:lang w:val="en-US"/>
              </w:rPr>
              <w:t>Substitute the risk with something of less risk</w:t>
            </w:r>
          </w:p>
        </w:tc>
      </w:tr>
      <w:tr w:rsidR="002D526A" w:rsidRPr="007A54DB" w14:paraId="576C5E22" w14:textId="77777777" w:rsidTr="00C07D0B">
        <w:trPr>
          <w:trHeight w:val="340"/>
        </w:trPr>
        <w:tc>
          <w:tcPr>
            <w:tcW w:w="84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27AC8E5" w14:textId="77777777" w:rsidR="002D526A" w:rsidRPr="007A54DB" w:rsidRDefault="002D526A" w:rsidP="00C07D0B">
            <w:pPr>
              <w:spacing w:before="40" w:after="40"/>
              <w:ind w:right="136"/>
              <w:jc w:val="center"/>
              <w:rPr>
                <w:rFonts w:ascii="Arial" w:hAnsi="Arial"/>
                <w:b/>
                <w:bCs/>
                <w:sz w:val="16"/>
                <w:szCs w:val="16"/>
              </w:rPr>
            </w:pPr>
            <w:r w:rsidRPr="007A54DB">
              <w:rPr>
                <w:rFonts w:ascii="Arial" w:hAnsi="Arial"/>
                <w:b/>
                <w:bCs/>
                <w:sz w:val="16"/>
                <w:szCs w:val="16"/>
              </w:rPr>
              <w:t>4</w:t>
            </w:r>
          </w:p>
        </w:tc>
        <w:tc>
          <w:tcPr>
            <w:tcW w:w="326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B79ACAC" w14:textId="77777777" w:rsidR="002D526A" w:rsidRPr="007A54DB" w:rsidRDefault="002D526A" w:rsidP="00C07D0B">
            <w:pPr>
              <w:spacing w:before="40" w:after="40"/>
              <w:ind w:left="284" w:right="136"/>
              <w:rPr>
                <w:rFonts w:ascii="Arial" w:hAnsi="Arial"/>
                <w:b/>
                <w:bCs/>
                <w:sz w:val="16"/>
                <w:szCs w:val="16"/>
              </w:rPr>
            </w:pPr>
            <w:r w:rsidRPr="007A54DB">
              <w:rPr>
                <w:rFonts w:ascii="Arial" w:hAnsi="Arial"/>
                <w:b/>
                <w:bCs/>
                <w:sz w:val="16"/>
                <w:szCs w:val="16"/>
              </w:rPr>
              <w:t>Minimisation</w:t>
            </w:r>
          </w:p>
        </w:tc>
        <w:tc>
          <w:tcPr>
            <w:tcW w:w="10637" w:type="dxa"/>
            <w:tcBorders>
              <w:top w:val="single" w:sz="2" w:space="0" w:color="auto"/>
              <w:left w:val="single" w:sz="2" w:space="0" w:color="auto"/>
              <w:bottom w:val="single" w:sz="2" w:space="0" w:color="auto"/>
              <w:right w:val="single" w:sz="2" w:space="0" w:color="auto"/>
            </w:tcBorders>
            <w:vAlign w:val="center"/>
          </w:tcPr>
          <w:p w14:paraId="55E1EDCB" w14:textId="77777777" w:rsidR="002D526A" w:rsidRPr="007A54DB" w:rsidRDefault="002D526A" w:rsidP="00C07D0B">
            <w:pPr>
              <w:spacing w:before="40" w:after="40"/>
              <w:ind w:left="284" w:right="136"/>
              <w:rPr>
                <w:rFonts w:ascii="Arial" w:hAnsi="Arial"/>
                <w:sz w:val="16"/>
                <w:szCs w:val="16"/>
                <w:lang w:val="en-US"/>
              </w:rPr>
            </w:pPr>
            <w:proofErr w:type="spellStart"/>
            <w:r w:rsidRPr="007A54DB">
              <w:rPr>
                <w:rFonts w:ascii="Arial" w:hAnsi="Arial"/>
                <w:sz w:val="16"/>
                <w:szCs w:val="16"/>
                <w:lang w:val="en-US"/>
              </w:rPr>
              <w:t>Minimise</w:t>
            </w:r>
            <w:proofErr w:type="spellEnd"/>
            <w:r w:rsidRPr="007A54DB">
              <w:rPr>
                <w:rFonts w:ascii="Arial" w:hAnsi="Arial"/>
                <w:sz w:val="16"/>
                <w:szCs w:val="16"/>
                <w:lang w:val="en-US"/>
              </w:rPr>
              <w:t xml:space="preserve"> the exposure required to the risk</w:t>
            </w:r>
          </w:p>
        </w:tc>
      </w:tr>
      <w:tr w:rsidR="002D526A" w:rsidRPr="007A54DB" w14:paraId="1FD9B4D1" w14:textId="77777777" w:rsidTr="00C07D0B">
        <w:trPr>
          <w:trHeight w:val="340"/>
        </w:trPr>
        <w:tc>
          <w:tcPr>
            <w:tcW w:w="84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36432F0" w14:textId="77777777" w:rsidR="002D526A" w:rsidRPr="007A54DB" w:rsidRDefault="002D526A" w:rsidP="00C07D0B">
            <w:pPr>
              <w:spacing w:before="40" w:after="40"/>
              <w:ind w:right="136"/>
              <w:jc w:val="center"/>
              <w:rPr>
                <w:rFonts w:ascii="Arial" w:hAnsi="Arial"/>
                <w:b/>
                <w:bCs/>
                <w:sz w:val="16"/>
                <w:szCs w:val="16"/>
              </w:rPr>
            </w:pPr>
            <w:r w:rsidRPr="007A54DB">
              <w:rPr>
                <w:rFonts w:ascii="Arial" w:hAnsi="Arial"/>
                <w:b/>
                <w:bCs/>
                <w:sz w:val="16"/>
                <w:szCs w:val="16"/>
              </w:rPr>
              <w:t>5</w:t>
            </w:r>
          </w:p>
        </w:tc>
        <w:tc>
          <w:tcPr>
            <w:tcW w:w="326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603134D" w14:textId="77777777" w:rsidR="002D526A" w:rsidRPr="007A54DB" w:rsidRDefault="002D526A" w:rsidP="00C07D0B">
            <w:pPr>
              <w:spacing w:before="40" w:after="40"/>
              <w:ind w:left="284" w:right="136"/>
              <w:rPr>
                <w:rFonts w:ascii="Arial" w:hAnsi="Arial"/>
                <w:b/>
                <w:bCs/>
                <w:sz w:val="16"/>
                <w:szCs w:val="16"/>
              </w:rPr>
            </w:pPr>
            <w:r w:rsidRPr="007A54DB">
              <w:rPr>
                <w:rFonts w:ascii="Arial" w:hAnsi="Arial"/>
                <w:b/>
                <w:bCs/>
                <w:sz w:val="16"/>
                <w:szCs w:val="16"/>
              </w:rPr>
              <w:t>Isolation</w:t>
            </w:r>
          </w:p>
        </w:tc>
        <w:tc>
          <w:tcPr>
            <w:tcW w:w="10637" w:type="dxa"/>
            <w:tcBorders>
              <w:top w:val="single" w:sz="2" w:space="0" w:color="auto"/>
              <w:left w:val="single" w:sz="2" w:space="0" w:color="auto"/>
              <w:bottom w:val="single" w:sz="2" w:space="0" w:color="auto"/>
              <w:right w:val="single" w:sz="2" w:space="0" w:color="auto"/>
            </w:tcBorders>
            <w:vAlign w:val="center"/>
          </w:tcPr>
          <w:p w14:paraId="1F086364" w14:textId="77777777" w:rsidR="002D526A" w:rsidRPr="007A54DB" w:rsidRDefault="002D526A" w:rsidP="00C07D0B">
            <w:pPr>
              <w:spacing w:before="40" w:after="40"/>
              <w:ind w:left="284" w:right="136"/>
              <w:rPr>
                <w:rFonts w:ascii="Arial" w:hAnsi="Arial"/>
                <w:sz w:val="16"/>
                <w:szCs w:val="16"/>
                <w:lang w:val="en-US"/>
              </w:rPr>
            </w:pPr>
            <w:r w:rsidRPr="007A54DB">
              <w:rPr>
                <w:rFonts w:ascii="Arial" w:hAnsi="Arial"/>
                <w:sz w:val="16"/>
                <w:szCs w:val="16"/>
                <w:lang w:val="en-GB"/>
              </w:rPr>
              <w:t>Isolate the risk component using design, barriers, enclosures or distance</w:t>
            </w:r>
          </w:p>
        </w:tc>
      </w:tr>
      <w:tr w:rsidR="002D526A" w:rsidRPr="007A54DB" w14:paraId="1B5FB0E2" w14:textId="77777777" w:rsidTr="00C07D0B">
        <w:trPr>
          <w:trHeight w:val="340"/>
        </w:trPr>
        <w:tc>
          <w:tcPr>
            <w:tcW w:w="84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DFA8652" w14:textId="77777777" w:rsidR="002D526A" w:rsidRPr="007A54DB" w:rsidRDefault="002D526A" w:rsidP="00C07D0B">
            <w:pPr>
              <w:spacing w:before="40" w:after="40"/>
              <w:ind w:right="136"/>
              <w:jc w:val="center"/>
              <w:rPr>
                <w:rFonts w:ascii="Arial" w:hAnsi="Arial"/>
                <w:b/>
                <w:bCs/>
                <w:sz w:val="16"/>
                <w:szCs w:val="16"/>
              </w:rPr>
            </w:pPr>
            <w:r w:rsidRPr="007A54DB">
              <w:rPr>
                <w:rFonts w:ascii="Arial" w:hAnsi="Arial"/>
                <w:b/>
                <w:bCs/>
                <w:sz w:val="16"/>
                <w:szCs w:val="16"/>
              </w:rPr>
              <w:t>6</w:t>
            </w:r>
          </w:p>
        </w:tc>
        <w:tc>
          <w:tcPr>
            <w:tcW w:w="326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EFFF42C" w14:textId="77777777" w:rsidR="002D526A" w:rsidRPr="007A54DB" w:rsidRDefault="002D526A" w:rsidP="00C07D0B">
            <w:pPr>
              <w:spacing w:before="40" w:after="40"/>
              <w:ind w:left="284" w:right="136"/>
              <w:rPr>
                <w:rFonts w:ascii="Arial" w:hAnsi="Arial"/>
                <w:b/>
                <w:bCs/>
                <w:sz w:val="16"/>
                <w:szCs w:val="16"/>
              </w:rPr>
            </w:pPr>
            <w:r w:rsidRPr="007A54DB">
              <w:rPr>
                <w:rFonts w:ascii="Arial" w:hAnsi="Arial"/>
                <w:b/>
                <w:bCs/>
                <w:sz w:val="16"/>
                <w:szCs w:val="16"/>
              </w:rPr>
              <w:t>Engineering Controls</w:t>
            </w:r>
          </w:p>
        </w:tc>
        <w:tc>
          <w:tcPr>
            <w:tcW w:w="10637" w:type="dxa"/>
            <w:tcBorders>
              <w:top w:val="single" w:sz="2" w:space="0" w:color="auto"/>
              <w:left w:val="single" w:sz="2" w:space="0" w:color="auto"/>
              <w:bottom w:val="single" w:sz="2" w:space="0" w:color="auto"/>
              <w:right w:val="single" w:sz="2" w:space="0" w:color="auto"/>
            </w:tcBorders>
            <w:vAlign w:val="center"/>
          </w:tcPr>
          <w:p w14:paraId="0C47038B" w14:textId="77777777" w:rsidR="002D526A" w:rsidRPr="007A54DB" w:rsidRDefault="002D526A" w:rsidP="00C07D0B">
            <w:pPr>
              <w:spacing w:before="40" w:after="40"/>
              <w:ind w:left="284" w:right="136"/>
              <w:rPr>
                <w:rFonts w:ascii="Arial" w:hAnsi="Arial"/>
                <w:sz w:val="16"/>
                <w:szCs w:val="16"/>
              </w:rPr>
            </w:pPr>
            <w:r w:rsidRPr="007A54DB">
              <w:rPr>
                <w:rFonts w:ascii="Arial" w:hAnsi="Arial"/>
                <w:sz w:val="16"/>
                <w:szCs w:val="16"/>
                <w:lang w:val="en-US"/>
              </w:rPr>
              <w:t xml:space="preserve">Develop an engineering solution </w:t>
            </w:r>
          </w:p>
        </w:tc>
      </w:tr>
      <w:tr w:rsidR="002D526A" w:rsidRPr="007A54DB" w14:paraId="5624582C" w14:textId="77777777" w:rsidTr="00C07D0B">
        <w:trPr>
          <w:trHeight w:val="340"/>
        </w:trPr>
        <w:tc>
          <w:tcPr>
            <w:tcW w:w="84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1118938" w14:textId="77777777" w:rsidR="002D526A" w:rsidRPr="007A54DB" w:rsidRDefault="002D526A" w:rsidP="00C07D0B">
            <w:pPr>
              <w:spacing w:before="40" w:after="40"/>
              <w:ind w:right="136"/>
              <w:jc w:val="center"/>
              <w:rPr>
                <w:rFonts w:ascii="Arial" w:hAnsi="Arial"/>
                <w:b/>
                <w:bCs/>
                <w:sz w:val="16"/>
                <w:szCs w:val="16"/>
              </w:rPr>
            </w:pPr>
            <w:r w:rsidRPr="007A54DB">
              <w:rPr>
                <w:rFonts w:ascii="Arial" w:hAnsi="Arial"/>
                <w:b/>
                <w:bCs/>
                <w:sz w:val="16"/>
                <w:szCs w:val="16"/>
              </w:rPr>
              <w:t>7</w:t>
            </w:r>
          </w:p>
        </w:tc>
        <w:tc>
          <w:tcPr>
            <w:tcW w:w="326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8CA0F3F" w14:textId="77777777" w:rsidR="002D526A" w:rsidRPr="007A54DB" w:rsidRDefault="002D526A" w:rsidP="00C07D0B">
            <w:pPr>
              <w:spacing w:before="40" w:after="40"/>
              <w:ind w:left="284" w:right="136"/>
              <w:rPr>
                <w:rFonts w:ascii="Arial" w:hAnsi="Arial"/>
                <w:b/>
                <w:bCs/>
                <w:sz w:val="16"/>
                <w:szCs w:val="16"/>
              </w:rPr>
            </w:pPr>
            <w:r w:rsidRPr="007A54DB">
              <w:rPr>
                <w:rFonts w:ascii="Arial" w:hAnsi="Arial"/>
                <w:b/>
                <w:bCs/>
                <w:sz w:val="16"/>
                <w:szCs w:val="16"/>
              </w:rPr>
              <w:t>Administrative/Procedural Controls</w:t>
            </w:r>
          </w:p>
        </w:tc>
        <w:tc>
          <w:tcPr>
            <w:tcW w:w="10637" w:type="dxa"/>
            <w:tcBorders>
              <w:top w:val="single" w:sz="2" w:space="0" w:color="auto"/>
              <w:left w:val="single" w:sz="2" w:space="0" w:color="auto"/>
              <w:bottom w:val="single" w:sz="2" w:space="0" w:color="auto"/>
              <w:right w:val="single" w:sz="2" w:space="0" w:color="auto"/>
            </w:tcBorders>
            <w:vAlign w:val="center"/>
          </w:tcPr>
          <w:p w14:paraId="5AB7BEEC" w14:textId="77777777" w:rsidR="002D526A" w:rsidRPr="007A54DB" w:rsidRDefault="002D526A" w:rsidP="00C07D0B">
            <w:pPr>
              <w:spacing w:before="40" w:after="40"/>
              <w:ind w:left="284" w:right="136"/>
              <w:rPr>
                <w:rFonts w:ascii="Arial" w:hAnsi="Arial"/>
                <w:sz w:val="16"/>
                <w:szCs w:val="16"/>
              </w:rPr>
            </w:pPr>
            <w:r w:rsidRPr="007A54DB">
              <w:rPr>
                <w:rFonts w:ascii="Arial" w:hAnsi="Arial"/>
                <w:sz w:val="16"/>
                <w:szCs w:val="16"/>
                <w:lang w:val="en-US"/>
              </w:rPr>
              <w:t>Develop a policy and supporting procedures</w:t>
            </w:r>
          </w:p>
        </w:tc>
      </w:tr>
      <w:tr w:rsidR="002D526A" w:rsidRPr="007A54DB" w14:paraId="7D9B60C6" w14:textId="77777777" w:rsidTr="00C07D0B">
        <w:trPr>
          <w:trHeight w:val="340"/>
        </w:trPr>
        <w:tc>
          <w:tcPr>
            <w:tcW w:w="84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B57742A" w14:textId="77777777" w:rsidR="002D526A" w:rsidRPr="007A54DB" w:rsidRDefault="002D526A" w:rsidP="00C07D0B">
            <w:pPr>
              <w:spacing w:before="40" w:after="40"/>
              <w:ind w:right="136"/>
              <w:jc w:val="center"/>
              <w:rPr>
                <w:rFonts w:ascii="Arial" w:hAnsi="Arial"/>
                <w:b/>
                <w:bCs/>
                <w:sz w:val="16"/>
                <w:szCs w:val="16"/>
              </w:rPr>
            </w:pPr>
            <w:r w:rsidRPr="007A54DB">
              <w:rPr>
                <w:rFonts w:ascii="Arial" w:hAnsi="Arial"/>
                <w:b/>
                <w:bCs/>
                <w:sz w:val="16"/>
                <w:szCs w:val="16"/>
              </w:rPr>
              <w:t>8</w:t>
            </w:r>
          </w:p>
        </w:tc>
        <w:tc>
          <w:tcPr>
            <w:tcW w:w="326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5104379" w14:textId="77777777" w:rsidR="002D526A" w:rsidRPr="007A54DB" w:rsidRDefault="002D526A" w:rsidP="00C07D0B">
            <w:pPr>
              <w:spacing w:before="40" w:after="40"/>
              <w:ind w:left="284" w:right="136"/>
              <w:rPr>
                <w:rFonts w:ascii="Arial" w:hAnsi="Arial"/>
                <w:b/>
                <w:bCs/>
                <w:sz w:val="16"/>
                <w:szCs w:val="16"/>
              </w:rPr>
            </w:pPr>
            <w:r w:rsidRPr="007A54DB">
              <w:rPr>
                <w:rFonts w:ascii="Arial" w:hAnsi="Arial"/>
                <w:b/>
                <w:bCs/>
                <w:sz w:val="16"/>
                <w:szCs w:val="16"/>
              </w:rPr>
              <w:t>Training/Supervision</w:t>
            </w:r>
          </w:p>
        </w:tc>
        <w:tc>
          <w:tcPr>
            <w:tcW w:w="10637" w:type="dxa"/>
            <w:tcBorders>
              <w:top w:val="single" w:sz="2" w:space="0" w:color="auto"/>
              <w:left w:val="single" w:sz="2" w:space="0" w:color="auto"/>
              <w:bottom w:val="single" w:sz="2" w:space="0" w:color="auto"/>
              <w:right w:val="single" w:sz="2" w:space="0" w:color="auto"/>
            </w:tcBorders>
            <w:vAlign w:val="center"/>
          </w:tcPr>
          <w:p w14:paraId="0BF97F75" w14:textId="77777777" w:rsidR="002D526A" w:rsidRPr="007A54DB" w:rsidRDefault="002D526A" w:rsidP="00C07D0B">
            <w:pPr>
              <w:spacing w:before="40" w:after="40"/>
              <w:ind w:left="284" w:right="136"/>
              <w:rPr>
                <w:rFonts w:ascii="Arial" w:hAnsi="Arial"/>
                <w:sz w:val="16"/>
                <w:szCs w:val="16"/>
              </w:rPr>
            </w:pPr>
            <w:r w:rsidRPr="007A54DB">
              <w:rPr>
                <w:rFonts w:ascii="Arial" w:hAnsi="Arial"/>
                <w:sz w:val="16"/>
                <w:szCs w:val="16"/>
                <w:lang w:val="en-US"/>
              </w:rPr>
              <w:t>Train the staff or supervise members of the public</w:t>
            </w:r>
          </w:p>
        </w:tc>
      </w:tr>
      <w:tr w:rsidR="002D526A" w:rsidRPr="007A54DB" w14:paraId="0FE4DB42" w14:textId="77777777" w:rsidTr="00C07D0B">
        <w:trPr>
          <w:trHeight w:val="340"/>
        </w:trPr>
        <w:tc>
          <w:tcPr>
            <w:tcW w:w="84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CDC91C0" w14:textId="77777777" w:rsidR="002D526A" w:rsidRPr="007A54DB" w:rsidRDefault="002D526A" w:rsidP="00C07D0B">
            <w:pPr>
              <w:spacing w:before="40" w:after="40"/>
              <w:ind w:right="136"/>
              <w:jc w:val="center"/>
              <w:rPr>
                <w:rFonts w:ascii="Arial" w:hAnsi="Arial"/>
                <w:b/>
                <w:bCs/>
                <w:sz w:val="16"/>
                <w:szCs w:val="16"/>
              </w:rPr>
            </w:pPr>
            <w:r w:rsidRPr="007A54DB">
              <w:rPr>
                <w:rFonts w:ascii="Arial" w:hAnsi="Arial"/>
                <w:b/>
                <w:bCs/>
                <w:sz w:val="16"/>
                <w:szCs w:val="16"/>
              </w:rPr>
              <w:t>9</w:t>
            </w:r>
          </w:p>
        </w:tc>
        <w:tc>
          <w:tcPr>
            <w:tcW w:w="326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4D05C79" w14:textId="77777777" w:rsidR="002D526A" w:rsidRPr="007A54DB" w:rsidRDefault="002D526A" w:rsidP="00C07D0B">
            <w:pPr>
              <w:spacing w:before="40" w:after="40"/>
              <w:ind w:left="284" w:right="136"/>
              <w:rPr>
                <w:rFonts w:ascii="Arial" w:hAnsi="Arial"/>
                <w:b/>
                <w:bCs/>
                <w:sz w:val="16"/>
                <w:szCs w:val="16"/>
              </w:rPr>
            </w:pPr>
            <w:r w:rsidRPr="007A54DB">
              <w:rPr>
                <w:rFonts w:ascii="Arial" w:hAnsi="Arial"/>
                <w:b/>
                <w:bCs/>
                <w:sz w:val="16"/>
                <w:szCs w:val="16"/>
              </w:rPr>
              <w:t>Personal Protective Equipment</w:t>
            </w:r>
          </w:p>
        </w:tc>
        <w:tc>
          <w:tcPr>
            <w:tcW w:w="10637" w:type="dxa"/>
            <w:tcBorders>
              <w:top w:val="single" w:sz="2" w:space="0" w:color="auto"/>
              <w:left w:val="single" w:sz="2" w:space="0" w:color="auto"/>
              <w:bottom w:val="single" w:sz="2" w:space="0" w:color="auto"/>
              <w:right w:val="single" w:sz="2" w:space="0" w:color="auto"/>
            </w:tcBorders>
            <w:vAlign w:val="center"/>
          </w:tcPr>
          <w:p w14:paraId="0878731D" w14:textId="77777777" w:rsidR="002D526A" w:rsidRPr="007A54DB" w:rsidRDefault="002D526A" w:rsidP="00C07D0B">
            <w:pPr>
              <w:spacing w:before="40" w:after="40"/>
              <w:ind w:left="284" w:right="136"/>
              <w:rPr>
                <w:rFonts w:ascii="Arial" w:hAnsi="Arial"/>
                <w:sz w:val="16"/>
                <w:szCs w:val="16"/>
              </w:rPr>
            </w:pPr>
            <w:r w:rsidRPr="007A54DB">
              <w:rPr>
                <w:rFonts w:ascii="Arial" w:hAnsi="Arial"/>
                <w:sz w:val="16"/>
                <w:szCs w:val="16"/>
                <w:lang w:val="en-US"/>
              </w:rPr>
              <w:t>Lowest level of the hierarchy</w:t>
            </w:r>
          </w:p>
        </w:tc>
      </w:tr>
      <w:tr w:rsidR="002D526A" w:rsidRPr="007A54DB" w14:paraId="2E0753BD" w14:textId="77777777" w:rsidTr="00C07D0B">
        <w:trPr>
          <w:trHeight w:val="340"/>
        </w:trPr>
        <w:tc>
          <w:tcPr>
            <w:tcW w:w="84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9BC1D89" w14:textId="77777777" w:rsidR="002D526A" w:rsidRPr="007A54DB" w:rsidRDefault="002D526A" w:rsidP="00C07D0B">
            <w:pPr>
              <w:spacing w:before="40" w:after="40"/>
              <w:ind w:right="136"/>
              <w:jc w:val="center"/>
              <w:rPr>
                <w:rFonts w:ascii="Arial" w:hAnsi="Arial"/>
                <w:b/>
                <w:bCs/>
                <w:sz w:val="16"/>
                <w:szCs w:val="16"/>
              </w:rPr>
            </w:pPr>
            <w:r w:rsidRPr="007A54DB">
              <w:rPr>
                <w:rFonts w:ascii="Arial" w:hAnsi="Arial"/>
                <w:b/>
                <w:bCs/>
                <w:sz w:val="16"/>
                <w:szCs w:val="16"/>
              </w:rPr>
              <w:t>10</w:t>
            </w:r>
          </w:p>
        </w:tc>
        <w:tc>
          <w:tcPr>
            <w:tcW w:w="326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0C5F134" w14:textId="77777777" w:rsidR="002D526A" w:rsidRPr="007A54DB" w:rsidRDefault="002D526A" w:rsidP="00C07D0B">
            <w:pPr>
              <w:spacing w:before="40" w:after="40"/>
              <w:ind w:left="284" w:right="136"/>
              <w:rPr>
                <w:rFonts w:ascii="Arial" w:hAnsi="Arial"/>
                <w:b/>
                <w:bCs/>
                <w:sz w:val="16"/>
                <w:szCs w:val="16"/>
              </w:rPr>
            </w:pPr>
            <w:r w:rsidRPr="007A54DB">
              <w:rPr>
                <w:rFonts w:ascii="Arial" w:hAnsi="Arial"/>
                <w:b/>
                <w:bCs/>
                <w:sz w:val="16"/>
                <w:szCs w:val="16"/>
              </w:rPr>
              <w:t>Risk Acceptance</w:t>
            </w:r>
          </w:p>
        </w:tc>
        <w:tc>
          <w:tcPr>
            <w:tcW w:w="10637" w:type="dxa"/>
            <w:tcBorders>
              <w:top w:val="single" w:sz="2" w:space="0" w:color="auto"/>
              <w:left w:val="single" w:sz="2" w:space="0" w:color="auto"/>
              <w:bottom w:val="single" w:sz="2" w:space="0" w:color="auto"/>
              <w:right w:val="single" w:sz="2" w:space="0" w:color="auto"/>
            </w:tcBorders>
            <w:vAlign w:val="center"/>
          </w:tcPr>
          <w:p w14:paraId="64C328F6" w14:textId="77777777" w:rsidR="002D526A" w:rsidRPr="007A54DB" w:rsidRDefault="002D526A" w:rsidP="00C07D0B">
            <w:pPr>
              <w:spacing w:before="40" w:after="40"/>
              <w:ind w:left="284" w:right="136"/>
              <w:rPr>
                <w:rFonts w:ascii="Arial" w:hAnsi="Arial"/>
                <w:sz w:val="16"/>
                <w:szCs w:val="16"/>
                <w:lang w:val="en-US"/>
              </w:rPr>
            </w:pPr>
            <w:r w:rsidRPr="007A54DB">
              <w:rPr>
                <w:rFonts w:ascii="Arial" w:hAnsi="Arial"/>
                <w:sz w:val="16"/>
                <w:szCs w:val="16"/>
                <w:lang w:val="en-US"/>
              </w:rPr>
              <w:t>Accepting residual risk once all available effective controls are in place</w:t>
            </w:r>
          </w:p>
        </w:tc>
      </w:tr>
    </w:tbl>
    <w:p w14:paraId="5B19BC85" w14:textId="3DD5783E" w:rsidR="00140F01" w:rsidRPr="00140F01" w:rsidRDefault="003669BC" w:rsidP="003669BC">
      <w:pPr>
        <w:tabs>
          <w:tab w:val="right" w:pos="14570"/>
        </w:tabs>
        <w:rPr>
          <w:rFonts w:ascii="Arial" w:hAnsi="Arial" w:cs="Arial"/>
          <w:sz w:val="28"/>
          <w:szCs w:val="28"/>
          <w:lang w:val="en-US"/>
        </w:rPr>
      </w:pPr>
      <w:r>
        <w:rPr>
          <w:rFonts w:ascii="Arial" w:hAnsi="Arial" w:cs="Arial"/>
          <w:sz w:val="28"/>
          <w:szCs w:val="28"/>
          <w:lang w:val="en-US"/>
        </w:rPr>
        <w:tab/>
      </w:r>
    </w:p>
    <w:sectPr w:rsidR="00140F01" w:rsidRPr="00140F01" w:rsidSect="008B48C6">
      <w:headerReference w:type="default" r:id="rId9"/>
      <w:footerReference w:type="even" r:id="rId10"/>
      <w:footerReference w:type="default" r:id="rId11"/>
      <w:pgSz w:w="16838" w:h="11906" w:orient="landscape" w:code="9"/>
      <w:pgMar w:top="84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2837" w14:textId="77777777" w:rsidR="00C841DF" w:rsidRDefault="00C841DF" w:rsidP="002C536E">
      <w:r>
        <w:separator/>
      </w:r>
    </w:p>
  </w:endnote>
  <w:endnote w:type="continuationSeparator" w:id="0">
    <w:p w14:paraId="2EF2009A" w14:textId="77777777" w:rsidR="00C841DF" w:rsidRDefault="00C841DF" w:rsidP="002C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 Hendrix ExtraLight">
    <w:altName w:val="Calibri"/>
    <w:panose1 w:val="00000000000000000000"/>
    <w:charset w:val="4D"/>
    <w:family w:val="auto"/>
    <w:notTrueType/>
    <w:pitch w:val="variable"/>
    <w:sig w:usb0="00000007" w:usb1="00000000" w:usb2="00000000" w:usb3="00000000" w:csb0="00000093" w:csb1="00000000"/>
  </w:font>
  <w:font w:name="Serifa Roman">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5081042"/>
      <w:docPartObj>
        <w:docPartGallery w:val="Page Numbers (Bottom of Page)"/>
        <w:docPartUnique/>
      </w:docPartObj>
    </w:sdtPr>
    <w:sdtEndPr>
      <w:rPr>
        <w:rStyle w:val="PageNumber"/>
      </w:rPr>
    </w:sdtEndPr>
    <w:sdtContent>
      <w:p w14:paraId="09FDF2B0" w14:textId="25A6AEC5" w:rsidR="00460D50" w:rsidRDefault="00460D50" w:rsidP="00460D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87CA9" w14:textId="77777777" w:rsidR="00460D50" w:rsidRDefault="00460D50" w:rsidP="003669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610968181"/>
      <w:docPartObj>
        <w:docPartGallery w:val="Page Numbers (Bottom of Page)"/>
        <w:docPartUnique/>
      </w:docPartObj>
    </w:sdtPr>
    <w:sdtEndPr>
      <w:rPr>
        <w:rStyle w:val="PageNumber"/>
      </w:rPr>
    </w:sdtEndPr>
    <w:sdtContent>
      <w:p w14:paraId="22A1070D" w14:textId="71995F1A" w:rsidR="00460D50" w:rsidRPr="003669BC" w:rsidRDefault="00460D50" w:rsidP="002D526A">
        <w:pPr>
          <w:pStyle w:val="Footer"/>
          <w:framePr w:w="368" w:h="673" w:hRule="exact" w:wrap="none" w:vAnchor="text" w:hAnchor="page" w:x="15756" w:y="128"/>
          <w:rPr>
            <w:rStyle w:val="PageNumber"/>
            <w:rFonts w:ascii="Arial" w:hAnsi="Arial" w:cs="Arial"/>
            <w:sz w:val="20"/>
            <w:szCs w:val="20"/>
          </w:rPr>
        </w:pPr>
        <w:r w:rsidRPr="003669BC">
          <w:rPr>
            <w:rStyle w:val="PageNumber"/>
            <w:rFonts w:ascii="Arial" w:hAnsi="Arial" w:cs="Arial"/>
            <w:sz w:val="20"/>
            <w:szCs w:val="20"/>
          </w:rPr>
          <w:fldChar w:fldCharType="begin"/>
        </w:r>
        <w:r w:rsidRPr="003669BC">
          <w:rPr>
            <w:rStyle w:val="PageNumber"/>
            <w:rFonts w:ascii="Arial" w:hAnsi="Arial" w:cs="Arial"/>
            <w:sz w:val="20"/>
            <w:szCs w:val="20"/>
          </w:rPr>
          <w:instrText xml:space="preserve"> PAGE </w:instrText>
        </w:r>
        <w:r w:rsidRPr="003669BC">
          <w:rPr>
            <w:rStyle w:val="PageNumber"/>
            <w:rFonts w:ascii="Arial" w:hAnsi="Arial" w:cs="Arial"/>
            <w:sz w:val="20"/>
            <w:szCs w:val="20"/>
          </w:rPr>
          <w:fldChar w:fldCharType="separate"/>
        </w:r>
        <w:r w:rsidRPr="003669BC">
          <w:rPr>
            <w:rStyle w:val="PageNumber"/>
            <w:rFonts w:ascii="Arial" w:hAnsi="Arial" w:cs="Arial"/>
            <w:noProof/>
            <w:sz w:val="20"/>
            <w:szCs w:val="20"/>
          </w:rPr>
          <w:t>4</w:t>
        </w:r>
        <w:r w:rsidRPr="003669BC">
          <w:rPr>
            <w:rStyle w:val="PageNumber"/>
            <w:rFonts w:ascii="Arial" w:hAnsi="Arial" w:cs="Arial"/>
            <w:sz w:val="20"/>
            <w:szCs w:val="20"/>
          </w:rPr>
          <w:fldChar w:fldCharType="end"/>
        </w:r>
      </w:p>
    </w:sdtContent>
  </w:sdt>
  <w:p w14:paraId="695BE7D9" w14:textId="6E9614DE" w:rsidR="00460D50" w:rsidRPr="00BF7B34" w:rsidRDefault="002D526A" w:rsidP="002D526A">
    <w:pPr>
      <w:pStyle w:val="Footer"/>
      <w:tabs>
        <w:tab w:val="clear" w:pos="9026"/>
        <w:tab w:val="right" w:pos="14570"/>
      </w:tabs>
      <w:ind w:right="111"/>
      <w:rPr>
        <w:i/>
        <w:sz w:val="18"/>
        <w:szCs w:val="18"/>
      </w:rPr>
    </w:pPr>
    <w:r>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D1FE" w14:textId="77777777" w:rsidR="00C841DF" w:rsidRDefault="00C841DF" w:rsidP="002C536E">
      <w:r>
        <w:separator/>
      </w:r>
    </w:p>
  </w:footnote>
  <w:footnote w:type="continuationSeparator" w:id="0">
    <w:p w14:paraId="07B0D021" w14:textId="77777777" w:rsidR="00C841DF" w:rsidRDefault="00C841DF" w:rsidP="002C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9316" w14:textId="77777777" w:rsidR="00460D50" w:rsidRPr="00144730" w:rsidRDefault="00460D50" w:rsidP="00144730">
    <w:pPr>
      <w:pStyle w:val="Header"/>
      <w:tabs>
        <w:tab w:val="clear" w:pos="9026"/>
        <w:tab w:val="right" w:pos="14601"/>
      </w:tabs>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80966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B890DB1"/>
    <w:multiLevelType w:val="hybridMultilevel"/>
    <w:tmpl w:val="CE308F14"/>
    <w:lvl w:ilvl="0" w:tplc="7D0CA70E">
      <w:start w:val="130"/>
      <w:numFmt w:val="bullet"/>
      <w:lvlText w:val="-"/>
      <w:lvlJc w:val="left"/>
      <w:pPr>
        <w:ind w:left="720" w:hanging="360"/>
      </w:pPr>
      <w:rPr>
        <w:rFonts w:ascii="BR Hendrix ExtraLight" w:hAnsi="BR Hendrix ExtraLight" w:cs="Serifa Roman" w:hint="default"/>
        <w:b w:val="0"/>
        <w:i w:val="0"/>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C7A7D"/>
    <w:multiLevelType w:val="hybridMultilevel"/>
    <w:tmpl w:val="F96646D4"/>
    <w:lvl w:ilvl="0" w:tplc="EB90B96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D6F1A"/>
    <w:multiLevelType w:val="hybridMultilevel"/>
    <w:tmpl w:val="F0B61D3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2A873967"/>
    <w:multiLevelType w:val="hybridMultilevel"/>
    <w:tmpl w:val="A386CCC8"/>
    <w:lvl w:ilvl="0" w:tplc="BB1CA650">
      <w:start w:val="1"/>
      <w:numFmt w:val="bullet"/>
      <w:lvlText w:val="•"/>
      <w:lvlJc w:val="left"/>
      <w:pPr>
        <w:tabs>
          <w:tab w:val="num" w:pos="720"/>
        </w:tabs>
        <w:ind w:left="720" w:hanging="360"/>
      </w:pPr>
      <w:rPr>
        <w:rFonts w:ascii="Times New Roman" w:hAnsi="Times New Roman" w:hint="default"/>
      </w:rPr>
    </w:lvl>
    <w:lvl w:ilvl="1" w:tplc="EE2E051A" w:tentative="1">
      <w:start w:val="1"/>
      <w:numFmt w:val="bullet"/>
      <w:lvlText w:val="•"/>
      <w:lvlJc w:val="left"/>
      <w:pPr>
        <w:tabs>
          <w:tab w:val="num" w:pos="1440"/>
        </w:tabs>
        <w:ind w:left="1440" w:hanging="360"/>
      </w:pPr>
      <w:rPr>
        <w:rFonts w:ascii="Times New Roman" w:hAnsi="Times New Roman" w:hint="default"/>
      </w:rPr>
    </w:lvl>
    <w:lvl w:ilvl="2" w:tplc="061CC420" w:tentative="1">
      <w:start w:val="1"/>
      <w:numFmt w:val="bullet"/>
      <w:lvlText w:val="•"/>
      <w:lvlJc w:val="left"/>
      <w:pPr>
        <w:tabs>
          <w:tab w:val="num" w:pos="2160"/>
        </w:tabs>
        <w:ind w:left="2160" w:hanging="360"/>
      </w:pPr>
      <w:rPr>
        <w:rFonts w:ascii="Times New Roman" w:hAnsi="Times New Roman" w:hint="default"/>
      </w:rPr>
    </w:lvl>
    <w:lvl w:ilvl="3" w:tplc="B25C0252" w:tentative="1">
      <w:start w:val="1"/>
      <w:numFmt w:val="bullet"/>
      <w:lvlText w:val="•"/>
      <w:lvlJc w:val="left"/>
      <w:pPr>
        <w:tabs>
          <w:tab w:val="num" w:pos="2880"/>
        </w:tabs>
        <w:ind w:left="2880" w:hanging="360"/>
      </w:pPr>
      <w:rPr>
        <w:rFonts w:ascii="Times New Roman" w:hAnsi="Times New Roman" w:hint="default"/>
      </w:rPr>
    </w:lvl>
    <w:lvl w:ilvl="4" w:tplc="60CE3434" w:tentative="1">
      <w:start w:val="1"/>
      <w:numFmt w:val="bullet"/>
      <w:lvlText w:val="•"/>
      <w:lvlJc w:val="left"/>
      <w:pPr>
        <w:tabs>
          <w:tab w:val="num" w:pos="3600"/>
        </w:tabs>
        <w:ind w:left="3600" w:hanging="360"/>
      </w:pPr>
      <w:rPr>
        <w:rFonts w:ascii="Times New Roman" w:hAnsi="Times New Roman" w:hint="default"/>
      </w:rPr>
    </w:lvl>
    <w:lvl w:ilvl="5" w:tplc="024C7182" w:tentative="1">
      <w:start w:val="1"/>
      <w:numFmt w:val="bullet"/>
      <w:lvlText w:val="•"/>
      <w:lvlJc w:val="left"/>
      <w:pPr>
        <w:tabs>
          <w:tab w:val="num" w:pos="4320"/>
        </w:tabs>
        <w:ind w:left="4320" w:hanging="360"/>
      </w:pPr>
      <w:rPr>
        <w:rFonts w:ascii="Times New Roman" w:hAnsi="Times New Roman" w:hint="default"/>
      </w:rPr>
    </w:lvl>
    <w:lvl w:ilvl="6" w:tplc="18340270" w:tentative="1">
      <w:start w:val="1"/>
      <w:numFmt w:val="bullet"/>
      <w:lvlText w:val="•"/>
      <w:lvlJc w:val="left"/>
      <w:pPr>
        <w:tabs>
          <w:tab w:val="num" w:pos="5040"/>
        </w:tabs>
        <w:ind w:left="5040" w:hanging="360"/>
      </w:pPr>
      <w:rPr>
        <w:rFonts w:ascii="Times New Roman" w:hAnsi="Times New Roman" w:hint="default"/>
      </w:rPr>
    </w:lvl>
    <w:lvl w:ilvl="7" w:tplc="F9725636" w:tentative="1">
      <w:start w:val="1"/>
      <w:numFmt w:val="bullet"/>
      <w:lvlText w:val="•"/>
      <w:lvlJc w:val="left"/>
      <w:pPr>
        <w:tabs>
          <w:tab w:val="num" w:pos="5760"/>
        </w:tabs>
        <w:ind w:left="5760" w:hanging="360"/>
      </w:pPr>
      <w:rPr>
        <w:rFonts w:ascii="Times New Roman" w:hAnsi="Times New Roman" w:hint="default"/>
      </w:rPr>
    </w:lvl>
    <w:lvl w:ilvl="8" w:tplc="D162193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337ABB"/>
    <w:multiLevelType w:val="hybridMultilevel"/>
    <w:tmpl w:val="AB2A1E52"/>
    <w:lvl w:ilvl="0" w:tplc="DBB8B78A">
      <w:start w:val="10"/>
      <w:numFmt w:val="bullet"/>
      <w:lvlText w:val="-"/>
      <w:lvlJc w:val="left"/>
      <w:pPr>
        <w:ind w:left="720" w:hanging="360"/>
      </w:pPr>
      <w:rPr>
        <w:rFonts w:ascii="Serifa Roman" w:eastAsia="Times New Roman" w:hAnsi="Serifa Roman" w:cs="Serifa Roman" w:hint="default"/>
      </w:rPr>
    </w:lvl>
    <w:lvl w:ilvl="1" w:tplc="AA40C72A">
      <w:numFmt w:val="bullet"/>
      <w:lvlText w:val="•"/>
      <w:lvlJc w:val="left"/>
      <w:pPr>
        <w:ind w:left="1440" w:hanging="360"/>
      </w:pPr>
      <w:rPr>
        <w:rFonts w:ascii="BR Hendrix ExtraLight" w:eastAsiaTheme="majorEastAsia" w:hAnsi="BR Hendrix Extra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F34DD"/>
    <w:multiLevelType w:val="hybridMultilevel"/>
    <w:tmpl w:val="5F76C914"/>
    <w:lvl w:ilvl="0" w:tplc="7D0CA70E">
      <w:start w:val="130"/>
      <w:numFmt w:val="bullet"/>
      <w:lvlText w:val="-"/>
      <w:lvlJc w:val="left"/>
      <w:pPr>
        <w:ind w:left="720" w:hanging="360"/>
      </w:pPr>
      <w:rPr>
        <w:rFonts w:ascii="BR Hendrix ExtraLight" w:hAnsi="BR Hendrix ExtraLight" w:cs="Serifa Roman" w:hint="default"/>
        <w:b w:val="0"/>
        <w:i w:val="0"/>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73673"/>
    <w:multiLevelType w:val="hybridMultilevel"/>
    <w:tmpl w:val="4BAC91AC"/>
    <w:lvl w:ilvl="0" w:tplc="7D0CA70E">
      <w:start w:val="130"/>
      <w:numFmt w:val="bullet"/>
      <w:lvlText w:val="-"/>
      <w:lvlJc w:val="left"/>
      <w:pPr>
        <w:ind w:left="720" w:hanging="360"/>
      </w:pPr>
      <w:rPr>
        <w:rFonts w:ascii="BR Hendrix ExtraLight" w:hAnsi="BR Hendrix ExtraLight" w:cs="Serifa Roman" w:hint="default"/>
        <w:b w:val="0"/>
        <w:i w:val="0"/>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95969"/>
    <w:multiLevelType w:val="hybridMultilevel"/>
    <w:tmpl w:val="B502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35D79"/>
    <w:multiLevelType w:val="hybridMultilevel"/>
    <w:tmpl w:val="634E1274"/>
    <w:lvl w:ilvl="0" w:tplc="52261616">
      <w:start w:val="1"/>
      <w:numFmt w:val="bullet"/>
      <w:lvlText w:val="•"/>
      <w:lvlJc w:val="left"/>
      <w:pPr>
        <w:tabs>
          <w:tab w:val="num" w:pos="720"/>
        </w:tabs>
        <w:ind w:left="720" w:hanging="360"/>
      </w:pPr>
      <w:rPr>
        <w:rFonts w:ascii="Times New Roman" w:hAnsi="Times New Roman" w:hint="default"/>
      </w:rPr>
    </w:lvl>
    <w:lvl w:ilvl="1" w:tplc="D1182D30" w:tentative="1">
      <w:start w:val="1"/>
      <w:numFmt w:val="bullet"/>
      <w:lvlText w:val="•"/>
      <w:lvlJc w:val="left"/>
      <w:pPr>
        <w:tabs>
          <w:tab w:val="num" w:pos="1440"/>
        </w:tabs>
        <w:ind w:left="1440" w:hanging="360"/>
      </w:pPr>
      <w:rPr>
        <w:rFonts w:ascii="Times New Roman" w:hAnsi="Times New Roman" w:hint="default"/>
      </w:rPr>
    </w:lvl>
    <w:lvl w:ilvl="2" w:tplc="CF5A44A8" w:tentative="1">
      <w:start w:val="1"/>
      <w:numFmt w:val="bullet"/>
      <w:lvlText w:val="•"/>
      <w:lvlJc w:val="left"/>
      <w:pPr>
        <w:tabs>
          <w:tab w:val="num" w:pos="2160"/>
        </w:tabs>
        <w:ind w:left="2160" w:hanging="360"/>
      </w:pPr>
      <w:rPr>
        <w:rFonts w:ascii="Times New Roman" w:hAnsi="Times New Roman" w:hint="default"/>
      </w:rPr>
    </w:lvl>
    <w:lvl w:ilvl="3" w:tplc="6338B71E" w:tentative="1">
      <w:start w:val="1"/>
      <w:numFmt w:val="bullet"/>
      <w:lvlText w:val="•"/>
      <w:lvlJc w:val="left"/>
      <w:pPr>
        <w:tabs>
          <w:tab w:val="num" w:pos="2880"/>
        </w:tabs>
        <w:ind w:left="2880" w:hanging="360"/>
      </w:pPr>
      <w:rPr>
        <w:rFonts w:ascii="Times New Roman" w:hAnsi="Times New Roman" w:hint="default"/>
      </w:rPr>
    </w:lvl>
    <w:lvl w:ilvl="4" w:tplc="80502100" w:tentative="1">
      <w:start w:val="1"/>
      <w:numFmt w:val="bullet"/>
      <w:lvlText w:val="•"/>
      <w:lvlJc w:val="left"/>
      <w:pPr>
        <w:tabs>
          <w:tab w:val="num" w:pos="3600"/>
        </w:tabs>
        <w:ind w:left="3600" w:hanging="360"/>
      </w:pPr>
      <w:rPr>
        <w:rFonts w:ascii="Times New Roman" w:hAnsi="Times New Roman" w:hint="default"/>
      </w:rPr>
    </w:lvl>
    <w:lvl w:ilvl="5" w:tplc="5290F538" w:tentative="1">
      <w:start w:val="1"/>
      <w:numFmt w:val="bullet"/>
      <w:lvlText w:val="•"/>
      <w:lvlJc w:val="left"/>
      <w:pPr>
        <w:tabs>
          <w:tab w:val="num" w:pos="4320"/>
        </w:tabs>
        <w:ind w:left="4320" w:hanging="360"/>
      </w:pPr>
      <w:rPr>
        <w:rFonts w:ascii="Times New Roman" w:hAnsi="Times New Roman" w:hint="default"/>
      </w:rPr>
    </w:lvl>
    <w:lvl w:ilvl="6" w:tplc="EFFA0858" w:tentative="1">
      <w:start w:val="1"/>
      <w:numFmt w:val="bullet"/>
      <w:lvlText w:val="•"/>
      <w:lvlJc w:val="left"/>
      <w:pPr>
        <w:tabs>
          <w:tab w:val="num" w:pos="5040"/>
        </w:tabs>
        <w:ind w:left="5040" w:hanging="360"/>
      </w:pPr>
      <w:rPr>
        <w:rFonts w:ascii="Times New Roman" w:hAnsi="Times New Roman" w:hint="default"/>
      </w:rPr>
    </w:lvl>
    <w:lvl w:ilvl="7" w:tplc="63289004" w:tentative="1">
      <w:start w:val="1"/>
      <w:numFmt w:val="bullet"/>
      <w:lvlText w:val="•"/>
      <w:lvlJc w:val="left"/>
      <w:pPr>
        <w:tabs>
          <w:tab w:val="num" w:pos="5760"/>
        </w:tabs>
        <w:ind w:left="5760" w:hanging="360"/>
      </w:pPr>
      <w:rPr>
        <w:rFonts w:ascii="Times New Roman" w:hAnsi="Times New Roman" w:hint="default"/>
      </w:rPr>
    </w:lvl>
    <w:lvl w:ilvl="8" w:tplc="6414F36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7B4E15"/>
    <w:multiLevelType w:val="hybridMultilevel"/>
    <w:tmpl w:val="A802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70268"/>
    <w:multiLevelType w:val="hybridMultilevel"/>
    <w:tmpl w:val="1D58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D6876"/>
    <w:multiLevelType w:val="hybridMultilevel"/>
    <w:tmpl w:val="9488B318"/>
    <w:lvl w:ilvl="0" w:tplc="7D0CA70E">
      <w:start w:val="130"/>
      <w:numFmt w:val="bullet"/>
      <w:lvlText w:val="-"/>
      <w:lvlJc w:val="left"/>
      <w:pPr>
        <w:ind w:left="720" w:hanging="360"/>
      </w:pPr>
      <w:rPr>
        <w:rFonts w:ascii="BR Hendrix ExtraLight" w:hAnsi="BR Hendrix ExtraLight" w:cs="Serifa Roman" w:hint="default"/>
        <w:b w:val="0"/>
        <w:i w:val="0"/>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D158C"/>
    <w:multiLevelType w:val="hybridMultilevel"/>
    <w:tmpl w:val="EBE44570"/>
    <w:lvl w:ilvl="0" w:tplc="82B61B7E">
      <w:start w:val="416"/>
      <w:numFmt w:val="bullet"/>
      <w:lvlText w:val="-"/>
      <w:lvlJc w:val="left"/>
      <w:pPr>
        <w:ind w:left="720" w:hanging="360"/>
      </w:pPr>
      <w:rPr>
        <w:rFonts w:ascii="BR Hendrix ExtraLight" w:eastAsia="Times New Roman" w:hAnsi="BR Hendrix ExtraLigh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C5488"/>
    <w:multiLevelType w:val="hybridMultilevel"/>
    <w:tmpl w:val="571AF352"/>
    <w:lvl w:ilvl="0" w:tplc="2236BE0A">
      <w:start w:val="1"/>
      <w:numFmt w:val="bullet"/>
      <w:lvlText w:val="•"/>
      <w:lvlJc w:val="left"/>
      <w:pPr>
        <w:tabs>
          <w:tab w:val="num" w:pos="720"/>
        </w:tabs>
        <w:ind w:left="720" w:hanging="360"/>
      </w:pPr>
      <w:rPr>
        <w:rFonts w:ascii="Arial" w:hAnsi="Arial" w:hint="default"/>
      </w:rPr>
    </w:lvl>
    <w:lvl w:ilvl="1" w:tplc="FB22CB8C" w:tentative="1">
      <w:start w:val="1"/>
      <w:numFmt w:val="bullet"/>
      <w:lvlText w:val="•"/>
      <w:lvlJc w:val="left"/>
      <w:pPr>
        <w:tabs>
          <w:tab w:val="num" w:pos="1440"/>
        </w:tabs>
        <w:ind w:left="1440" w:hanging="360"/>
      </w:pPr>
      <w:rPr>
        <w:rFonts w:ascii="Arial" w:hAnsi="Arial" w:hint="default"/>
      </w:rPr>
    </w:lvl>
    <w:lvl w:ilvl="2" w:tplc="3EE8A9A8" w:tentative="1">
      <w:start w:val="1"/>
      <w:numFmt w:val="bullet"/>
      <w:lvlText w:val="•"/>
      <w:lvlJc w:val="left"/>
      <w:pPr>
        <w:tabs>
          <w:tab w:val="num" w:pos="2160"/>
        </w:tabs>
        <w:ind w:left="2160" w:hanging="360"/>
      </w:pPr>
      <w:rPr>
        <w:rFonts w:ascii="Arial" w:hAnsi="Arial" w:hint="default"/>
      </w:rPr>
    </w:lvl>
    <w:lvl w:ilvl="3" w:tplc="01CC5F50" w:tentative="1">
      <w:start w:val="1"/>
      <w:numFmt w:val="bullet"/>
      <w:lvlText w:val="•"/>
      <w:lvlJc w:val="left"/>
      <w:pPr>
        <w:tabs>
          <w:tab w:val="num" w:pos="2880"/>
        </w:tabs>
        <w:ind w:left="2880" w:hanging="360"/>
      </w:pPr>
      <w:rPr>
        <w:rFonts w:ascii="Arial" w:hAnsi="Arial" w:hint="default"/>
      </w:rPr>
    </w:lvl>
    <w:lvl w:ilvl="4" w:tplc="EE7E13A0" w:tentative="1">
      <w:start w:val="1"/>
      <w:numFmt w:val="bullet"/>
      <w:lvlText w:val="•"/>
      <w:lvlJc w:val="left"/>
      <w:pPr>
        <w:tabs>
          <w:tab w:val="num" w:pos="3600"/>
        </w:tabs>
        <w:ind w:left="3600" w:hanging="360"/>
      </w:pPr>
      <w:rPr>
        <w:rFonts w:ascii="Arial" w:hAnsi="Arial" w:hint="default"/>
      </w:rPr>
    </w:lvl>
    <w:lvl w:ilvl="5" w:tplc="61DA4AF0" w:tentative="1">
      <w:start w:val="1"/>
      <w:numFmt w:val="bullet"/>
      <w:lvlText w:val="•"/>
      <w:lvlJc w:val="left"/>
      <w:pPr>
        <w:tabs>
          <w:tab w:val="num" w:pos="4320"/>
        </w:tabs>
        <w:ind w:left="4320" w:hanging="360"/>
      </w:pPr>
      <w:rPr>
        <w:rFonts w:ascii="Arial" w:hAnsi="Arial" w:hint="default"/>
      </w:rPr>
    </w:lvl>
    <w:lvl w:ilvl="6" w:tplc="54709D42" w:tentative="1">
      <w:start w:val="1"/>
      <w:numFmt w:val="bullet"/>
      <w:lvlText w:val="•"/>
      <w:lvlJc w:val="left"/>
      <w:pPr>
        <w:tabs>
          <w:tab w:val="num" w:pos="5040"/>
        </w:tabs>
        <w:ind w:left="5040" w:hanging="360"/>
      </w:pPr>
      <w:rPr>
        <w:rFonts w:ascii="Arial" w:hAnsi="Arial" w:hint="default"/>
      </w:rPr>
    </w:lvl>
    <w:lvl w:ilvl="7" w:tplc="6E7AA3F2" w:tentative="1">
      <w:start w:val="1"/>
      <w:numFmt w:val="bullet"/>
      <w:lvlText w:val="•"/>
      <w:lvlJc w:val="left"/>
      <w:pPr>
        <w:tabs>
          <w:tab w:val="num" w:pos="5760"/>
        </w:tabs>
        <w:ind w:left="5760" w:hanging="360"/>
      </w:pPr>
      <w:rPr>
        <w:rFonts w:ascii="Arial" w:hAnsi="Arial" w:hint="default"/>
      </w:rPr>
    </w:lvl>
    <w:lvl w:ilvl="8" w:tplc="213EC9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CD49DC"/>
    <w:multiLevelType w:val="hybridMultilevel"/>
    <w:tmpl w:val="9CE476A0"/>
    <w:lvl w:ilvl="0" w:tplc="0409000B">
      <w:start w:val="130"/>
      <w:numFmt w:val="bullet"/>
      <w:lvlText w:val="-"/>
      <w:lvlJc w:val="left"/>
      <w:pPr>
        <w:ind w:left="720" w:hanging="360"/>
      </w:pPr>
      <w:rPr>
        <w:rFonts w:ascii="Helvetica Neue" w:eastAsia="Times New Roman" w:hAnsi="Helvetica Neue"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12005"/>
    <w:multiLevelType w:val="hybridMultilevel"/>
    <w:tmpl w:val="1D42E0AE"/>
    <w:lvl w:ilvl="0" w:tplc="08867FA4">
      <w:numFmt w:val="bullet"/>
      <w:lvlText w:val="-"/>
      <w:lvlJc w:val="left"/>
      <w:pPr>
        <w:tabs>
          <w:tab w:val="num" w:pos="720"/>
        </w:tabs>
        <w:ind w:left="720" w:hanging="360"/>
      </w:pPr>
      <w:rPr>
        <w:rFonts w:ascii="Calibri" w:eastAsia="Times New Roman" w:hAnsi="Calibri"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2811C3"/>
    <w:multiLevelType w:val="hybridMultilevel"/>
    <w:tmpl w:val="4426D34A"/>
    <w:lvl w:ilvl="0" w:tplc="7D0CA70E">
      <w:start w:val="130"/>
      <w:numFmt w:val="bullet"/>
      <w:lvlText w:val="-"/>
      <w:lvlJc w:val="left"/>
      <w:pPr>
        <w:ind w:left="720" w:hanging="360"/>
      </w:pPr>
      <w:rPr>
        <w:rFonts w:ascii="BR Hendrix ExtraLight" w:hAnsi="BR Hendrix ExtraLight" w:cs="Serifa Roman" w:hint="default"/>
        <w:b w:val="0"/>
        <w:i w:val="0"/>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6262B"/>
    <w:multiLevelType w:val="hybridMultilevel"/>
    <w:tmpl w:val="EAEC036A"/>
    <w:lvl w:ilvl="0" w:tplc="82B61B7E">
      <w:start w:val="416"/>
      <w:numFmt w:val="bullet"/>
      <w:lvlText w:val="-"/>
      <w:lvlJc w:val="left"/>
      <w:pPr>
        <w:ind w:left="720" w:hanging="360"/>
      </w:pPr>
      <w:rPr>
        <w:rFonts w:ascii="BR Hendrix ExtraLight" w:eastAsia="Times New Roman" w:hAnsi="BR Hendrix Extra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54D26"/>
    <w:multiLevelType w:val="singleLevel"/>
    <w:tmpl w:val="0488355E"/>
    <w:lvl w:ilvl="0">
      <w:start w:val="4"/>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46C2A6A"/>
    <w:multiLevelType w:val="hybridMultilevel"/>
    <w:tmpl w:val="CF5C8400"/>
    <w:lvl w:ilvl="0" w:tplc="7D0CA70E">
      <w:start w:val="130"/>
      <w:numFmt w:val="bullet"/>
      <w:lvlText w:val="-"/>
      <w:lvlJc w:val="left"/>
      <w:pPr>
        <w:ind w:left="720" w:hanging="360"/>
      </w:pPr>
      <w:rPr>
        <w:rFonts w:ascii="BR Hendrix ExtraLight" w:hAnsi="BR Hendrix ExtraLight" w:cs="Serifa Roman" w:hint="default"/>
        <w:b w:val="0"/>
        <w:i w:val="0"/>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97A5E"/>
    <w:multiLevelType w:val="hybridMultilevel"/>
    <w:tmpl w:val="9B92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A63BC"/>
    <w:multiLevelType w:val="hybridMultilevel"/>
    <w:tmpl w:val="44EEE96A"/>
    <w:lvl w:ilvl="0" w:tplc="2236BE0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9A3101"/>
    <w:multiLevelType w:val="hybridMultilevel"/>
    <w:tmpl w:val="3EF80204"/>
    <w:lvl w:ilvl="0" w:tplc="CDA23DD6">
      <w:start w:val="1"/>
      <w:numFmt w:val="bullet"/>
      <w:lvlText w:val="•"/>
      <w:lvlJc w:val="left"/>
      <w:pPr>
        <w:tabs>
          <w:tab w:val="num" w:pos="720"/>
        </w:tabs>
        <w:ind w:left="720" w:hanging="360"/>
      </w:pPr>
      <w:rPr>
        <w:rFonts w:ascii="Times New Roman" w:hAnsi="Times New Roman" w:hint="default"/>
      </w:rPr>
    </w:lvl>
    <w:lvl w:ilvl="1" w:tplc="B79EAFA2" w:tentative="1">
      <w:start w:val="1"/>
      <w:numFmt w:val="bullet"/>
      <w:lvlText w:val="•"/>
      <w:lvlJc w:val="left"/>
      <w:pPr>
        <w:tabs>
          <w:tab w:val="num" w:pos="1440"/>
        </w:tabs>
        <w:ind w:left="1440" w:hanging="360"/>
      </w:pPr>
      <w:rPr>
        <w:rFonts w:ascii="Times New Roman" w:hAnsi="Times New Roman" w:hint="default"/>
      </w:rPr>
    </w:lvl>
    <w:lvl w:ilvl="2" w:tplc="52C82A7A" w:tentative="1">
      <w:start w:val="1"/>
      <w:numFmt w:val="bullet"/>
      <w:lvlText w:val="•"/>
      <w:lvlJc w:val="left"/>
      <w:pPr>
        <w:tabs>
          <w:tab w:val="num" w:pos="2160"/>
        </w:tabs>
        <w:ind w:left="2160" w:hanging="360"/>
      </w:pPr>
      <w:rPr>
        <w:rFonts w:ascii="Times New Roman" w:hAnsi="Times New Roman" w:hint="default"/>
      </w:rPr>
    </w:lvl>
    <w:lvl w:ilvl="3" w:tplc="09B832C0" w:tentative="1">
      <w:start w:val="1"/>
      <w:numFmt w:val="bullet"/>
      <w:lvlText w:val="•"/>
      <w:lvlJc w:val="left"/>
      <w:pPr>
        <w:tabs>
          <w:tab w:val="num" w:pos="2880"/>
        </w:tabs>
        <w:ind w:left="2880" w:hanging="360"/>
      </w:pPr>
      <w:rPr>
        <w:rFonts w:ascii="Times New Roman" w:hAnsi="Times New Roman" w:hint="default"/>
      </w:rPr>
    </w:lvl>
    <w:lvl w:ilvl="4" w:tplc="68BC4C7C" w:tentative="1">
      <w:start w:val="1"/>
      <w:numFmt w:val="bullet"/>
      <w:lvlText w:val="•"/>
      <w:lvlJc w:val="left"/>
      <w:pPr>
        <w:tabs>
          <w:tab w:val="num" w:pos="3600"/>
        </w:tabs>
        <w:ind w:left="3600" w:hanging="360"/>
      </w:pPr>
      <w:rPr>
        <w:rFonts w:ascii="Times New Roman" w:hAnsi="Times New Roman" w:hint="default"/>
      </w:rPr>
    </w:lvl>
    <w:lvl w:ilvl="5" w:tplc="9EC69BF2" w:tentative="1">
      <w:start w:val="1"/>
      <w:numFmt w:val="bullet"/>
      <w:lvlText w:val="•"/>
      <w:lvlJc w:val="left"/>
      <w:pPr>
        <w:tabs>
          <w:tab w:val="num" w:pos="4320"/>
        </w:tabs>
        <w:ind w:left="4320" w:hanging="360"/>
      </w:pPr>
      <w:rPr>
        <w:rFonts w:ascii="Times New Roman" w:hAnsi="Times New Roman" w:hint="default"/>
      </w:rPr>
    </w:lvl>
    <w:lvl w:ilvl="6" w:tplc="3D1E3144" w:tentative="1">
      <w:start w:val="1"/>
      <w:numFmt w:val="bullet"/>
      <w:lvlText w:val="•"/>
      <w:lvlJc w:val="left"/>
      <w:pPr>
        <w:tabs>
          <w:tab w:val="num" w:pos="5040"/>
        </w:tabs>
        <w:ind w:left="5040" w:hanging="360"/>
      </w:pPr>
      <w:rPr>
        <w:rFonts w:ascii="Times New Roman" w:hAnsi="Times New Roman" w:hint="default"/>
      </w:rPr>
    </w:lvl>
    <w:lvl w:ilvl="7" w:tplc="4E86F572" w:tentative="1">
      <w:start w:val="1"/>
      <w:numFmt w:val="bullet"/>
      <w:lvlText w:val="•"/>
      <w:lvlJc w:val="left"/>
      <w:pPr>
        <w:tabs>
          <w:tab w:val="num" w:pos="5760"/>
        </w:tabs>
        <w:ind w:left="5760" w:hanging="360"/>
      </w:pPr>
      <w:rPr>
        <w:rFonts w:ascii="Times New Roman" w:hAnsi="Times New Roman" w:hint="default"/>
      </w:rPr>
    </w:lvl>
    <w:lvl w:ilvl="8" w:tplc="A6FA6B6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B774556"/>
    <w:multiLevelType w:val="multilevel"/>
    <w:tmpl w:val="7A96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BE5DED"/>
    <w:multiLevelType w:val="hybridMultilevel"/>
    <w:tmpl w:val="2AB8321C"/>
    <w:lvl w:ilvl="0" w:tplc="2236BE0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4475899">
    <w:abstractNumId w:val="4"/>
  </w:num>
  <w:num w:numId="2" w16cid:durableId="1620183002">
    <w:abstractNumId w:val="9"/>
  </w:num>
  <w:num w:numId="3" w16cid:durableId="421997444">
    <w:abstractNumId w:val="14"/>
  </w:num>
  <w:num w:numId="4" w16cid:durableId="1138911284">
    <w:abstractNumId w:val="22"/>
  </w:num>
  <w:num w:numId="5" w16cid:durableId="194465300">
    <w:abstractNumId w:val="25"/>
  </w:num>
  <w:num w:numId="6" w16cid:durableId="411783274">
    <w:abstractNumId w:val="23"/>
  </w:num>
  <w:num w:numId="7" w16cid:durableId="501162368">
    <w:abstractNumId w:val="19"/>
  </w:num>
  <w:num w:numId="8" w16cid:durableId="812481198">
    <w:abstractNumId w:val="16"/>
  </w:num>
  <w:num w:numId="9" w16cid:durableId="1210069053">
    <w:abstractNumId w:val="21"/>
  </w:num>
  <w:num w:numId="10" w16cid:durableId="445123173">
    <w:abstractNumId w:val="2"/>
  </w:num>
  <w:num w:numId="11" w16cid:durableId="1025594773">
    <w:abstractNumId w:val="13"/>
  </w:num>
  <w:num w:numId="12" w16cid:durableId="765418022">
    <w:abstractNumId w:val="24"/>
  </w:num>
  <w:num w:numId="13" w16cid:durableId="917707912">
    <w:abstractNumId w:val="3"/>
  </w:num>
  <w:num w:numId="14" w16cid:durableId="1598171393">
    <w:abstractNumId w:val="10"/>
  </w:num>
  <w:num w:numId="15" w16cid:durableId="1653219824">
    <w:abstractNumId w:val="0"/>
  </w:num>
  <w:num w:numId="16" w16cid:durableId="1508521691">
    <w:abstractNumId w:val="1"/>
  </w:num>
  <w:num w:numId="17" w16cid:durableId="773091710">
    <w:abstractNumId w:val="20"/>
  </w:num>
  <w:num w:numId="18" w16cid:durableId="983586858">
    <w:abstractNumId w:val="8"/>
  </w:num>
  <w:num w:numId="19" w16cid:durableId="468936652">
    <w:abstractNumId w:val="11"/>
  </w:num>
  <w:num w:numId="20" w16cid:durableId="1629123897">
    <w:abstractNumId w:val="15"/>
  </w:num>
  <w:num w:numId="21" w16cid:durableId="597912201">
    <w:abstractNumId w:val="12"/>
  </w:num>
  <w:num w:numId="22" w16cid:durableId="1834909140">
    <w:abstractNumId w:val="18"/>
  </w:num>
  <w:num w:numId="23" w16cid:durableId="1772816408">
    <w:abstractNumId w:val="6"/>
  </w:num>
  <w:num w:numId="24" w16cid:durableId="1079861694">
    <w:abstractNumId w:val="7"/>
  </w:num>
  <w:num w:numId="25" w16cid:durableId="883251517">
    <w:abstractNumId w:val="17"/>
  </w:num>
  <w:num w:numId="26" w16cid:durableId="2132553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6E"/>
    <w:rsid w:val="00010651"/>
    <w:rsid w:val="0002533F"/>
    <w:rsid w:val="00031C12"/>
    <w:rsid w:val="00032FE2"/>
    <w:rsid w:val="000441A7"/>
    <w:rsid w:val="0005034B"/>
    <w:rsid w:val="00050DE3"/>
    <w:rsid w:val="000601AC"/>
    <w:rsid w:val="000742BC"/>
    <w:rsid w:val="00084AD4"/>
    <w:rsid w:val="000B73A3"/>
    <w:rsid w:val="000C1FCA"/>
    <w:rsid w:val="00107929"/>
    <w:rsid w:val="001127CF"/>
    <w:rsid w:val="00131338"/>
    <w:rsid w:val="00140F01"/>
    <w:rsid w:val="00144730"/>
    <w:rsid w:val="0015798D"/>
    <w:rsid w:val="00163378"/>
    <w:rsid w:val="0016461B"/>
    <w:rsid w:val="00164F06"/>
    <w:rsid w:val="00183CE1"/>
    <w:rsid w:val="001A1DA5"/>
    <w:rsid w:val="001B64FF"/>
    <w:rsid w:val="001D00ED"/>
    <w:rsid w:val="002032F5"/>
    <w:rsid w:val="00207649"/>
    <w:rsid w:val="002272E0"/>
    <w:rsid w:val="002304C5"/>
    <w:rsid w:val="00241CA4"/>
    <w:rsid w:val="00260AFD"/>
    <w:rsid w:val="00262910"/>
    <w:rsid w:val="00264DF8"/>
    <w:rsid w:val="002C536E"/>
    <w:rsid w:val="002D526A"/>
    <w:rsid w:val="002F206F"/>
    <w:rsid w:val="002F44CA"/>
    <w:rsid w:val="003307E0"/>
    <w:rsid w:val="0033133C"/>
    <w:rsid w:val="00336C8A"/>
    <w:rsid w:val="00340DFD"/>
    <w:rsid w:val="00347D7C"/>
    <w:rsid w:val="00353BA5"/>
    <w:rsid w:val="003669BC"/>
    <w:rsid w:val="0037276C"/>
    <w:rsid w:val="003B7862"/>
    <w:rsid w:val="003D6674"/>
    <w:rsid w:val="00411B78"/>
    <w:rsid w:val="004170B6"/>
    <w:rsid w:val="0041741E"/>
    <w:rsid w:val="00423AFB"/>
    <w:rsid w:val="004410D2"/>
    <w:rsid w:val="00444E01"/>
    <w:rsid w:val="00451E81"/>
    <w:rsid w:val="00460D50"/>
    <w:rsid w:val="00463F3F"/>
    <w:rsid w:val="00483922"/>
    <w:rsid w:val="004B0490"/>
    <w:rsid w:val="004B57F0"/>
    <w:rsid w:val="004C319A"/>
    <w:rsid w:val="004C4008"/>
    <w:rsid w:val="004D5D0C"/>
    <w:rsid w:val="004D7427"/>
    <w:rsid w:val="004E11B4"/>
    <w:rsid w:val="004E2EFC"/>
    <w:rsid w:val="004F46AB"/>
    <w:rsid w:val="00536BFC"/>
    <w:rsid w:val="00560080"/>
    <w:rsid w:val="0059518E"/>
    <w:rsid w:val="0059626A"/>
    <w:rsid w:val="005C7FDB"/>
    <w:rsid w:val="005F61A9"/>
    <w:rsid w:val="00600D77"/>
    <w:rsid w:val="00605F9D"/>
    <w:rsid w:val="00606543"/>
    <w:rsid w:val="0061093B"/>
    <w:rsid w:val="006133D6"/>
    <w:rsid w:val="00615B59"/>
    <w:rsid w:val="006236A9"/>
    <w:rsid w:val="006306B3"/>
    <w:rsid w:val="00631A5F"/>
    <w:rsid w:val="00635055"/>
    <w:rsid w:val="00651201"/>
    <w:rsid w:val="0066561C"/>
    <w:rsid w:val="006778A9"/>
    <w:rsid w:val="00691855"/>
    <w:rsid w:val="006949E5"/>
    <w:rsid w:val="006A0B3E"/>
    <w:rsid w:val="006A33B8"/>
    <w:rsid w:val="006A65E4"/>
    <w:rsid w:val="006B29C2"/>
    <w:rsid w:val="006B6B5F"/>
    <w:rsid w:val="006D733D"/>
    <w:rsid w:val="006E7FB0"/>
    <w:rsid w:val="00704915"/>
    <w:rsid w:val="0071169B"/>
    <w:rsid w:val="00716887"/>
    <w:rsid w:val="00730F58"/>
    <w:rsid w:val="00751E03"/>
    <w:rsid w:val="0076519D"/>
    <w:rsid w:val="00785F00"/>
    <w:rsid w:val="00796FB7"/>
    <w:rsid w:val="007A203E"/>
    <w:rsid w:val="007D1168"/>
    <w:rsid w:val="007D4331"/>
    <w:rsid w:val="007D7B31"/>
    <w:rsid w:val="00800322"/>
    <w:rsid w:val="00826821"/>
    <w:rsid w:val="00842C88"/>
    <w:rsid w:val="008544CF"/>
    <w:rsid w:val="00856663"/>
    <w:rsid w:val="00893972"/>
    <w:rsid w:val="008B33E9"/>
    <w:rsid w:val="008B48C6"/>
    <w:rsid w:val="008C4CE1"/>
    <w:rsid w:val="008D5EA5"/>
    <w:rsid w:val="008F2EBE"/>
    <w:rsid w:val="008F7456"/>
    <w:rsid w:val="0092395F"/>
    <w:rsid w:val="00951A58"/>
    <w:rsid w:val="0095357E"/>
    <w:rsid w:val="00980AB0"/>
    <w:rsid w:val="00983E66"/>
    <w:rsid w:val="009900E3"/>
    <w:rsid w:val="009A4FD6"/>
    <w:rsid w:val="009D5BC9"/>
    <w:rsid w:val="009E1B42"/>
    <w:rsid w:val="009E7928"/>
    <w:rsid w:val="00A11212"/>
    <w:rsid w:val="00A211E1"/>
    <w:rsid w:val="00A23E44"/>
    <w:rsid w:val="00A44CC9"/>
    <w:rsid w:val="00A57BF2"/>
    <w:rsid w:val="00A65882"/>
    <w:rsid w:val="00A83796"/>
    <w:rsid w:val="00A92414"/>
    <w:rsid w:val="00AA2236"/>
    <w:rsid w:val="00AA6FF9"/>
    <w:rsid w:val="00AB22E4"/>
    <w:rsid w:val="00AB66FD"/>
    <w:rsid w:val="00AC293E"/>
    <w:rsid w:val="00AE057F"/>
    <w:rsid w:val="00B165A1"/>
    <w:rsid w:val="00B31E3A"/>
    <w:rsid w:val="00B33427"/>
    <w:rsid w:val="00B57A47"/>
    <w:rsid w:val="00B62103"/>
    <w:rsid w:val="00B6369E"/>
    <w:rsid w:val="00B65C5D"/>
    <w:rsid w:val="00B7557B"/>
    <w:rsid w:val="00B80410"/>
    <w:rsid w:val="00B90C56"/>
    <w:rsid w:val="00BA4F7D"/>
    <w:rsid w:val="00BB125D"/>
    <w:rsid w:val="00BD6EA3"/>
    <w:rsid w:val="00BE231A"/>
    <w:rsid w:val="00BF61D0"/>
    <w:rsid w:val="00BF7B34"/>
    <w:rsid w:val="00C10FB3"/>
    <w:rsid w:val="00C27E01"/>
    <w:rsid w:val="00C34B87"/>
    <w:rsid w:val="00C36540"/>
    <w:rsid w:val="00C60B64"/>
    <w:rsid w:val="00C732B5"/>
    <w:rsid w:val="00C81E4C"/>
    <w:rsid w:val="00C82F09"/>
    <w:rsid w:val="00C841DF"/>
    <w:rsid w:val="00C84DFD"/>
    <w:rsid w:val="00C85BC1"/>
    <w:rsid w:val="00C87418"/>
    <w:rsid w:val="00C901BA"/>
    <w:rsid w:val="00C90D49"/>
    <w:rsid w:val="00C972C7"/>
    <w:rsid w:val="00CB209B"/>
    <w:rsid w:val="00CB40B6"/>
    <w:rsid w:val="00CB53CD"/>
    <w:rsid w:val="00CC3437"/>
    <w:rsid w:val="00CC7E58"/>
    <w:rsid w:val="00CE28B1"/>
    <w:rsid w:val="00D00ADC"/>
    <w:rsid w:val="00D21313"/>
    <w:rsid w:val="00D60134"/>
    <w:rsid w:val="00DA029D"/>
    <w:rsid w:val="00DA6800"/>
    <w:rsid w:val="00DF33D5"/>
    <w:rsid w:val="00DF5F33"/>
    <w:rsid w:val="00E3186C"/>
    <w:rsid w:val="00E44693"/>
    <w:rsid w:val="00E52065"/>
    <w:rsid w:val="00EB3319"/>
    <w:rsid w:val="00EF5FB5"/>
    <w:rsid w:val="00F02A78"/>
    <w:rsid w:val="00F2194F"/>
    <w:rsid w:val="00F24D67"/>
    <w:rsid w:val="00F447D0"/>
    <w:rsid w:val="00F57376"/>
    <w:rsid w:val="00F93A15"/>
    <w:rsid w:val="00FE2E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3D4F4"/>
  <w14:defaultImageDpi w14:val="0"/>
  <w15:docId w15:val="{08F782C6-5DB4-3045-83BA-5A41EA89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06"/>
    <w:pPr>
      <w:spacing w:after="0" w:line="240" w:lineRule="auto"/>
    </w:pPr>
    <w:rPr>
      <w:rFonts w:ascii="Times New Roman" w:hAnsi="Times New Roman"/>
      <w:sz w:val="24"/>
      <w:szCs w:val="24"/>
      <w:lang w:eastAsia="en-GB"/>
    </w:rPr>
  </w:style>
  <w:style w:type="paragraph" w:styleId="Heading1">
    <w:name w:val="heading 1"/>
    <w:basedOn w:val="Normal"/>
    <w:next w:val="Normal"/>
    <w:link w:val="Heading1Char"/>
    <w:qFormat/>
    <w:locked/>
    <w:rsid w:val="00C60B64"/>
    <w:pPr>
      <w:keepNext/>
      <w:keepLines/>
      <w:spacing w:before="240"/>
      <w:outlineLvl w:val="0"/>
    </w:pPr>
    <w:rPr>
      <w:rFonts w:asciiTheme="majorHAnsi" w:eastAsiaTheme="majorEastAsia" w:hAnsiTheme="majorHAnsi" w:cstheme="majorBidi"/>
      <w:color w:val="156499" w:themeColor="accent1" w:themeShade="BF"/>
      <w:sz w:val="32"/>
      <w:szCs w:val="32"/>
    </w:rPr>
  </w:style>
  <w:style w:type="paragraph" w:styleId="Heading3">
    <w:name w:val="heading 3"/>
    <w:basedOn w:val="Normal"/>
    <w:next w:val="Normal"/>
    <w:link w:val="Heading3Char"/>
    <w:autoRedefine/>
    <w:unhideWhenUsed/>
    <w:qFormat/>
    <w:locked/>
    <w:rsid w:val="00C60B64"/>
    <w:pPr>
      <w:spacing w:before="50" w:after="50"/>
      <w:ind w:right="284"/>
      <w:outlineLvl w:val="2"/>
    </w:pPr>
    <w:rPr>
      <w:rFonts w:ascii="BR Hendrix ExtraLight" w:hAnsi="BR Hendrix ExtraLight" w:cs="Arial"/>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536E"/>
    <w:pPr>
      <w:ind w:left="720"/>
      <w:contextualSpacing/>
    </w:pPr>
  </w:style>
  <w:style w:type="table" w:styleId="TableGrid">
    <w:name w:val="Table Grid"/>
    <w:basedOn w:val="TableNormal"/>
    <w:uiPriority w:val="59"/>
    <w:rsid w:val="002C536E"/>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C536E"/>
    <w:pPr>
      <w:tabs>
        <w:tab w:val="center" w:pos="4513"/>
        <w:tab w:val="right" w:pos="9026"/>
      </w:tabs>
    </w:pPr>
  </w:style>
  <w:style w:type="character" w:customStyle="1" w:styleId="HeaderChar">
    <w:name w:val="Header Char"/>
    <w:basedOn w:val="DefaultParagraphFont"/>
    <w:link w:val="Header"/>
    <w:locked/>
    <w:rsid w:val="002C536E"/>
    <w:rPr>
      <w:rFonts w:cs="Times New Roman"/>
    </w:rPr>
  </w:style>
  <w:style w:type="paragraph" w:styleId="Footer">
    <w:name w:val="footer"/>
    <w:basedOn w:val="Normal"/>
    <w:link w:val="FooterChar"/>
    <w:uiPriority w:val="99"/>
    <w:semiHidden/>
    <w:rsid w:val="002C536E"/>
    <w:pPr>
      <w:tabs>
        <w:tab w:val="center" w:pos="4513"/>
        <w:tab w:val="right" w:pos="9026"/>
      </w:tabs>
    </w:pPr>
  </w:style>
  <w:style w:type="character" w:customStyle="1" w:styleId="FooterChar">
    <w:name w:val="Footer Char"/>
    <w:basedOn w:val="DefaultParagraphFont"/>
    <w:link w:val="Footer"/>
    <w:uiPriority w:val="99"/>
    <w:semiHidden/>
    <w:locked/>
    <w:rsid w:val="002C536E"/>
    <w:rPr>
      <w:rFonts w:cs="Times New Roman"/>
    </w:rPr>
  </w:style>
  <w:style w:type="character" w:styleId="Hyperlink">
    <w:name w:val="Hyperlink"/>
    <w:basedOn w:val="DefaultParagraphFont"/>
    <w:uiPriority w:val="99"/>
    <w:unhideWhenUsed/>
    <w:rsid w:val="004170B6"/>
    <w:rPr>
      <w:rFonts w:cs="Times New Roman"/>
      <w:color w:val="EC4D4D" w:themeColor="hyperlink"/>
      <w:u w:val="single"/>
    </w:rPr>
  </w:style>
  <w:style w:type="character" w:customStyle="1" w:styleId="Heading3Char">
    <w:name w:val="Heading 3 Char"/>
    <w:basedOn w:val="DefaultParagraphFont"/>
    <w:link w:val="Heading3"/>
    <w:rsid w:val="00C60B64"/>
    <w:rPr>
      <w:rFonts w:ascii="BR Hendrix ExtraLight" w:hAnsi="BR Hendrix ExtraLight" w:cs="Arial"/>
      <w:b/>
      <w:bCs/>
      <w:color w:val="000000" w:themeColor="text1"/>
      <w:sz w:val="20"/>
      <w:szCs w:val="20"/>
    </w:rPr>
  </w:style>
  <w:style w:type="character" w:customStyle="1" w:styleId="Heading1Char">
    <w:name w:val="Heading 1 Char"/>
    <w:basedOn w:val="DefaultParagraphFont"/>
    <w:link w:val="Heading1"/>
    <w:rsid w:val="00C60B64"/>
    <w:rPr>
      <w:rFonts w:asciiTheme="majorHAnsi" w:eastAsiaTheme="majorEastAsia" w:hAnsiTheme="majorHAnsi" w:cstheme="majorBidi"/>
      <w:color w:val="156499" w:themeColor="accent1" w:themeShade="BF"/>
      <w:sz w:val="32"/>
      <w:szCs w:val="32"/>
    </w:rPr>
  </w:style>
  <w:style w:type="character" w:styleId="PageNumber">
    <w:name w:val="page number"/>
    <w:basedOn w:val="DefaultParagraphFont"/>
    <w:uiPriority w:val="99"/>
    <w:semiHidden/>
    <w:unhideWhenUsed/>
    <w:rsid w:val="003669BC"/>
  </w:style>
  <w:style w:type="character" w:styleId="CommentReference">
    <w:name w:val="annotation reference"/>
    <w:basedOn w:val="DefaultParagraphFont"/>
    <w:uiPriority w:val="99"/>
    <w:semiHidden/>
    <w:unhideWhenUsed/>
    <w:rsid w:val="001D00ED"/>
    <w:rPr>
      <w:sz w:val="16"/>
      <w:szCs w:val="16"/>
    </w:rPr>
  </w:style>
  <w:style w:type="paragraph" w:styleId="CommentText">
    <w:name w:val="annotation text"/>
    <w:basedOn w:val="Normal"/>
    <w:link w:val="CommentTextChar"/>
    <w:uiPriority w:val="99"/>
    <w:unhideWhenUsed/>
    <w:rsid w:val="001D00ED"/>
    <w:rPr>
      <w:sz w:val="20"/>
      <w:szCs w:val="20"/>
    </w:rPr>
  </w:style>
  <w:style w:type="character" w:customStyle="1" w:styleId="CommentTextChar">
    <w:name w:val="Comment Text Char"/>
    <w:basedOn w:val="DefaultParagraphFont"/>
    <w:link w:val="CommentText"/>
    <w:uiPriority w:val="99"/>
    <w:rsid w:val="001D00ED"/>
    <w:rPr>
      <w:rFonts w:ascii="Times New Roman"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00ED"/>
    <w:rPr>
      <w:b/>
      <w:bCs/>
    </w:rPr>
  </w:style>
  <w:style w:type="character" w:customStyle="1" w:styleId="CommentSubjectChar">
    <w:name w:val="Comment Subject Char"/>
    <w:basedOn w:val="CommentTextChar"/>
    <w:link w:val="CommentSubject"/>
    <w:uiPriority w:val="99"/>
    <w:semiHidden/>
    <w:rsid w:val="001D00ED"/>
    <w:rPr>
      <w:rFonts w:ascii="Times New Roman" w:hAnsi="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580">
      <w:bodyDiv w:val="1"/>
      <w:marLeft w:val="0"/>
      <w:marRight w:val="0"/>
      <w:marTop w:val="0"/>
      <w:marBottom w:val="0"/>
      <w:divBdr>
        <w:top w:val="none" w:sz="0" w:space="0" w:color="auto"/>
        <w:left w:val="none" w:sz="0" w:space="0" w:color="auto"/>
        <w:bottom w:val="none" w:sz="0" w:space="0" w:color="auto"/>
        <w:right w:val="none" w:sz="0" w:space="0" w:color="auto"/>
      </w:divBdr>
    </w:div>
    <w:div w:id="27533405">
      <w:bodyDiv w:val="1"/>
      <w:marLeft w:val="0"/>
      <w:marRight w:val="0"/>
      <w:marTop w:val="0"/>
      <w:marBottom w:val="0"/>
      <w:divBdr>
        <w:top w:val="none" w:sz="0" w:space="0" w:color="auto"/>
        <w:left w:val="none" w:sz="0" w:space="0" w:color="auto"/>
        <w:bottom w:val="none" w:sz="0" w:space="0" w:color="auto"/>
        <w:right w:val="none" w:sz="0" w:space="0" w:color="auto"/>
      </w:divBdr>
    </w:div>
    <w:div w:id="37441645">
      <w:bodyDiv w:val="1"/>
      <w:marLeft w:val="0"/>
      <w:marRight w:val="0"/>
      <w:marTop w:val="0"/>
      <w:marBottom w:val="0"/>
      <w:divBdr>
        <w:top w:val="none" w:sz="0" w:space="0" w:color="auto"/>
        <w:left w:val="none" w:sz="0" w:space="0" w:color="auto"/>
        <w:bottom w:val="none" w:sz="0" w:space="0" w:color="auto"/>
        <w:right w:val="none" w:sz="0" w:space="0" w:color="auto"/>
      </w:divBdr>
    </w:div>
    <w:div w:id="67852507">
      <w:bodyDiv w:val="1"/>
      <w:marLeft w:val="0"/>
      <w:marRight w:val="0"/>
      <w:marTop w:val="0"/>
      <w:marBottom w:val="0"/>
      <w:divBdr>
        <w:top w:val="none" w:sz="0" w:space="0" w:color="auto"/>
        <w:left w:val="none" w:sz="0" w:space="0" w:color="auto"/>
        <w:bottom w:val="none" w:sz="0" w:space="0" w:color="auto"/>
        <w:right w:val="none" w:sz="0" w:space="0" w:color="auto"/>
      </w:divBdr>
    </w:div>
    <w:div w:id="91632577">
      <w:bodyDiv w:val="1"/>
      <w:marLeft w:val="0"/>
      <w:marRight w:val="0"/>
      <w:marTop w:val="0"/>
      <w:marBottom w:val="0"/>
      <w:divBdr>
        <w:top w:val="none" w:sz="0" w:space="0" w:color="auto"/>
        <w:left w:val="none" w:sz="0" w:space="0" w:color="auto"/>
        <w:bottom w:val="none" w:sz="0" w:space="0" w:color="auto"/>
        <w:right w:val="none" w:sz="0" w:space="0" w:color="auto"/>
      </w:divBdr>
    </w:div>
    <w:div w:id="127482113">
      <w:bodyDiv w:val="1"/>
      <w:marLeft w:val="0"/>
      <w:marRight w:val="0"/>
      <w:marTop w:val="0"/>
      <w:marBottom w:val="0"/>
      <w:divBdr>
        <w:top w:val="none" w:sz="0" w:space="0" w:color="auto"/>
        <w:left w:val="none" w:sz="0" w:space="0" w:color="auto"/>
        <w:bottom w:val="none" w:sz="0" w:space="0" w:color="auto"/>
        <w:right w:val="none" w:sz="0" w:space="0" w:color="auto"/>
      </w:divBdr>
    </w:div>
    <w:div w:id="135227908">
      <w:bodyDiv w:val="1"/>
      <w:marLeft w:val="0"/>
      <w:marRight w:val="0"/>
      <w:marTop w:val="0"/>
      <w:marBottom w:val="0"/>
      <w:divBdr>
        <w:top w:val="none" w:sz="0" w:space="0" w:color="auto"/>
        <w:left w:val="none" w:sz="0" w:space="0" w:color="auto"/>
        <w:bottom w:val="none" w:sz="0" w:space="0" w:color="auto"/>
        <w:right w:val="none" w:sz="0" w:space="0" w:color="auto"/>
      </w:divBdr>
    </w:div>
    <w:div w:id="197550809">
      <w:bodyDiv w:val="1"/>
      <w:marLeft w:val="0"/>
      <w:marRight w:val="0"/>
      <w:marTop w:val="0"/>
      <w:marBottom w:val="0"/>
      <w:divBdr>
        <w:top w:val="none" w:sz="0" w:space="0" w:color="auto"/>
        <w:left w:val="none" w:sz="0" w:space="0" w:color="auto"/>
        <w:bottom w:val="none" w:sz="0" w:space="0" w:color="auto"/>
        <w:right w:val="none" w:sz="0" w:space="0" w:color="auto"/>
      </w:divBdr>
    </w:div>
    <w:div w:id="248514124">
      <w:bodyDiv w:val="1"/>
      <w:marLeft w:val="0"/>
      <w:marRight w:val="0"/>
      <w:marTop w:val="0"/>
      <w:marBottom w:val="0"/>
      <w:divBdr>
        <w:top w:val="none" w:sz="0" w:space="0" w:color="auto"/>
        <w:left w:val="none" w:sz="0" w:space="0" w:color="auto"/>
        <w:bottom w:val="none" w:sz="0" w:space="0" w:color="auto"/>
        <w:right w:val="none" w:sz="0" w:space="0" w:color="auto"/>
      </w:divBdr>
    </w:div>
    <w:div w:id="277221974">
      <w:bodyDiv w:val="1"/>
      <w:marLeft w:val="0"/>
      <w:marRight w:val="0"/>
      <w:marTop w:val="0"/>
      <w:marBottom w:val="0"/>
      <w:divBdr>
        <w:top w:val="none" w:sz="0" w:space="0" w:color="auto"/>
        <w:left w:val="none" w:sz="0" w:space="0" w:color="auto"/>
        <w:bottom w:val="none" w:sz="0" w:space="0" w:color="auto"/>
        <w:right w:val="none" w:sz="0" w:space="0" w:color="auto"/>
      </w:divBdr>
    </w:div>
    <w:div w:id="300110895">
      <w:bodyDiv w:val="1"/>
      <w:marLeft w:val="0"/>
      <w:marRight w:val="0"/>
      <w:marTop w:val="0"/>
      <w:marBottom w:val="0"/>
      <w:divBdr>
        <w:top w:val="none" w:sz="0" w:space="0" w:color="auto"/>
        <w:left w:val="none" w:sz="0" w:space="0" w:color="auto"/>
        <w:bottom w:val="none" w:sz="0" w:space="0" w:color="auto"/>
        <w:right w:val="none" w:sz="0" w:space="0" w:color="auto"/>
      </w:divBdr>
    </w:div>
    <w:div w:id="321739159">
      <w:bodyDiv w:val="1"/>
      <w:marLeft w:val="0"/>
      <w:marRight w:val="0"/>
      <w:marTop w:val="0"/>
      <w:marBottom w:val="0"/>
      <w:divBdr>
        <w:top w:val="none" w:sz="0" w:space="0" w:color="auto"/>
        <w:left w:val="none" w:sz="0" w:space="0" w:color="auto"/>
        <w:bottom w:val="none" w:sz="0" w:space="0" w:color="auto"/>
        <w:right w:val="none" w:sz="0" w:space="0" w:color="auto"/>
      </w:divBdr>
    </w:div>
    <w:div w:id="332605645">
      <w:bodyDiv w:val="1"/>
      <w:marLeft w:val="0"/>
      <w:marRight w:val="0"/>
      <w:marTop w:val="0"/>
      <w:marBottom w:val="0"/>
      <w:divBdr>
        <w:top w:val="none" w:sz="0" w:space="0" w:color="auto"/>
        <w:left w:val="none" w:sz="0" w:space="0" w:color="auto"/>
        <w:bottom w:val="none" w:sz="0" w:space="0" w:color="auto"/>
        <w:right w:val="none" w:sz="0" w:space="0" w:color="auto"/>
      </w:divBdr>
    </w:div>
    <w:div w:id="391345382">
      <w:bodyDiv w:val="1"/>
      <w:marLeft w:val="0"/>
      <w:marRight w:val="0"/>
      <w:marTop w:val="0"/>
      <w:marBottom w:val="0"/>
      <w:divBdr>
        <w:top w:val="none" w:sz="0" w:space="0" w:color="auto"/>
        <w:left w:val="none" w:sz="0" w:space="0" w:color="auto"/>
        <w:bottom w:val="none" w:sz="0" w:space="0" w:color="auto"/>
        <w:right w:val="none" w:sz="0" w:space="0" w:color="auto"/>
      </w:divBdr>
    </w:div>
    <w:div w:id="406928822">
      <w:bodyDiv w:val="1"/>
      <w:marLeft w:val="0"/>
      <w:marRight w:val="0"/>
      <w:marTop w:val="0"/>
      <w:marBottom w:val="0"/>
      <w:divBdr>
        <w:top w:val="none" w:sz="0" w:space="0" w:color="auto"/>
        <w:left w:val="none" w:sz="0" w:space="0" w:color="auto"/>
        <w:bottom w:val="none" w:sz="0" w:space="0" w:color="auto"/>
        <w:right w:val="none" w:sz="0" w:space="0" w:color="auto"/>
      </w:divBdr>
    </w:div>
    <w:div w:id="445587447">
      <w:bodyDiv w:val="1"/>
      <w:marLeft w:val="0"/>
      <w:marRight w:val="0"/>
      <w:marTop w:val="0"/>
      <w:marBottom w:val="0"/>
      <w:divBdr>
        <w:top w:val="none" w:sz="0" w:space="0" w:color="auto"/>
        <w:left w:val="none" w:sz="0" w:space="0" w:color="auto"/>
        <w:bottom w:val="none" w:sz="0" w:space="0" w:color="auto"/>
        <w:right w:val="none" w:sz="0" w:space="0" w:color="auto"/>
      </w:divBdr>
    </w:div>
    <w:div w:id="484589534">
      <w:bodyDiv w:val="1"/>
      <w:marLeft w:val="0"/>
      <w:marRight w:val="0"/>
      <w:marTop w:val="0"/>
      <w:marBottom w:val="0"/>
      <w:divBdr>
        <w:top w:val="none" w:sz="0" w:space="0" w:color="auto"/>
        <w:left w:val="none" w:sz="0" w:space="0" w:color="auto"/>
        <w:bottom w:val="none" w:sz="0" w:space="0" w:color="auto"/>
        <w:right w:val="none" w:sz="0" w:space="0" w:color="auto"/>
      </w:divBdr>
    </w:div>
    <w:div w:id="596869040">
      <w:bodyDiv w:val="1"/>
      <w:marLeft w:val="0"/>
      <w:marRight w:val="0"/>
      <w:marTop w:val="0"/>
      <w:marBottom w:val="0"/>
      <w:divBdr>
        <w:top w:val="none" w:sz="0" w:space="0" w:color="auto"/>
        <w:left w:val="none" w:sz="0" w:space="0" w:color="auto"/>
        <w:bottom w:val="none" w:sz="0" w:space="0" w:color="auto"/>
        <w:right w:val="none" w:sz="0" w:space="0" w:color="auto"/>
      </w:divBdr>
    </w:div>
    <w:div w:id="629632755">
      <w:bodyDiv w:val="1"/>
      <w:marLeft w:val="0"/>
      <w:marRight w:val="0"/>
      <w:marTop w:val="0"/>
      <w:marBottom w:val="0"/>
      <w:divBdr>
        <w:top w:val="none" w:sz="0" w:space="0" w:color="auto"/>
        <w:left w:val="none" w:sz="0" w:space="0" w:color="auto"/>
        <w:bottom w:val="none" w:sz="0" w:space="0" w:color="auto"/>
        <w:right w:val="none" w:sz="0" w:space="0" w:color="auto"/>
      </w:divBdr>
    </w:div>
    <w:div w:id="715661961">
      <w:bodyDiv w:val="1"/>
      <w:marLeft w:val="0"/>
      <w:marRight w:val="0"/>
      <w:marTop w:val="0"/>
      <w:marBottom w:val="0"/>
      <w:divBdr>
        <w:top w:val="none" w:sz="0" w:space="0" w:color="auto"/>
        <w:left w:val="none" w:sz="0" w:space="0" w:color="auto"/>
        <w:bottom w:val="none" w:sz="0" w:space="0" w:color="auto"/>
        <w:right w:val="none" w:sz="0" w:space="0" w:color="auto"/>
      </w:divBdr>
    </w:div>
    <w:div w:id="731781272">
      <w:bodyDiv w:val="1"/>
      <w:marLeft w:val="0"/>
      <w:marRight w:val="0"/>
      <w:marTop w:val="0"/>
      <w:marBottom w:val="0"/>
      <w:divBdr>
        <w:top w:val="none" w:sz="0" w:space="0" w:color="auto"/>
        <w:left w:val="none" w:sz="0" w:space="0" w:color="auto"/>
        <w:bottom w:val="none" w:sz="0" w:space="0" w:color="auto"/>
        <w:right w:val="none" w:sz="0" w:space="0" w:color="auto"/>
      </w:divBdr>
    </w:div>
    <w:div w:id="782388251">
      <w:bodyDiv w:val="1"/>
      <w:marLeft w:val="0"/>
      <w:marRight w:val="0"/>
      <w:marTop w:val="0"/>
      <w:marBottom w:val="0"/>
      <w:divBdr>
        <w:top w:val="none" w:sz="0" w:space="0" w:color="auto"/>
        <w:left w:val="none" w:sz="0" w:space="0" w:color="auto"/>
        <w:bottom w:val="none" w:sz="0" w:space="0" w:color="auto"/>
        <w:right w:val="none" w:sz="0" w:space="0" w:color="auto"/>
      </w:divBdr>
    </w:div>
    <w:div w:id="785852726">
      <w:bodyDiv w:val="1"/>
      <w:marLeft w:val="0"/>
      <w:marRight w:val="0"/>
      <w:marTop w:val="0"/>
      <w:marBottom w:val="0"/>
      <w:divBdr>
        <w:top w:val="none" w:sz="0" w:space="0" w:color="auto"/>
        <w:left w:val="none" w:sz="0" w:space="0" w:color="auto"/>
        <w:bottom w:val="none" w:sz="0" w:space="0" w:color="auto"/>
        <w:right w:val="none" w:sz="0" w:space="0" w:color="auto"/>
      </w:divBdr>
    </w:div>
    <w:div w:id="852187693">
      <w:bodyDiv w:val="1"/>
      <w:marLeft w:val="0"/>
      <w:marRight w:val="0"/>
      <w:marTop w:val="0"/>
      <w:marBottom w:val="0"/>
      <w:divBdr>
        <w:top w:val="none" w:sz="0" w:space="0" w:color="auto"/>
        <w:left w:val="none" w:sz="0" w:space="0" w:color="auto"/>
        <w:bottom w:val="none" w:sz="0" w:space="0" w:color="auto"/>
        <w:right w:val="none" w:sz="0" w:space="0" w:color="auto"/>
      </w:divBdr>
    </w:div>
    <w:div w:id="866676109">
      <w:bodyDiv w:val="1"/>
      <w:marLeft w:val="0"/>
      <w:marRight w:val="0"/>
      <w:marTop w:val="0"/>
      <w:marBottom w:val="0"/>
      <w:divBdr>
        <w:top w:val="none" w:sz="0" w:space="0" w:color="auto"/>
        <w:left w:val="none" w:sz="0" w:space="0" w:color="auto"/>
        <w:bottom w:val="none" w:sz="0" w:space="0" w:color="auto"/>
        <w:right w:val="none" w:sz="0" w:space="0" w:color="auto"/>
      </w:divBdr>
    </w:div>
    <w:div w:id="945041464">
      <w:bodyDiv w:val="1"/>
      <w:marLeft w:val="0"/>
      <w:marRight w:val="0"/>
      <w:marTop w:val="0"/>
      <w:marBottom w:val="0"/>
      <w:divBdr>
        <w:top w:val="none" w:sz="0" w:space="0" w:color="auto"/>
        <w:left w:val="none" w:sz="0" w:space="0" w:color="auto"/>
        <w:bottom w:val="none" w:sz="0" w:space="0" w:color="auto"/>
        <w:right w:val="none" w:sz="0" w:space="0" w:color="auto"/>
      </w:divBdr>
    </w:div>
    <w:div w:id="977883777">
      <w:bodyDiv w:val="1"/>
      <w:marLeft w:val="0"/>
      <w:marRight w:val="0"/>
      <w:marTop w:val="0"/>
      <w:marBottom w:val="0"/>
      <w:divBdr>
        <w:top w:val="none" w:sz="0" w:space="0" w:color="auto"/>
        <w:left w:val="none" w:sz="0" w:space="0" w:color="auto"/>
        <w:bottom w:val="none" w:sz="0" w:space="0" w:color="auto"/>
        <w:right w:val="none" w:sz="0" w:space="0" w:color="auto"/>
      </w:divBdr>
    </w:div>
    <w:div w:id="979992328">
      <w:bodyDiv w:val="1"/>
      <w:marLeft w:val="0"/>
      <w:marRight w:val="0"/>
      <w:marTop w:val="0"/>
      <w:marBottom w:val="0"/>
      <w:divBdr>
        <w:top w:val="none" w:sz="0" w:space="0" w:color="auto"/>
        <w:left w:val="none" w:sz="0" w:space="0" w:color="auto"/>
        <w:bottom w:val="none" w:sz="0" w:space="0" w:color="auto"/>
        <w:right w:val="none" w:sz="0" w:space="0" w:color="auto"/>
      </w:divBdr>
    </w:div>
    <w:div w:id="1029911906">
      <w:bodyDiv w:val="1"/>
      <w:marLeft w:val="0"/>
      <w:marRight w:val="0"/>
      <w:marTop w:val="0"/>
      <w:marBottom w:val="0"/>
      <w:divBdr>
        <w:top w:val="none" w:sz="0" w:space="0" w:color="auto"/>
        <w:left w:val="none" w:sz="0" w:space="0" w:color="auto"/>
        <w:bottom w:val="none" w:sz="0" w:space="0" w:color="auto"/>
        <w:right w:val="none" w:sz="0" w:space="0" w:color="auto"/>
      </w:divBdr>
    </w:div>
    <w:div w:id="1090852753">
      <w:bodyDiv w:val="1"/>
      <w:marLeft w:val="0"/>
      <w:marRight w:val="0"/>
      <w:marTop w:val="0"/>
      <w:marBottom w:val="0"/>
      <w:divBdr>
        <w:top w:val="none" w:sz="0" w:space="0" w:color="auto"/>
        <w:left w:val="none" w:sz="0" w:space="0" w:color="auto"/>
        <w:bottom w:val="none" w:sz="0" w:space="0" w:color="auto"/>
        <w:right w:val="none" w:sz="0" w:space="0" w:color="auto"/>
      </w:divBdr>
    </w:div>
    <w:div w:id="1091590021">
      <w:bodyDiv w:val="1"/>
      <w:marLeft w:val="0"/>
      <w:marRight w:val="0"/>
      <w:marTop w:val="0"/>
      <w:marBottom w:val="0"/>
      <w:divBdr>
        <w:top w:val="none" w:sz="0" w:space="0" w:color="auto"/>
        <w:left w:val="none" w:sz="0" w:space="0" w:color="auto"/>
        <w:bottom w:val="none" w:sz="0" w:space="0" w:color="auto"/>
        <w:right w:val="none" w:sz="0" w:space="0" w:color="auto"/>
      </w:divBdr>
    </w:div>
    <w:div w:id="1148012944">
      <w:bodyDiv w:val="1"/>
      <w:marLeft w:val="0"/>
      <w:marRight w:val="0"/>
      <w:marTop w:val="0"/>
      <w:marBottom w:val="0"/>
      <w:divBdr>
        <w:top w:val="none" w:sz="0" w:space="0" w:color="auto"/>
        <w:left w:val="none" w:sz="0" w:space="0" w:color="auto"/>
        <w:bottom w:val="none" w:sz="0" w:space="0" w:color="auto"/>
        <w:right w:val="none" w:sz="0" w:space="0" w:color="auto"/>
      </w:divBdr>
    </w:div>
    <w:div w:id="1150251891">
      <w:bodyDiv w:val="1"/>
      <w:marLeft w:val="0"/>
      <w:marRight w:val="0"/>
      <w:marTop w:val="0"/>
      <w:marBottom w:val="0"/>
      <w:divBdr>
        <w:top w:val="none" w:sz="0" w:space="0" w:color="auto"/>
        <w:left w:val="none" w:sz="0" w:space="0" w:color="auto"/>
        <w:bottom w:val="none" w:sz="0" w:space="0" w:color="auto"/>
        <w:right w:val="none" w:sz="0" w:space="0" w:color="auto"/>
      </w:divBdr>
    </w:div>
    <w:div w:id="1150945876">
      <w:bodyDiv w:val="1"/>
      <w:marLeft w:val="0"/>
      <w:marRight w:val="0"/>
      <w:marTop w:val="0"/>
      <w:marBottom w:val="0"/>
      <w:divBdr>
        <w:top w:val="none" w:sz="0" w:space="0" w:color="auto"/>
        <w:left w:val="none" w:sz="0" w:space="0" w:color="auto"/>
        <w:bottom w:val="none" w:sz="0" w:space="0" w:color="auto"/>
        <w:right w:val="none" w:sz="0" w:space="0" w:color="auto"/>
      </w:divBdr>
    </w:div>
    <w:div w:id="1299338480">
      <w:bodyDiv w:val="1"/>
      <w:marLeft w:val="0"/>
      <w:marRight w:val="0"/>
      <w:marTop w:val="0"/>
      <w:marBottom w:val="0"/>
      <w:divBdr>
        <w:top w:val="none" w:sz="0" w:space="0" w:color="auto"/>
        <w:left w:val="none" w:sz="0" w:space="0" w:color="auto"/>
        <w:bottom w:val="none" w:sz="0" w:space="0" w:color="auto"/>
        <w:right w:val="none" w:sz="0" w:space="0" w:color="auto"/>
      </w:divBdr>
    </w:div>
    <w:div w:id="1325477408">
      <w:bodyDiv w:val="1"/>
      <w:marLeft w:val="0"/>
      <w:marRight w:val="0"/>
      <w:marTop w:val="0"/>
      <w:marBottom w:val="0"/>
      <w:divBdr>
        <w:top w:val="none" w:sz="0" w:space="0" w:color="auto"/>
        <w:left w:val="none" w:sz="0" w:space="0" w:color="auto"/>
        <w:bottom w:val="none" w:sz="0" w:space="0" w:color="auto"/>
        <w:right w:val="none" w:sz="0" w:space="0" w:color="auto"/>
      </w:divBdr>
    </w:div>
    <w:div w:id="1336879727">
      <w:bodyDiv w:val="1"/>
      <w:marLeft w:val="0"/>
      <w:marRight w:val="0"/>
      <w:marTop w:val="0"/>
      <w:marBottom w:val="0"/>
      <w:divBdr>
        <w:top w:val="none" w:sz="0" w:space="0" w:color="auto"/>
        <w:left w:val="none" w:sz="0" w:space="0" w:color="auto"/>
        <w:bottom w:val="none" w:sz="0" w:space="0" w:color="auto"/>
        <w:right w:val="none" w:sz="0" w:space="0" w:color="auto"/>
      </w:divBdr>
    </w:div>
    <w:div w:id="1363509099">
      <w:bodyDiv w:val="1"/>
      <w:marLeft w:val="0"/>
      <w:marRight w:val="0"/>
      <w:marTop w:val="0"/>
      <w:marBottom w:val="0"/>
      <w:divBdr>
        <w:top w:val="none" w:sz="0" w:space="0" w:color="auto"/>
        <w:left w:val="none" w:sz="0" w:space="0" w:color="auto"/>
        <w:bottom w:val="none" w:sz="0" w:space="0" w:color="auto"/>
        <w:right w:val="none" w:sz="0" w:space="0" w:color="auto"/>
      </w:divBdr>
    </w:div>
    <w:div w:id="1419983841">
      <w:bodyDiv w:val="1"/>
      <w:marLeft w:val="0"/>
      <w:marRight w:val="0"/>
      <w:marTop w:val="0"/>
      <w:marBottom w:val="0"/>
      <w:divBdr>
        <w:top w:val="none" w:sz="0" w:space="0" w:color="auto"/>
        <w:left w:val="none" w:sz="0" w:space="0" w:color="auto"/>
        <w:bottom w:val="none" w:sz="0" w:space="0" w:color="auto"/>
        <w:right w:val="none" w:sz="0" w:space="0" w:color="auto"/>
      </w:divBdr>
    </w:div>
    <w:div w:id="1447625498">
      <w:bodyDiv w:val="1"/>
      <w:marLeft w:val="0"/>
      <w:marRight w:val="0"/>
      <w:marTop w:val="0"/>
      <w:marBottom w:val="0"/>
      <w:divBdr>
        <w:top w:val="none" w:sz="0" w:space="0" w:color="auto"/>
        <w:left w:val="none" w:sz="0" w:space="0" w:color="auto"/>
        <w:bottom w:val="none" w:sz="0" w:space="0" w:color="auto"/>
        <w:right w:val="none" w:sz="0" w:space="0" w:color="auto"/>
      </w:divBdr>
    </w:div>
    <w:div w:id="1449547824">
      <w:bodyDiv w:val="1"/>
      <w:marLeft w:val="0"/>
      <w:marRight w:val="0"/>
      <w:marTop w:val="0"/>
      <w:marBottom w:val="0"/>
      <w:divBdr>
        <w:top w:val="none" w:sz="0" w:space="0" w:color="auto"/>
        <w:left w:val="none" w:sz="0" w:space="0" w:color="auto"/>
        <w:bottom w:val="none" w:sz="0" w:space="0" w:color="auto"/>
        <w:right w:val="none" w:sz="0" w:space="0" w:color="auto"/>
      </w:divBdr>
    </w:div>
    <w:div w:id="1538620032">
      <w:bodyDiv w:val="1"/>
      <w:marLeft w:val="0"/>
      <w:marRight w:val="0"/>
      <w:marTop w:val="0"/>
      <w:marBottom w:val="0"/>
      <w:divBdr>
        <w:top w:val="none" w:sz="0" w:space="0" w:color="auto"/>
        <w:left w:val="none" w:sz="0" w:space="0" w:color="auto"/>
        <w:bottom w:val="none" w:sz="0" w:space="0" w:color="auto"/>
        <w:right w:val="none" w:sz="0" w:space="0" w:color="auto"/>
      </w:divBdr>
    </w:div>
    <w:div w:id="1558858288">
      <w:bodyDiv w:val="1"/>
      <w:marLeft w:val="0"/>
      <w:marRight w:val="0"/>
      <w:marTop w:val="0"/>
      <w:marBottom w:val="0"/>
      <w:divBdr>
        <w:top w:val="none" w:sz="0" w:space="0" w:color="auto"/>
        <w:left w:val="none" w:sz="0" w:space="0" w:color="auto"/>
        <w:bottom w:val="none" w:sz="0" w:space="0" w:color="auto"/>
        <w:right w:val="none" w:sz="0" w:space="0" w:color="auto"/>
      </w:divBdr>
    </w:div>
    <w:div w:id="1597447730">
      <w:bodyDiv w:val="1"/>
      <w:marLeft w:val="0"/>
      <w:marRight w:val="0"/>
      <w:marTop w:val="0"/>
      <w:marBottom w:val="0"/>
      <w:divBdr>
        <w:top w:val="none" w:sz="0" w:space="0" w:color="auto"/>
        <w:left w:val="none" w:sz="0" w:space="0" w:color="auto"/>
        <w:bottom w:val="none" w:sz="0" w:space="0" w:color="auto"/>
        <w:right w:val="none" w:sz="0" w:space="0" w:color="auto"/>
      </w:divBdr>
    </w:div>
    <w:div w:id="1769033483">
      <w:bodyDiv w:val="1"/>
      <w:marLeft w:val="0"/>
      <w:marRight w:val="0"/>
      <w:marTop w:val="0"/>
      <w:marBottom w:val="0"/>
      <w:divBdr>
        <w:top w:val="none" w:sz="0" w:space="0" w:color="auto"/>
        <w:left w:val="none" w:sz="0" w:space="0" w:color="auto"/>
        <w:bottom w:val="none" w:sz="0" w:space="0" w:color="auto"/>
        <w:right w:val="none" w:sz="0" w:space="0" w:color="auto"/>
      </w:divBdr>
    </w:div>
    <w:div w:id="1775318467">
      <w:bodyDiv w:val="1"/>
      <w:marLeft w:val="0"/>
      <w:marRight w:val="0"/>
      <w:marTop w:val="0"/>
      <w:marBottom w:val="0"/>
      <w:divBdr>
        <w:top w:val="none" w:sz="0" w:space="0" w:color="auto"/>
        <w:left w:val="none" w:sz="0" w:space="0" w:color="auto"/>
        <w:bottom w:val="none" w:sz="0" w:space="0" w:color="auto"/>
        <w:right w:val="none" w:sz="0" w:space="0" w:color="auto"/>
      </w:divBdr>
    </w:div>
    <w:div w:id="1795446866">
      <w:bodyDiv w:val="1"/>
      <w:marLeft w:val="0"/>
      <w:marRight w:val="0"/>
      <w:marTop w:val="0"/>
      <w:marBottom w:val="0"/>
      <w:divBdr>
        <w:top w:val="none" w:sz="0" w:space="0" w:color="auto"/>
        <w:left w:val="none" w:sz="0" w:space="0" w:color="auto"/>
        <w:bottom w:val="none" w:sz="0" w:space="0" w:color="auto"/>
        <w:right w:val="none" w:sz="0" w:space="0" w:color="auto"/>
      </w:divBdr>
    </w:div>
    <w:div w:id="1956253489">
      <w:bodyDiv w:val="1"/>
      <w:marLeft w:val="0"/>
      <w:marRight w:val="0"/>
      <w:marTop w:val="0"/>
      <w:marBottom w:val="0"/>
      <w:divBdr>
        <w:top w:val="none" w:sz="0" w:space="0" w:color="auto"/>
        <w:left w:val="none" w:sz="0" w:space="0" w:color="auto"/>
        <w:bottom w:val="none" w:sz="0" w:space="0" w:color="auto"/>
        <w:right w:val="none" w:sz="0" w:space="0" w:color="auto"/>
      </w:divBdr>
    </w:div>
    <w:div w:id="2071346250">
      <w:bodyDiv w:val="1"/>
      <w:marLeft w:val="0"/>
      <w:marRight w:val="0"/>
      <w:marTop w:val="0"/>
      <w:marBottom w:val="0"/>
      <w:divBdr>
        <w:top w:val="none" w:sz="0" w:space="0" w:color="auto"/>
        <w:left w:val="none" w:sz="0" w:space="0" w:color="auto"/>
        <w:bottom w:val="none" w:sz="0" w:space="0" w:color="auto"/>
        <w:right w:val="none" w:sz="0" w:space="0" w:color="auto"/>
      </w:divBdr>
    </w:div>
    <w:div w:id="2104059740">
      <w:bodyDiv w:val="1"/>
      <w:marLeft w:val="0"/>
      <w:marRight w:val="0"/>
      <w:marTop w:val="0"/>
      <w:marBottom w:val="0"/>
      <w:divBdr>
        <w:top w:val="none" w:sz="0" w:space="0" w:color="auto"/>
        <w:left w:val="none" w:sz="0" w:space="0" w:color="auto"/>
        <w:bottom w:val="none" w:sz="0" w:space="0" w:color="auto"/>
        <w:right w:val="none" w:sz="0" w:space="0" w:color="auto"/>
      </w:divBdr>
    </w:div>
    <w:div w:id="2138989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FILO Availabilit">
  <a:themeElements>
    <a:clrScheme name="Story">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Travelogue">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Story">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A3905748</value>
    </field>
    <field name="Objective-Title">
      <value order="0">Template RISK Management Plan - Hobsons Bay 2023</value>
    </field>
    <field name="Objective-Description">
      <value order="0"/>
    </field>
    <field name="Objective-CreationStamp">
      <value order="0">2023-07-07T00:53:28Z</value>
    </field>
    <field name="Objective-IsApproved">
      <value order="0">false</value>
    </field>
    <field name="Objective-IsPublished">
      <value order="0">true</value>
    </field>
    <field name="Objective-DatePublished">
      <value order="0">2023-07-07T00:53:42Z</value>
    </field>
    <field name="Objective-ModificationStamp">
      <value order="0">2023-07-07T00:53:42Z</value>
    </field>
    <field name="Objective-Owner">
      <value order="0">Jennifer Foo</value>
    </field>
    <field name="Objective-Path">
      <value order="0">Objective Global Folder:.Arts, Culture and Community:Events:Capacity Building:2023 Capacity Building workshops:Templates - New - from Emily Elucidate</value>
    </field>
    <field name="Objective-Parent">
      <value order="0">Templates - New - from Emily Elucidate</value>
    </field>
    <field name="Objective-State">
      <value order="0">Published</value>
    </field>
    <field name="Objective-VersionId">
      <value order="0">vA6073847</value>
    </field>
    <field name="Objective-Version">
      <value order="0">1.0</value>
    </field>
    <field name="Objective-VersionNumber">
      <value order="0">1</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72028D11-F522-4363-B3CB-DECFA95F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10982</Words>
  <Characters>62600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JOB SAFETY ANALYSIS (JSA) TEMPLATE AND INSTRUCTIONS</vt:lpstr>
    </vt:vector>
  </TitlesOfParts>
  <Company/>
  <LinksUpToDate>false</LinksUpToDate>
  <CharactersWithSpaces>73436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ANALYSIS (JSA) TEMPLATE AND INSTRUCTIONS</dc:title>
  <dc:subject/>
  <dc:creator>Administration</dc:creator>
  <cp:keywords/>
  <dc:description/>
  <cp:lastModifiedBy>Jennifer Foo</cp:lastModifiedBy>
  <cp:revision>8</cp:revision>
  <cp:lastPrinted>2021-01-16T10:21:00Z</cp:lastPrinted>
  <dcterms:created xsi:type="dcterms:W3CDTF">2023-06-20T05:08:00Z</dcterms:created>
  <dcterms:modified xsi:type="dcterms:W3CDTF">2023-07-31T03:37:00Z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A3905748</vt:lpwstr>
  </property>
  <property fmtid="{D5CDD505-2E9C-101B-9397-08002B2CF9AE}" pid="4" name="Objective-Title">
    <vt:lpwstr>Template RISK Management Plan - Hobsons Bay 2023</vt:lpwstr>
  </property>
  <property fmtid="{D5CDD505-2E9C-101B-9397-08002B2CF9AE}" pid="5" name="Objective-Description">
    <vt:lpwstr/>
  </property>
  <property fmtid="{D5CDD505-2E9C-101B-9397-08002B2CF9AE}" pid="6" name="Objective-CreationStamp">
    <vt:filetime>2023-07-07T00:53:42Z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2023-07-07T00:53:42Z</vt:filetime>
  </property>
  <property fmtid="{D5CDD505-2E9C-101B-9397-08002B2CF9AE}" pid="10" name="Objective-ModificationStamp">
    <vt:filetime>2023-07-07T00:53:43Z</vt:filetime>
  </property>
  <property fmtid="{D5CDD505-2E9C-101B-9397-08002B2CF9AE}" pid="11" name="Objective-Owner">
    <vt:lpwstr>Jennifer Foo</vt:lpwstr>
  </property>
  <property fmtid="{D5CDD505-2E9C-101B-9397-08002B2CF9AE}" pid="12" name="Objective-Path">
    <vt:lpwstr>Objective Global Folder:.Arts, Culture and Community:Events:Capacity Building:2023 Capacity Building workshops:Templates - New - from Emily Elucidate:</vt:lpwstr>
  </property>
  <property fmtid="{D5CDD505-2E9C-101B-9397-08002B2CF9AE}" pid="13" name="Objective-Parent">
    <vt:lpwstr>Templates - New - from Emily Elucidate</vt:lpwstr>
  </property>
  <property fmtid="{D5CDD505-2E9C-101B-9397-08002B2CF9AE}" pid="14" name="Objective-State">
    <vt:lpwstr>Published</vt:lpwstr>
  </property>
  <property fmtid="{D5CDD505-2E9C-101B-9397-08002B2CF9AE}" pid="15" name="Objective-VersionId">
    <vt:lpwstr>vA6073847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