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10D4C1F" wp14:editId="6D01C3FC">
            <wp:extent cx="64484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32EE" w:rsidRDefault="009232EE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28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Funding </w:t>
      </w:r>
      <w:r w:rsidR="00E16D62" w:rsidRPr="00DB128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Opportunities </w:t>
      </w:r>
      <w:r w:rsidRPr="00DB128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Grant Writing Resources</w:t>
      </w:r>
    </w:p>
    <w:p w:rsidR="00FD0556" w:rsidRPr="00FD0556" w:rsidRDefault="00FD0556" w:rsidP="00507847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249" w:rsidRPr="0072061F" w:rsidRDefault="00F87BC4" w:rsidP="00507847">
      <w:pPr>
        <w:jc w:val="center"/>
        <w:rPr>
          <w:b/>
          <w:i/>
          <w:color w:val="00B050"/>
          <w:sz w:val="32"/>
          <w:szCs w:val="32"/>
        </w:rPr>
      </w:pPr>
      <w:r w:rsidRPr="0072061F">
        <w:rPr>
          <w:b/>
          <w:i/>
          <w:color w:val="00B050"/>
          <w:sz w:val="32"/>
          <w:szCs w:val="32"/>
        </w:rPr>
        <w:t xml:space="preserve">Other Funding </w:t>
      </w:r>
      <w:r w:rsidR="0072061F" w:rsidRPr="0072061F">
        <w:rPr>
          <w:b/>
          <w:i/>
          <w:color w:val="00B050"/>
          <w:sz w:val="32"/>
          <w:szCs w:val="32"/>
        </w:rPr>
        <w:t>Opportunities</w:t>
      </w:r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Arial"/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Australian Communities Foundation</w:t>
      </w:r>
      <w:r w:rsidRPr="00ED2F18">
        <w:rPr>
          <w:color w:val="323E4F" w:themeColor="text2" w:themeShade="BF"/>
        </w:rPr>
        <w:t xml:space="preserve">: </w:t>
      </w:r>
      <w:hyperlink r:id="rId7" w:history="1">
        <w:r w:rsidRPr="00D649E0">
          <w:rPr>
            <w:rStyle w:val="Hyperlink"/>
            <w:color w:val="034990" w:themeColor="hyperlink" w:themeShade="BF"/>
          </w:rPr>
          <w:t>http://www.communityfoundation.org.au/grants/</w:t>
        </w:r>
      </w:hyperlink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Australia Council for the Arts</w:t>
      </w:r>
      <w:r w:rsidRPr="00ED2F18">
        <w:rPr>
          <w:color w:val="323E4F" w:themeColor="text2" w:themeShade="BF"/>
        </w:rPr>
        <w:t xml:space="preserve">: </w:t>
      </w:r>
      <w:hyperlink r:id="rId8" w:history="1">
        <w:r w:rsidRPr="00D649E0">
          <w:rPr>
            <w:rStyle w:val="Hyperlink"/>
            <w:color w:val="034990" w:themeColor="hyperlink" w:themeShade="BF"/>
          </w:rPr>
          <w:t>http://www.australiacouncil.gov.au/funding/new-grants-model</w:t>
        </w:r>
      </w:hyperlink>
      <w:r>
        <w:rPr>
          <w:color w:val="323E4F" w:themeColor="text2" w:themeShade="BF"/>
        </w:rPr>
        <w:t xml:space="preserve"> </w:t>
      </w:r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color w:val="323E4F" w:themeColor="text2" w:themeShade="BF"/>
          <w:u w:val="none"/>
        </w:rPr>
      </w:pPr>
      <w:r w:rsidRPr="00A8776C">
        <w:rPr>
          <w:b/>
          <w:color w:val="323E4F" w:themeColor="text2" w:themeShade="BF"/>
        </w:rPr>
        <w:t>Australian Government Business Grants</w:t>
      </w:r>
      <w:r>
        <w:rPr>
          <w:color w:val="323E4F" w:themeColor="text2" w:themeShade="BF"/>
        </w:rPr>
        <w:t xml:space="preserve">: </w:t>
      </w:r>
      <w:hyperlink r:id="rId9" w:history="1">
        <w:r w:rsidRPr="0065443C">
          <w:rPr>
            <w:rStyle w:val="Hyperlink"/>
          </w:rPr>
          <w:t>http://www.business.gov.au/Assistance</w:t>
        </w:r>
      </w:hyperlink>
      <w:r w:rsidRPr="00B66A25">
        <w:rPr>
          <w:rStyle w:val="Hyperlink"/>
          <w:color w:val="323E4F" w:themeColor="text2" w:themeShade="BF"/>
          <w:u w:val="none"/>
        </w:rPr>
        <w:t xml:space="preserve"> </w:t>
      </w:r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6026A">
        <w:rPr>
          <w:rStyle w:val="Hyperlink"/>
          <w:b/>
          <w:color w:val="323E4F" w:themeColor="text2" w:themeShade="BF"/>
          <w:u w:val="none"/>
        </w:rPr>
        <w:t>Community Grants Hub</w:t>
      </w:r>
      <w:r>
        <w:rPr>
          <w:rStyle w:val="Hyperlink"/>
          <w:color w:val="323E4F" w:themeColor="text2" w:themeShade="BF"/>
          <w:u w:val="none"/>
        </w:rPr>
        <w:t xml:space="preserve">: </w:t>
      </w:r>
      <w:hyperlink r:id="rId10" w:history="1">
        <w:r w:rsidRPr="0065443C">
          <w:rPr>
            <w:rStyle w:val="Hyperlink"/>
          </w:rPr>
          <w:t>https://www.communitygrants.gov.au/grants</w:t>
        </w:r>
      </w:hyperlink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  <w:u w:val="single"/>
        </w:rPr>
      </w:pPr>
      <w:r w:rsidRPr="00A8776C">
        <w:rPr>
          <w:b/>
          <w:color w:val="323E4F" w:themeColor="text2" w:themeShade="BF"/>
        </w:rPr>
        <w:t>Creative Victoria</w:t>
      </w:r>
      <w:r w:rsidRPr="00ED2F18">
        <w:rPr>
          <w:color w:val="323E4F" w:themeColor="text2" w:themeShade="BF"/>
        </w:rPr>
        <w:t xml:space="preserve">: </w:t>
      </w:r>
      <w:hyperlink r:id="rId11" w:history="1">
        <w:r w:rsidRPr="00D649E0">
          <w:rPr>
            <w:rStyle w:val="Hyperlink"/>
            <w:color w:val="034990" w:themeColor="hyperlink" w:themeShade="BF"/>
          </w:rPr>
          <w:t>https://creative.vic.gov.au/funding-and-support</w:t>
        </w:r>
      </w:hyperlink>
    </w:p>
    <w:p w:rsidR="00883688" w:rsidRPr="00507847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b/>
          <w:color w:val="323E4F" w:themeColor="text2" w:themeShade="BF"/>
          <w:u w:val="none"/>
        </w:rPr>
      </w:pPr>
      <w:r w:rsidRPr="00507847">
        <w:rPr>
          <w:rStyle w:val="Hyperlink"/>
          <w:b/>
          <w:color w:val="323E4F" w:themeColor="text2" w:themeShade="BF"/>
          <w:u w:val="none"/>
        </w:rPr>
        <w:t>Funding for individual athletes:</w:t>
      </w:r>
    </w:p>
    <w:p w:rsidR="00883688" w:rsidRDefault="0071175A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2" w:history="1">
        <w:r w:rsidR="00883688" w:rsidRPr="0065443C">
          <w:rPr>
            <w:rStyle w:val="Hyperlink"/>
          </w:rPr>
          <w:t>http://sport.vic.gov.au/grants-and-funding/our-grants/athlete-pathway-travel-grants-program</w:t>
        </w:r>
      </w:hyperlink>
    </w:p>
    <w:p w:rsidR="00883688" w:rsidRDefault="0071175A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3" w:history="1">
        <w:r w:rsidR="00883688" w:rsidRPr="0065443C">
          <w:rPr>
            <w:rStyle w:val="Hyperlink"/>
          </w:rPr>
          <w:t>https://www.sportaus.gov.au/grants_and_funding/local_sporting_champions</w:t>
        </w:r>
      </w:hyperlink>
    </w:p>
    <w:p w:rsidR="00883688" w:rsidRDefault="0071175A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4" w:history="1">
        <w:r w:rsidR="00883688" w:rsidRPr="0065443C">
          <w:rPr>
            <w:rStyle w:val="Hyperlink"/>
          </w:rPr>
          <w:t>http://vis.org.au/about-us/vis-scholarship-programs/</w:t>
        </w:r>
      </w:hyperlink>
    </w:p>
    <w:p w:rsidR="00883688" w:rsidRPr="0072061F" w:rsidRDefault="00883688" w:rsidP="0088368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proofErr w:type="spellStart"/>
      <w:r w:rsidRPr="00A6026A">
        <w:rPr>
          <w:b/>
        </w:rPr>
        <w:t>GrantConnect</w:t>
      </w:r>
      <w:proofErr w:type="spellEnd"/>
      <w:r>
        <w:t xml:space="preserve"> – Australian Government Grant opportunities: </w:t>
      </w:r>
      <w:hyperlink r:id="rId15" w:history="1">
        <w:r w:rsidRPr="0065443C">
          <w:rPr>
            <w:rStyle w:val="Hyperlink"/>
          </w:rPr>
          <w:t>https://www.grants.gov.au/</w:t>
        </w:r>
      </w:hyperlink>
    </w:p>
    <w:p w:rsidR="0072061F" w:rsidRDefault="0072061F" w:rsidP="0072061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Grants Victoria</w:t>
      </w:r>
      <w:r w:rsidRPr="00ED2F18">
        <w:rPr>
          <w:color w:val="323E4F" w:themeColor="text2" w:themeShade="BF"/>
        </w:rPr>
        <w:t xml:space="preserve">: </w:t>
      </w:r>
      <w:hyperlink r:id="rId16" w:history="1">
        <w:r w:rsidR="008609B1" w:rsidRPr="00BE377E">
          <w:rPr>
            <w:rStyle w:val="Hyperlink"/>
          </w:rPr>
          <w:t>https://www.vic.gov.au/grants.html</w:t>
        </w:r>
      </w:hyperlink>
      <w:r>
        <w:rPr>
          <w:color w:val="323E4F" w:themeColor="text2" w:themeShade="BF"/>
        </w:rPr>
        <w:t xml:space="preserve"> </w:t>
      </w:r>
    </w:p>
    <w:p w:rsidR="00A92757" w:rsidRPr="00E2234E" w:rsidRDefault="00A92757" w:rsidP="00A92757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r>
        <w:rPr>
          <w:b/>
          <w:color w:val="323E4F" w:themeColor="text2" w:themeShade="BF"/>
        </w:rPr>
        <w:t xml:space="preserve">Grants Victoria </w:t>
      </w:r>
      <w:r w:rsidRPr="00A92757">
        <w:rPr>
          <w:b/>
          <w:color w:val="323E4F" w:themeColor="text2" w:themeShade="BF"/>
        </w:rPr>
        <w:t>– Environment</w:t>
      </w:r>
      <w:r>
        <w:rPr>
          <w:color w:val="323E4F" w:themeColor="text2" w:themeShade="BF"/>
        </w:rPr>
        <w:t xml:space="preserve">: </w:t>
      </w:r>
      <w:hyperlink r:id="rId17" w:history="1">
        <w:r w:rsidRPr="00BE377E">
          <w:rPr>
            <w:rStyle w:val="Hyperlink"/>
          </w:rPr>
          <w:t>https://www.vic.gov.au/grants/environment</w:t>
        </w:r>
      </w:hyperlink>
    </w:p>
    <w:p w:rsidR="00E2234E" w:rsidRDefault="00E2234E" w:rsidP="00E2234E">
      <w:pPr>
        <w:pStyle w:val="ListParagraph"/>
        <w:numPr>
          <w:ilvl w:val="0"/>
          <w:numId w:val="1"/>
        </w:numPr>
        <w:spacing w:line="360" w:lineRule="auto"/>
        <w:rPr>
          <w:color w:val="323E4F" w:themeColor="text2" w:themeShade="BF"/>
        </w:rPr>
      </w:pPr>
      <w:r>
        <w:rPr>
          <w:b/>
          <w:color w:val="323E4F" w:themeColor="text2" w:themeShade="BF"/>
        </w:rPr>
        <w:t>Hobsons Bay Community Fund:</w:t>
      </w:r>
      <w:r>
        <w:rPr>
          <w:color w:val="323E4F" w:themeColor="text2" w:themeShade="BF"/>
        </w:rPr>
        <w:t xml:space="preserve"> </w:t>
      </w:r>
      <w:hyperlink r:id="rId18" w:history="1">
        <w:r w:rsidRPr="00C373CA">
          <w:rPr>
            <w:rStyle w:val="Hyperlink"/>
          </w:rPr>
          <w:t>https://www.hbcommunityfund.org.au</w:t>
        </w:r>
      </w:hyperlink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Philanthropy Australia</w:t>
      </w:r>
      <w:r w:rsidRPr="00ED2F18">
        <w:rPr>
          <w:color w:val="323E4F" w:themeColor="text2" w:themeShade="BF"/>
        </w:rPr>
        <w:t xml:space="preserve">: </w:t>
      </w:r>
      <w:hyperlink r:id="rId19" w:history="1">
        <w:r w:rsidRPr="00D649E0">
          <w:rPr>
            <w:rStyle w:val="Hyperlink"/>
            <w:color w:val="034990" w:themeColor="hyperlink" w:themeShade="BF"/>
          </w:rPr>
          <w:t>http://www.philanthropy.org.au/seek-funding/</w:t>
        </w:r>
      </w:hyperlink>
      <w:r>
        <w:rPr>
          <w:color w:val="323E4F" w:themeColor="text2" w:themeShade="BF"/>
        </w:rPr>
        <w:t xml:space="preserve"> </w:t>
      </w:r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Sports Community – Grants &amp; Funding</w:t>
      </w:r>
      <w:r w:rsidRPr="00ED2F18">
        <w:rPr>
          <w:color w:val="323E4F" w:themeColor="text2" w:themeShade="BF"/>
        </w:rPr>
        <w:t xml:space="preserve">: </w:t>
      </w:r>
      <w:hyperlink r:id="rId20" w:history="1">
        <w:r w:rsidRPr="00D649E0">
          <w:rPr>
            <w:rStyle w:val="Hyperlink"/>
            <w:color w:val="034990" w:themeColor="hyperlink" w:themeShade="BF"/>
          </w:rPr>
          <w:t>https://sportscommunity.com.au/grant/</w:t>
        </w:r>
      </w:hyperlink>
      <w:r>
        <w:rPr>
          <w:color w:val="323E4F" w:themeColor="text2" w:themeShade="BF"/>
        </w:rPr>
        <w:t xml:space="preserve"> </w:t>
      </w:r>
    </w:p>
    <w:p w:rsidR="00883688" w:rsidRPr="00EC48AC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color w:val="323E4F" w:themeColor="text2" w:themeShade="BF"/>
          <w:u w:val="none"/>
        </w:rPr>
      </w:pPr>
      <w:r w:rsidRPr="00A8776C">
        <w:rPr>
          <w:b/>
        </w:rPr>
        <w:t>The Funding Centre</w:t>
      </w:r>
      <w:r w:rsidRPr="00B66A25">
        <w:t xml:space="preserve"> – grants and fundraising hu</w:t>
      </w:r>
      <w:r>
        <w:t xml:space="preserve">b (membership fee applies): </w:t>
      </w:r>
      <w:hyperlink r:id="rId21" w:history="1">
        <w:r w:rsidRPr="00B66A25">
          <w:rPr>
            <w:rStyle w:val="Hyperlink"/>
          </w:rPr>
          <w:t>http://www.fundingcentre.com.au/</w:t>
        </w:r>
      </w:hyperlink>
    </w:p>
    <w:p w:rsidR="0072061F" w:rsidRPr="00B66A25" w:rsidRDefault="0072061F" w:rsidP="0072061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VicHealth</w:t>
      </w:r>
      <w:r w:rsidRPr="00ED2F18">
        <w:rPr>
          <w:color w:val="323E4F" w:themeColor="text2" w:themeShade="BF"/>
        </w:rPr>
        <w:t xml:space="preserve">: </w:t>
      </w:r>
      <w:hyperlink r:id="rId22" w:history="1">
        <w:r w:rsidRPr="00D649E0">
          <w:rPr>
            <w:rStyle w:val="Hyperlink"/>
            <w:color w:val="034990" w:themeColor="hyperlink" w:themeShade="BF"/>
          </w:rPr>
          <w:t>https://www.vichealth.vic.gov.au/funding</w:t>
        </w:r>
      </w:hyperlink>
      <w:r>
        <w:rPr>
          <w:color w:val="323E4F" w:themeColor="text2" w:themeShade="BF"/>
        </w:rPr>
        <w:t xml:space="preserve"> </w:t>
      </w:r>
    </w:p>
    <w:p w:rsidR="0072061F" w:rsidRPr="0072061F" w:rsidRDefault="0072061F" w:rsidP="0072061F">
      <w:pPr>
        <w:pStyle w:val="ListParagraph"/>
        <w:numPr>
          <w:ilvl w:val="0"/>
          <w:numId w:val="1"/>
        </w:numPr>
        <w:spacing w:line="360" w:lineRule="auto"/>
        <w:rPr>
          <w:color w:val="323E4F" w:themeColor="text2" w:themeShade="BF"/>
        </w:rPr>
      </w:pPr>
      <w:r>
        <w:rPr>
          <w:b/>
        </w:rPr>
        <w:t>Victorian Multicultural Commission</w:t>
      </w:r>
      <w:r>
        <w:t xml:space="preserve">: </w:t>
      </w:r>
      <w:hyperlink r:id="rId23" w:history="1">
        <w:r w:rsidRPr="00CA40DB">
          <w:rPr>
            <w:rStyle w:val="Hyperlink"/>
          </w:rPr>
          <w:t>https://multicultural.vic.gov.au/grants/apply-for-a-grant</w:t>
        </w:r>
      </w:hyperlink>
    </w:p>
    <w:p w:rsidR="00FD0556" w:rsidRDefault="00FD0556" w:rsidP="00507847">
      <w:pPr>
        <w:spacing w:line="360" w:lineRule="auto"/>
        <w:jc w:val="center"/>
        <w:rPr>
          <w:rStyle w:val="Hyperlink"/>
          <w:b/>
          <w:i/>
          <w:color w:val="00B050"/>
          <w:sz w:val="32"/>
          <w:szCs w:val="32"/>
          <w:u w:val="none"/>
        </w:rPr>
      </w:pPr>
    </w:p>
    <w:p w:rsidR="00FD0556" w:rsidRDefault="00FD0556" w:rsidP="00507847">
      <w:pPr>
        <w:spacing w:line="360" w:lineRule="auto"/>
        <w:jc w:val="center"/>
        <w:rPr>
          <w:rStyle w:val="Hyperlink"/>
          <w:b/>
          <w:i/>
          <w:color w:val="00B050"/>
          <w:sz w:val="32"/>
          <w:szCs w:val="32"/>
          <w:u w:val="none"/>
        </w:rPr>
      </w:pPr>
    </w:p>
    <w:p w:rsidR="00FD0556" w:rsidRDefault="00FD0556" w:rsidP="00507847">
      <w:pPr>
        <w:spacing w:line="360" w:lineRule="auto"/>
        <w:jc w:val="center"/>
        <w:rPr>
          <w:rStyle w:val="Hyperlink"/>
          <w:b/>
          <w:i/>
          <w:color w:val="00B050"/>
          <w:sz w:val="32"/>
          <w:szCs w:val="32"/>
          <w:u w:val="none"/>
        </w:rPr>
      </w:pPr>
      <w:r>
        <w:rPr>
          <w:noProof/>
          <w:lang w:eastAsia="en-AU"/>
        </w:rPr>
        <w:drawing>
          <wp:inline distT="0" distB="0" distL="0" distR="0" wp14:anchorId="7C50A13E" wp14:editId="3C46BB37">
            <wp:extent cx="64484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63" w:rsidRPr="0072061F" w:rsidRDefault="00182C63" w:rsidP="00507847">
      <w:pPr>
        <w:spacing w:line="360" w:lineRule="auto"/>
        <w:jc w:val="center"/>
        <w:rPr>
          <w:rStyle w:val="Hyperlink"/>
          <w:b/>
          <w:i/>
          <w:color w:val="00B050"/>
          <w:sz w:val="32"/>
          <w:szCs w:val="32"/>
          <w:u w:val="none"/>
        </w:rPr>
      </w:pPr>
      <w:r w:rsidRPr="0072061F">
        <w:rPr>
          <w:rStyle w:val="Hyperlink"/>
          <w:b/>
          <w:i/>
          <w:color w:val="00B050"/>
          <w:sz w:val="32"/>
          <w:szCs w:val="32"/>
          <w:u w:val="none"/>
        </w:rPr>
        <w:t>Resources</w:t>
      </w:r>
    </w:p>
    <w:p w:rsidR="00883688" w:rsidRDefault="00883688" w:rsidP="00883688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>Australian Sports Foundation</w:t>
      </w:r>
      <w:r w:rsidRPr="00AE0EA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323E4F" w:themeColor="text2" w:themeShade="BF"/>
          <w:u w:val="none"/>
        </w:rPr>
        <w:t xml:space="preserve">– Fundraising Toolkit: </w:t>
      </w:r>
      <w:hyperlink r:id="rId24" w:history="1">
        <w:r w:rsidRPr="0065443C">
          <w:rPr>
            <w:rStyle w:val="Hyperlink"/>
          </w:rPr>
          <w:t>https://s3-ap-southeast-2.amazonaws.com/production.asf.org.au/wp-content/uploads/2017/12/23234121/ASF-Fundraising-Toolkit-FA-spreads.pdf</w:t>
        </w:r>
      </w:hyperlink>
    </w:p>
    <w:p w:rsidR="00883688" w:rsidRPr="0072061F" w:rsidRDefault="00883688" w:rsidP="00883688">
      <w:pPr>
        <w:pStyle w:val="ListParagraph"/>
        <w:numPr>
          <w:ilvl w:val="0"/>
          <w:numId w:val="3"/>
        </w:numPr>
        <w:spacing w:line="360" w:lineRule="auto"/>
        <w:rPr>
          <w:rStyle w:val="Hyperlink"/>
          <w:b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 xml:space="preserve">Hobsons Bay Libraries </w:t>
      </w:r>
      <w:r>
        <w:rPr>
          <w:rStyle w:val="Hyperlink"/>
          <w:color w:val="323E4F" w:themeColor="text2" w:themeShade="BF"/>
          <w:u w:val="none"/>
        </w:rPr>
        <w:t xml:space="preserve">– several publications are available that may assist with grant seeking and writing, e.g. Winning Grants Funding in Australia: </w:t>
      </w:r>
      <w:hyperlink r:id="rId25" w:history="1">
        <w:r w:rsidRPr="00CA40DB">
          <w:rPr>
            <w:rStyle w:val="Hyperlink"/>
          </w:rPr>
          <w:t>http://libraries.hobsonsbay.vic.gov.au/</w:t>
        </w:r>
      </w:hyperlink>
    </w:p>
    <w:p w:rsidR="00FE7A09" w:rsidRPr="00FE7A09" w:rsidRDefault="00FE7A09" w:rsidP="00FE7A0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DE2335">
        <w:rPr>
          <w:rStyle w:val="Hyperlink"/>
          <w:b/>
          <w:color w:val="auto"/>
          <w:u w:val="none"/>
        </w:rPr>
        <w:t>The Funding Centre</w:t>
      </w:r>
      <w:r>
        <w:rPr>
          <w:rStyle w:val="Hyperlink"/>
          <w:color w:val="auto"/>
          <w:u w:val="none"/>
        </w:rPr>
        <w:t xml:space="preserve"> – grant writing tips: </w:t>
      </w:r>
      <w:hyperlink r:id="rId26" w:history="1">
        <w:r w:rsidRPr="00123351">
          <w:rPr>
            <w:rStyle w:val="Hyperlink"/>
            <w:rFonts w:ascii="Arial" w:eastAsia="Times New Roman" w:hAnsi="Arial" w:cs="Arial"/>
            <w:sz w:val="21"/>
            <w:szCs w:val="21"/>
            <w:lang w:val="en" w:eastAsia="en-AU"/>
          </w:rPr>
          <w:t>http://www.fundingcentre.com.au/help/writing-grant</w:t>
        </w:r>
      </w:hyperlink>
    </w:p>
    <w:p w:rsidR="00FE7A09" w:rsidRDefault="00FE7A09" w:rsidP="00FE7A0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>
        <w:rPr>
          <w:rStyle w:val="Hyperlink"/>
          <w:b/>
          <w:color w:val="auto"/>
          <w:u w:val="none"/>
        </w:rPr>
        <w:t>The Funding Centre –</w:t>
      </w:r>
      <w:r>
        <w:rPr>
          <w:rStyle w:val="Hyperlink"/>
          <w:color w:val="323E4F" w:themeColor="text2" w:themeShade="BF"/>
          <w:u w:val="none"/>
        </w:rPr>
        <w:t xml:space="preserve"> </w:t>
      </w:r>
      <w:r w:rsidRPr="00AE0EA5">
        <w:rPr>
          <w:rStyle w:val="Hyperlink"/>
          <w:color w:val="auto"/>
          <w:u w:val="none"/>
        </w:rPr>
        <w:t xml:space="preserve">sample answers for grant applications: </w:t>
      </w:r>
      <w:hyperlink r:id="rId27" w:history="1">
        <w:r w:rsidRPr="001B24C9">
          <w:rPr>
            <w:rStyle w:val="Hyperlink"/>
          </w:rPr>
          <w:t>https://www.fundingcentre.com.au/answersbank</w:t>
        </w:r>
      </w:hyperlink>
    </w:p>
    <w:p w:rsidR="00883688" w:rsidRPr="00DE2335" w:rsidRDefault="00883688" w:rsidP="00883688">
      <w:pPr>
        <w:pStyle w:val="ListParagraph"/>
        <w:numPr>
          <w:ilvl w:val="0"/>
          <w:numId w:val="3"/>
        </w:numPr>
        <w:spacing w:line="360" w:lineRule="auto"/>
        <w:rPr>
          <w:color w:val="323E4F" w:themeColor="text2" w:themeShade="BF"/>
        </w:rPr>
      </w:pPr>
      <w:r w:rsidRPr="00AE0EA5">
        <w:rPr>
          <w:rStyle w:val="Hyperlink"/>
          <w:b/>
          <w:color w:val="auto"/>
          <w:u w:val="none"/>
        </w:rPr>
        <w:t>Our Community</w:t>
      </w:r>
      <w:r w:rsidRPr="00AE0EA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323E4F" w:themeColor="text2" w:themeShade="BF"/>
          <w:u w:val="none"/>
        </w:rPr>
        <w:t xml:space="preserve">- </w:t>
      </w: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 xml:space="preserve">Australia's Centre for Excellence for the nation's 600,000 not-for-profits &amp; schools, providing advice, tools and resources: </w:t>
      </w:r>
      <w:hyperlink r:id="rId28" w:history="1">
        <w:r w:rsidRPr="0065443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http://ourcommunity.com.au/</w:t>
        </w:r>
      </w:hyperlink>
    </w:p>
    <w:p w:rsidR="005872AD" w:rsidRDefault="00DE2335" w:rsidP="00DE2335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>Philanthropy How to guide</w:t>
      </w:r>
      <w:r w:rsidRPr="00AE0EA5">
        <w:rPr>
          <w:rStyle w:val="Hyperlink"/>
          <w:color w:val="auto"/>
          <w:u w:val="none"/>
        </w:rPr>
        <w:t xml:space="preserve"> - </w:t>
      </w:r>
      <w:r>
        <w:rPr>
          <w:rStyle w:val="Hyperlink"/>
          <w:color w:val="323E4F" w:themeColor="text2" w:themeShade="BF"/>
          <w:u w:val="none"/>
        </w:rPr>
        <w:t xml:space="preserve">Effective Grant-Seeking: </w:t>
      </w:r>
      <w:hyperlink r:id="rId29" w:history="1">
        <w:r w:rsidRPr="0065443C">
          <w:rPr>
            <w:rStyle w:val="Hyperlink"/>
          </w:rPr>
          <w:t>http://www.philanthropy.org.au/seek-funding/how-to-seek-funding/</w:t>
        </w:r>
      </w:hyperlink>
    </w:p>
    <w:p w:rsidR="00883688" w:rsidRPr="0072061F" w:rsidRDefault="00883688" w:rsidP="00883688">
      <w:pPr>
        <w:pStyle w:val="ListParagraph"/>
        <w:spacing w:line="360" w:lineRule="auto"/>
        <w:rPr>
          <w:rStyle w:val="Hyperlink"/>
          <w:b/>
          <w:color w:val="323E4F" w:themeColor="text2" w:themeShade="BF"/>
          <w:u w:val="none"/>
        </w:rPr>
      </w:pPr>
    </w:p>
    <w:sectPr w:rsidR="00883688" w:rsidRPr="0072061F" w:rsidSect="00FE7A09">
      <w:pgSz w:w="11906" w:h="16838"/>
      <w:pgMar w:top="1440" w:right="84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79"/>
    <w:multiLevelType w:val="hybridMultilevel"/>
    <w:tmpl w:val="E8F00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247"/>
    <w:multiLevelType w:val="hybridMultilevel"/>
    <w:tmpl w:val="62FA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E20"/>
    <w:multiLevelType w:val="hybridMultilevel"/>
    <w:tmpl w:val="44724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4"/>
    <w:rsid w:val="00076348"/>
    <w:rsid w:val="00182C63"/>
    <w:rsid w:val="00196D63"/>
    <w:rsid w:val="002A0B21"/>
    <w:rsid w:val="002F0056"/>
    <w:rsid w:val="00361AE1"/>
    <w:rsid w:val="003A60C3"/>
    <w:rsid w:val="00507847"/>
    <w:rsid w:val="005872AD"/>
    <w:rsid w:val="0071175A"/>
    <w:rsid w:val="0072061F"/>
    <w:rsid w:val="00793249"/>
    <w:rsid w:val="00830BDD"/>
    <w:rsid w:val="008609B1"/>
    <w:rsid w:val="00883688"/>
    <w:rsid w:val="009232EE"/>
    <w:rsid w:val="00A6026A"/>
    <w:rsid w:val="00A8776C"/>
    <w:rsid w:val="00A92757"/>
    <w:rsid w:val="00AE0EA5"/>
    <w:rsid w:val="00B66A25"/>
    <w:rsid w:val="00DB1285"/>
    <w:rsid w:val="00DE2335"/>
    <w:rsid w:val="00E16D62"/>
    <w:rsid w:val="00E2234E"/>
    <w:rsid w:val="00EC48AC"/>
    <w:rsid w:val="00EE38C2"/>
    <w:rsid w:val="00F87BC4"/>
    <w:rsid w:val="00FD0556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5085-9BB5-4CAD-B96F-D950FAC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C4"/>
    <w:pPr>
      <w:spacing w:after="200" w:line="276" w:lineRule="auto"/>
      <w:ind w:left="720"/>
      <w:contextualSpacing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7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council.gov.au/funding/new-grants-model" TargetMode="External"/><Relationship Id="rId13" Type="http://schemas.openxmlformats.org/officeDocument/2006/relationships/hyperlink" Target="https://www.sportaus.gov.au/grants_and_funding/local_sporting_champions" TargetMode="External"/><Relationship Id="rId18" Type="http://schemas.openxmlformats.org/officeDocument/2006/relationships/hyperlink" Target="https://www.hbcommunityfund.org.au" TargetMode="External"/><Relationship Id="rId26" Type="http://schemas.openxmlformats.org/officeDocument/2006/relationships/hyperlink" Target="http://www.fundingcentre.com.au/help/writing-gra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ingcentre.com.au/" TargetMode="External"/><Relationship Id="rId7" Type="http://schemas.openxmlformats.org/officeDocument/2006/relationships/hyperlink" Target="http://www.communityfoundation.org.au/grants/" TargetMode="External"/><Relationship Id="rId12" Type="http://schemas.openxmlformats.org/officeDocument/2006/relationships/hyperlink" Target="http://sport.vic.gov.au/grants-and-funding/our-grants/athlete-pathway-travel-grants-program" TargetMode="External"/><Relationship Id="rId17" Type="http://schemas.openxmlformats.org/officeDocument/2006/relationships/hyperlink" Target="https://www.vic.gov.au/grants/environment" TargetMode="External"/><Relationship Id="rId25" Type="http://schemas.openxmlformats.org/officeDocument/2006/relationships/hyperlink" Target="http://libraries.hobsonsbay.vic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c.gov.au/grants.html" TargetMode="External"/><Relationship Id="rId20" Type="http://schemas.openxmlformats.org/officeDocument/2006/relationships/hyperlink" Target="https://sportscommunity.com.au/grant/" TargetMode="External"/><Relationship Id="rId29" Type="http://schemas.openxmlformats.org/officeDocument/2006/relationships/hyperlink" Target="http://www.philanthropy.org.au/seek-funding/how-to-seek-fundin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eative.vic.gov.au/funding-and-support" TargetMode="External"/><Relationship Id="rId24" Type="http://schemas.openxmlformats.org/officeDocument/2006/relationships/hyperlink" Target="https://s3-ap-southeast-2.amazonaws.com/production.asf.org.au/wp-content/uploads/2017/12/23234121/ASF-Fundraising-Toolkit-FA-spread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nts.gov.au/" TargetMode="External"/><Relationship Id="rId23" Type="http://schemas.openxmlformats.org/officeDocument/2006/relationships/hyperlink" Target="https://multicultural.vic.gov.au/grants/apply-for-a-grant" TargetMode="External"/><Relationship Id="rId28" Type="http://schemas.openxmlformats.org/officeDocument/2006/relationships/hyperlink" Target="http://ourcommunity.com.au/" TargetMode="External"/><Relationship Id="rId10" Type="http://schemas.openxmlformats.org/officeDocument/2006/relationships/hyperlink" Target="https://www.communitygrants.gov.au/grants" TargetMode="External"/><Relationship Id="rId19" Type="http://schemas.openxmlformats.org/officeDocument/2006/relationships/hyperlink" Target="http://www.philanthropy.org.au/seek-fundi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iness.gov.au/Assistance" TargetMode="External"/><Relationship Id="rId14" Type="http://schemas.openxmlformats.org/officeDocument/2006/relationships/hyperlink" Target="http://vis.org.au/about-us/vis-scholarship-programs/" TargetMode="External"/><Relationship Id="rId22" Type="http://schemas.openxmlformats.org/officeDocument/2006/relationships/hyperlink" Target="https://www.vichealth.vic.gov.au/funding" TargetMode="External"/><Relationship Id="rId27" Type="http://schemas.openxmlformats.org/officeDocument/2006/relationships/hyperlink" Target="https://www.fundingcentre.com.au/answersb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A2955578</value>
    </field>
    <field name="Objective-Title">
      <value order="0">Website - Other Funding Opportunities and Resources</value>
    </field>
    <field name="Objective-Description">
      <value order="0"/>
    </field>
    <field name="Objective-CreationStamp">
      <value order="0">2018-10-04T01:48:57Z</value>
    </field>
    <field name="Objective-IsApproved">
      <value order="0">false</value>
    </field>
    <field name="Objective-IsPublished">
      <value order="0">true</value>
    </field>
    <field name="Objective-DatePublished">
      <value order="0">2019-04-10T01:50:12Z</value>
    </field>
    <field name="Objective-ModificationStamp">
      <value order="0">2019-04-10T01:50:12Z</value>
    </field>
    <field name="Objective-Owner">
      <value order="0">Cathy Miles</value>
    </field>
    <field name="Objective-Path">
      <value order="0">Objective Global Folder:.Learning Communities:Community Development:Community Grants:Community Grants Procedures:Community Grants Procedure Templates:Marketing/Promotions - Community Grants</value>
    </field>
    <field name="Objective-Parent">
      <value order="0">Marketing/Promotions - Community Grants</value>
    </field>
    <field name="Objective-State">
      <value order="0">Published</value>
    </field>
    <field name="Objective-VersionId">
      <value order="0">vA4768279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qA182617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Miles</dc:creator>
  <cp:keywords/>
  <dc:description/>
  <cp:lastModifiedBy>Mary Marcina</cp:lastModifiedBy>
  <cp:revision>2</cp:revision>
  <dcterms:created xsi:type="dcterms:W3CDTF">2019-04-10T01:52:00Z</dcterms:created>
  <dcterms:modified xsi:type="dcterms:W3CDTF">2019-04-10T01:52:00Z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A2955578</vt:lpwstr>
  </property>
  <property fmtid="{D5CDD505-2E9C-101B-9397-08002B2CF9AE}" pid="4" name="Objective-Title">
    <vt:lpwstr>Website - Other Funding Opportunities and Resources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2018-10-04T01:49:03Z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2019-04-10T01:50:12Z</vt:filetime>
  </property>
  <property fmtid="{D5CDD505-2E9C-101B-9397-08002B2CF9AE}" pid="10" name="Objective-ModificationStamp">
    <vt:filetime>2019-04-10T01:50:12Z</vt:filetime>
  </property>
  <property fmtid="{D5CDD505-2E9C-101B-9397-08002B2CF9AE}" pid="11" name="Objective-Owner">
    <vt:lpwstr>Cathy Miles</vt:lpwstr>
  </property>
  <property fmtid="{D5CDD505-2E9C-101B-9397-08002B2CF9AE}" pid="12" name="Objective-Path">
    <vt:lpwstr>Objective Global Folder:.Learning Communities:Community Development:Community Grants:Community Grants Procedures:Community Grants Procedure Templates:Marketing/Promotions - Community Grants:</vt:lpwstr>
  </property>
  <property fmtid="{D5CDD505-2E9C-101B-9397-08002B2CF9AE}" pid="13" name="Objective-Parent">
    <vt:lpwstr>Marketing/Promotions - Community Grants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vA4768279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qA182617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